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8B1" w:rsidRDefault="00483170" w:rsidP="000328B1">
      <w:pPr>
        <w:spacing w:after="160" w:line="259" w:lineRule="auto"/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5888990</wp:posOffset>
            </wp:positionH>
            <wp:positionV relativeFrom="paragraph">
              <wp:posOffset>10795</wp:posOffset>
            </wp:positionV>
            <wp:extent cx="514350" cy="791845"/>
            <wp:effectExtent l="0" t="0" r="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73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DFC11" wp14:editId="478BD312">
                <wp:simplePos x="0" y="0"/>
                <wp:positionH relativeFrom="page">
                  <wp:posOffset>390525</wp:posOffset>
                </wp:positionH>
                <wp:positionV relativeFrom="page">
                  <wp:posOffset>1137285</wp:posOffset>
                </wp:positionV>
                <wp:extent cx="1918335" cy="861060"/>
                <wp:effectExtent l="0" t="0" r="571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1D3" w:rsidRDefault="00BB31D3" w:rsidP="00BB31D3">
                            <w:pPr>
                              <w:pStyle w:val="02-En-tteContacts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Gestion et Accompagnement du personnel</w:t>
                            </w:r>
                          </w:p>
                          <w:p w:rsidR="00BB31D3" w:rsidRDefault="00BB31D3" w:rsidP="00BB31D3">
                            <w:pPr>
                              <w:pStyle w:val="02-En-tteContacts"/>
                            </w:pPr>
                            <w:r>
                              <w:t>Instances-Carrières-Retraites</w:t>
                            </w:r>
                          </w:p>
                          <w:p w:rsidR="00BB31D3" w:rsidRPr="002E12F2" w:rsidRDefault="00BB31D3" w:rsidP="00BB31D3">
                            <w:pPr>
                              <w:pStyle w:val="02-En-tteContacts"/>
                              <w:rPr>
                                <w:color w:val="262626" w:themeColor="text1" w:themeTint="D9"/>
                              </w:rPr>
                            </w:pPr>
                            <w:r w:rsidRPr="002E12F2">
                              <w:rPr>
                                <w:color w:val="262626" w:themeColor="text1" w:themeTint="D9"/>
                              </w:rPr>
                              <w:t>Personnes à contacter :</w:t>
                            </w:r>
                          </w:p>
                          <w:p w:rsidR="00BB31D3" w:rsidRPr="00314A7B" w:rsidRDefault="00F30878" w:rsidP="00BB31D3">
                            <w:pPr>
                              <w:pStyle w:val="02-En-tteContacts"/>
                              <w:jc w:val="left"/>
                              <w:rPr>
                                <w:color w:val="262626" w:themeColor="text1" w:themeTint="D9"/>
                              </w:rPr>
                            </w:pPr>
                            <w:r w:rsidRPr="00314A7B">
                              <w:rPr>
                                <w:color w:val="262626" w:themeColor="text1" w:themeTint="D9"/>
                              </w:rPr>
                              <w:t xml:space="preserve">Nelly HERVY-LE GALL </w:t>
                            </w:r>
                            <w:r w:rsidR="00BB31D3" w:rsidRPr="00314A7B">
                              <w:rPr>
                                <w:color w:val="262626" w:themeColor="text1" w:themeTint="D9"/>
                              </w:rPr>
                              <w:t>- 02 96 58 64 22</w:t>
                            </w:r>
                            <w:r w:rsidR="00BB31D3" w:rsidRPr="00314A7B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hyperlink r:id="rId8" w:history="1">
                              <w:r w:rsidR="00BB31D3" w:rsidRPr="00314A7B">
                                <w:rPr>
                                  <w:rStyle w:val="Lienhypertexte"/>
                                </w:rPr>
                                <w:t>nelly.le.gall@cdg22.fr</w:t>
                              </w:r>
                            </w:hyperlink>
                          </w:p>
                          <w:p w:rsidR="00BB31D3" w:rsidRDefault="00BB31D3" w:rsidP="00BB31D3">
                            <w:pPr>
                              <w:pStyle w:val="02-En-tteContacts"/>
                              <w:jc w:val="left"/>
                              <w:rPr>
                                <w:color w:val="262626" w:themeColor="text1" w:themeTint="D9"/>
                              </w:rPr>
                            </w:pPr>
                            <w:r w:rsidRPr="002E12F2">
                              <w:rPr>
                                <w:color w:val="262626" w:themeColor="text1" w:themeTint="D9"/>
                              </w:rPr>
                              <w:t xml:space="preserve">Morgane LE FLOC’H - 02 96 58 24 84 </w:t>
                            </w:r>
                            <w:hyperlink r:id="rId9" w:history="1">
                              <w:r w:rsidRPr="00B97777">
                                <w:rPr>
                                  <w:rStyle w:val="Lienhypertexte"/>
                                </w:rPr>
                                <w:t>morgane.le.floch@cdg22.fr</w:t>
                              </w:r>
                            </w:hyperlink>
                          </w:p>
                          <w:p w:rsidR="00BB31D3" w:rsidRPr="002E12F2" w:rsidRDefault="00BB31D3" w:rsidP="00BB31D3">
                            <w:pPr>
                              <w:pStyle w:val="02-En-tteContacts"/>
                              <w:jc w:val="left"/>
                              <w:rPr>
                                <w:color w:val="262626" w:themeColor="text1" w:themeTint="D9"/>
                              </w:rPr>
                            </w:pPr>
                          </w:p>
                          <w:p w:rsidR="00BB31D3" w:rsidRDefault="00BB31D3" w:rsidP="00BB31D3">
                            <w:pPr>
                              <w:pStyle w:val="02-En-tteContacts"/>
                              <w:spacing w:before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DFC1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.75pt;margin-top:89.55pt;width:151.05pt;height:67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" filled="f" stroked="f">
                <v:textbox inset="0,0,0,0">
                  <w:txbxContent>
                    <w:p w:rsidR="00BB31D3" w:rsidRDefault="00BB31D3" w:rsidP="00BB31D3">
                      <w:pPr>
                        <w:pStyle w:val="02-En-tteContacts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Gestion et Accompagnement du personnel</w:t>
                      </w:r>
                    </w:p>
                    <w:p w:rsidR="00BB31D3" w:rsidRDefault="00BB31D3" w:rsidP="00BB31D3">
                      <w:pPr>
                        <w:pStyle w:val="02-En-tteContacts"/>
                      </w:pPr>
                      <w:r>
                        <w:t>Instances-Carrières-Retraites</w:t>
                      </w:r>
                    </w:p>
                    <w:p w:rsidR="00BB31D3" w:rsidRPr="002E12F2" w:rsidRDefault="00BB31D3" w:rsidP="00BB31D3">
                      <w:pPr>
                        <w:pStyle w:val="02-En-tteContacts"/>
                        <w:rPr>
                          <w:color w:val="262626" w:themeColor="text1" w:themeTint="D9"/>
                        </w:rPr>
                      </w:pPr>
                      <w:r w:rsidRPr="002E12F2">
                        <w:rPr>
                          <w:color w:val="262626" w:themeColor="text1" w:themeTint="D9"/>
                        </w:rPr>
                        <w:t>Personnes à contacter :</w:t>
                      </w:r>
                    </w:p>
                    <w:p w:rsidR="00BB31D3" w:rsidRPr="00314A7B" w:rsidRDefault="00F30878" w:rsidP="00BB31D3">
                      <w:pPr>
                        <w:pStyle w:val="02-En-tteContacts"/>
                        <w:jc w:val="left"/>
                        <w:rPr>
                          <w:color w:val="262626" w:themeColor="text1" w:themeTint="D9"/>
                        </w:rPr>
                      </w:pPr>
                      <w:r w:rsidRPr="00314A7B">
                        <w:rPr>
                          <w:color w:val="262626" w:themeColor="text1" w:themeTint="D9"/>
                        </w:rPr>
                        <w:t xml:space="preserve">Nelly HERVY-LE GALL </w:t>
                      </w:r>
                      <w:r w:rsidR="00BB31D3" w:rsidRPr="00314A7B">
                        <w:rPr>
                          <w:color w:val="262626" w:themeColor="text1" w:themeTint="D9"/>
                        </w:rPr>
                        <w:t>- 02 96 58 64 22</w:t>
                      </w:r>
                      <w:r w:rsidR="00BB31D3" w:rsidRPr="00314A7B">
                        <w:rPr>
                          <w:color w:val="262626" w:themeColor="text1" w:themeTint="D9"/>
                        </w:rPr>
                        <w:br/>
                      </w:r>
                      <w:hyperlink r:id="rId10" w:history="1">
                        <w:r w:rsidR="00BB31D3" w:rsidRPr="00314A7B">
                          <w:rPr>
                            <w:rStyle w:val="Lienhypertexte"/>
                          </w:rPr>
                          <w:t>nelly.le.gall@cdg22.fr</w:t>
                        </w:r>
                      </w:hyperlink>
                    </w:p>
                    <w:p w:rsidR="00BB31D3" w:rsidRDefault="00BB31D3" w:rsidP="00BB31D3">
                      <w:pPr>
                        <w:pStyle w:val="02-En-tteContacts"/>
                        <w:jc w:val="left"/>
                        <w:rPr>
                          <w:color w:val="262626" w:themeColor="text1" w:themeTint="D9"/>
                        </w:rPr>
                      </w:pPr>
                      <w:r w:rsidRPr="002E12F2">
                        <w:rPr>
                          <w:color w:val="262626" w:themeColor="text1" w:themeTint="D9"/>
                        </w:rPr>
                        <w:t xml:space="preserve">Morgane LE FLOC’H - 02 96 58 24 84 </w:t>
                      </w:r>
                      <w:hyperlink r:id="rId11" w:history="1">
                        <w:r w:rsidRPr="00B97777">
                          <w:rPr>
                            <w:rStyle w:val="Lienhypertexte"/>
                          </w:rPr>
                          <w:t>morgane.le.floch@cdg22.fr</w:t>
                        </w:r>
                      </w:hyperlink>
                    </w:p>
                    <w:p w:rsidR="00BB31D3" w:rsidRPr="002E12F2" w:rsidRDefault="00BB31D3" w:rsidP="00BB31D3">
                      <w:pPr>
                        <w:pStyle w:val="02-En-tteContacts"/>
                        <w:jc w:val="left"/>
                        <w:rPr>
                          <w:color w:val="262626" w:themeColor="text1" w:themeTint="D9"/>
                        </w:rPr>
                      </w:pPr>
                    </w:p>
                    <w:p w:rsidR="00BB31D3" w:rsidRDefault="00BB31D3" w:rsidP="00BB31D3">
                      <w:pPr>
                        <w:pStyle w:val="02-En-tteContacts"/>
                        <w:spacing w:before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14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652AD3" wp14:editId="6B28B219">
                <wp:simplePos x="0" y="0"/>
                <wp:positionH relativeFrom="margin">
                  <wp:posOffset>2783840</wp:posOffset>
                </wp:positionH>
                <wp:positionV relativeFrom="paragraph">
                  <wp:posOffset>-541020</wp:posOffset>
                </wp:positionV>
                <wp:extent cx="3619500" cy="7239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4D4" w:rsidRDefault="00F314D4" w:rsidP="00F314D4">
                            <w:pPr>
                              <w:pStyle w:val="03-TitreGnriquePage1"/>
                              <w:rPr>
                                <w:sz w:val="36"/>
                                <w:szCs w:val="36"/>
                              </w:rPr>
                            </w:pPr>
                            <w:r w:rsidRPr="00F314D4">
                              <w:rPr>
                                <w:sz w:val="36"/>
                                <w:szCs w:val="36"/>
                              </w:rPr>
                              <w:t xml:space="preserve">Foires aux Questions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–</w:t>
                            </w:r>
                            <w:r w:rsidRPr="00F314D4">
                              <w:rPr>
                                <w:sz w:val="36"/>
                                <w:szCs w:val="36"/>
                              </w:rPr>
                              <w:t xml:space="preserve"> FAQ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314D4" w:rsidRPr="00F314D4" w:rsidRDefault="00F314D4" w:rsidP="00F314D4">
                            <w:pPr>
                              <w:pStyle w:val="03-TitreGnriquePage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Chiffrage des effectifs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52AD3" id="_x0000_s1027" type="#_x0000_t202" style="position:absolute;left:0;text-align:left;margin-left:219.2pt;margin-top:-42.6pt;width:28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" stroked="f">
                <v:textbox>
                  <w:txbxContent>
                    <w:p w:rsidR="00F314D4" w:rsidRDefault="00F314D4" w:rsidP="00F314D4">
                      <w:pPr>
                        <w:pStyle w:val="03-TitreGnriquePage1"/>
                        <w:rPr>
                          <w:sz w:val="36"/>
                          <w:szCs w:val="36"/>
                        </w:rPr>
                      </w:pPr>
                      <w:r w:rsidRPr="00F314D4">
                        <w:rPr>
                          <w:sz w:val="36"/>
                          <w:szCs w:val="36"/>
                        </w:rPr>
                        <w:t xml:space="preserve">Foires aux Questions </w:t>
                      </w:r>
                      <w:r>
                        <w:rPr>
                          <w:sz w:val="36"/>
                          <w:szCs w:val="36"/>
                        </w:rPr>
                        <w:t>–</w:t>
                      </w:r>
                      <w:r w:rsidRPr="00F314D4">
                        <w:rPr>
                          <w:sz w:val="36"/>
                          <w:szCs w:val="36"/>
                        </w:rPr>
                        <w:t xml:space="preserve"> FAQ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F314D4" w:rsidRPr="00F314D4" w:rsidRDefault="00F314D4" w:rsidP="00F314D4">
                      <w:pPr>
                        <w:pStyle w:val="03-TitreGnriquePage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Chiffrage des effectifs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28B1" w:rsidRDefault="000328B1" w:rsidP="000328B1">
      <w:pPr>
        <w:pStyle w:val="Sansinterligne"/>
      </w:pPr>
    </w:p>
    <w:p w:rsidR="000328B1" w:rsidRDefault="000328B1" w:rsidP="000328B1">
      <w:pPr>
        <w:pStyle w:val="Sansinterligne"/>
      </w:pPr>
    </w:p>
    <w:p w:rsidR="000E7993" w:rsidRPr="000E7993" w:rsidRDefault="000E7993" w:rsidP="00F75232">
      <w:pPr>
        <w:pStyle w:val="07-SectionTitreBleu"/>
        <w:spacing w:before="0" w:after="0"/>
        <w:rPr>
          <w:rFonts w:cs="Times New Roman"/>
          <w:b w:val="0"/>
          <w:bCs w:val="0"/>
          <w:color w:val="auto"/>
          <w:kern w:val="0"/>
          <w:sz w:val="24"/>
          <w:szCs w:val="24"/>
          <w:u w:val="single"/>
        </w:rPr>
      </w:pPr>
    </w:p>
    <w:p w:rsidR="00CB5D4A" w:rsidRPr="00F75232" w:rsidRDefault="00F75232" w:rsidP="00F75232">
      <w:pPr>
        <w:pStyle w:val="07-SectionTitreBleu"/>
        <w:spacing w:before="0" w:after="0"/>
      </w:pPr>
      <w:bookmarkStart w:id="0" w:name="_Hlk90461477"/>
      <w:r w:rsidRPr="00F75232">
        <w:t>Commission Administrative Paritaire</w:t>
      </w:r>
      <w:r w:rsidR="00390799">
        <w:t xml:space="preserve"> (CAP)</w:t>
      </w:r>
    </w:p>
    <w:p w:rsidR="00F75232" w:rsidRDefault="00F75232" w:rsidP="00BB31D3">
      <w:pPr>
        <w:pStyle w:val="Paragraphedeliste"/>
        <w:spacing w:line="276" w:lineRule="auto"/>
        <w:ind w:left="-142"/>
        <w:rPr>
          <w:sz w:val="24"/>
          <w:szCs w:val="24"/>
        </w:rPr>
      </w:pPr>
    </w:p>
    <w:p w:rsidR="00870D60" w:rsidRPr="00483170" w:rsidRDefault="00870D60" w:rsidP="00483170">
      <w:pPr>
        <w:pStyle w:val="Paragraphedeliste"/>
        <w:numPr>
          <w:ilvl w:val="0"/>
          <w:numId w:val="20"/>
        </w:numPr>
        <w:spacing w:line="276" w:lineRule="auto"/>
        <w:rPr>
          <w:b/>
          <w:sz w:val="24"/>
          <w:szCs w:val="24"/>
        </w:rPr>
      </w:pPr>
      <w:r w:rsidRPr="00870D60">
        <w:rPr>
          <w:b/>
          <w:sz w:val="24"/>
          <w:szCs w:val="24"/>
        </w:rPr>
        <w:t xml:space="preserve">Je </w:t>
      </w:r>
      <w:r w:rsidR="00056720">
        <w:rPr>
          <w:b/>
          <w:sz w:val="24"/>
          <w:szCs w:val="24"/>
        </w:rPr>
        <w:t>retiens</w:t>
      </w:r>
      <w:r w:rsidRPr="00870D60">
        <w:rPr>
          <w:b/>
          <w:sz w:val="24"/>
          <w:szCs w:val="24"/>
        </w:rPr>
        <w:t xml:space="preserve"> dans mes effectifs ?</w:t>
      </w:r>
      <w:r w:rsidR="003B4B37">
        <w:rPr>
          <w:b/>
          <w:sz w:val="24"/>
          <w:szCs w:val="24"/>
        </w:rPr>
        <w:t xml:space="preserve"> </w:t>
      </w:r>
    </w:p>
    <w:tbl>
      <w:tblPr>
        <w:tblW w:w="1018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54"/>
        <w:gridCol w:w="4230"/>
      </w:tblGrid>
      <w:tr w:rsidR="00870D60" w:rsidRPr="00870D60" w:rsidTr="00490573">
        <w:trPr>
          <w:trHeight w:val="528"/>
        </w:trPr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D60" w:rsidRPr="00A727AC" w:rsidRDefault="003B4B37" w:rsidP="00870D60">
            <w:pPr>
              <w:pStyle w:val="Paragraphedeliste"/>
              <w:spacing w:line="276" w:lineRule="auto"/>
              <w:ind w:left="-142"/>
              <w:rPr>
                <w:b/>
                <w:sz w:val="24"/>
                <w:szCs w:val="24"/>
                <w:u w:val="single"/>
              </w:rPr>
            </w:pPr>
            <w:r w:rsidRPr="00A727AC">
              <w:rPr>
                <w:b/>
                <w:sz w:val="24"/>
                <w:szCs w:val="24"/>
                <w:u w:val="single"/>
              </w:rPr>
              <w:t>Cas particuliers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D60" w:rsidRPr="0027514D" w:rsidRDefault="003F5ADE" w:rsidP="0029143B">
            <w:pPr>
              <w:pStyle w:val="Paragraphedeliste"/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 w:rsidRPr="0027514D">
              <w:rPr>
                <w:b/>
                <w:sz w:val="24"/>
                <w:szCs w:val="24"/>
              </w:rPr>
              <w:t>OUI/NON</w:t>
            </w:r>
            <w:r w:rsidR="00AB5F97" w:rsidRPr="0027514D">
              <w:rPr>
                <w:b/>
                <w:sz w:val="24"/>
                <w:szCs w:val="24"/>
              </w:rPr>
              <w:t xml:space="preserve"> </w:t>
            </w:r>
            <w:r w:rsidR="0027514D">
              <w:rPr>
                <w:b/>
                <w:sz w:val="24"/>
                <w:szCs w:val="24"/>
              </w:rPr>
              <w:t xml:space="preserve">- </w:t>
            </w:r>
            <w:r w:rsidR="00AB5F97" w:rsidRPr="0027514D">
              <w:rPr>
                <w:b/>
                <w:sz w:val="24"/>
                <w:szCs w:val="24"/>
              </w:rPr>
              <w:t>observations</w:t>
            </w:r>
          </w:p>
        </w:tc>
      </w:tr>
      <w:tr w:rsidR="00870D60" w:rsidRPr="00870D60" w:rsidTr="00490573">
        <w:trPr>
          <w:trHeight w:val="33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D60" w:rsidRPr="00870D60" w:rsidRDefault="00870D60" w:rsidP="00EE34BF">
            <w:pPr>
              <w:pStyle w:val="Paragraphedeliste"/>
              <w:spacing w:line="240" w:lineRule="auto"/>
              <w:ind w:left="130"/>
              <w:rPr>
                <w:sz w:val="24"/>
                <w:szCs w:val="24"/>
              </w:rPr>
            </w:pPr>
            <w:r w:rsidRPr="00870D60">
              <w:rPr>
                <w:sz w:val="24"/>
                <w:szCs w:val="24"/>
              </w:rPr>
              <w:t>Mise à disposition</w:t>
            </w:r>
            <w:r w:rsidR="003430E9">
              <w:rPr>
                <w:sz w:val="24"/>
                <w:szCs w:val="24"/>
              </w:rPr>
              <w:t xml:space="preserve"> totale ou partielle</w:t>
            </w:r>
            <w:r w:rsidR="003F5ADE">
              <w:rPr>
                <w:sz w:val="24"/>
                <w:szCs w:val="24"/>
              </w:rPr>
              <w:t xml:space="preserve"> dans une autre collectivité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D60" w:rsidRPr="00870D60" w:rsidRDefault="003F5ADE" w:rsidP="00EE34BF">
            <w:pPr>
              <w:pStyle w:val="Paragraphedeliste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</w:tr>
      <w:tr w:rsidR="00870D60" w:rsidRPr="00870D60" w:rsidTr="00490573">
        <w:trPr>
          <w:trHeight w:val="1069"/>
        </w:trPr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D60" w:rsidRPr="00617EE5" w:rsidRDefault="003F5ADE" w:rsidP="00EE34BF">
            <w:pPr>
              <w:pStyle w:val="Paragraphedeliste"/>
              <w:spacing w:line="240" w:lineRule="auto"/>
              <w:ind w:left="1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Nomination par d</w:t>
            </w:r>
            <w:r w:rsidR="00870D60" w:rsidRPr="00870D60">
              <w:rPr>
                <w:sz w:val="24"/>
                <w:szCs w:val="24"/>
              </w:rPr>
              <w:t xml:space="preserve">étachement d’un fonctionnaire de l’État ou FPH dans </w:t>
            </w:r>
            <w:r w:rsidR="00056720">
              <w:rPr>
                <w:sz w:val="24"/>
                <w:szCs w:val="24"/>
              </w:rPr>
              <w:t>ma</w:t>
            </w:r>
            <w:r w:rsidR="00870D60" w:rsidRPr="00870D60">
              <w:rPr>
                <w:sz w:val="24"/>
                <w:szCs w:val="24"/>
              </w:rPr>
              <w:t xml:space="preserve"> collectivité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0D60" w:rsidRPr="00870D60" w:rsidRDefault="003F5ADE" w:rsidP="00EE34BF">
            <w:pPr>
              <w:pStyle w:val="Paragraphedeliste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</w:tr>
      <w:bookmarkEnd w:id="0"/>
      <w:tr w:rsidR="00870D60" w:rsidRPr="00870D60" w:rsidTr="00490573">
        <w:trPr>
          <w:trHeight w:val="736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D60" w:rsidRPr="00870D60" w:rsidRDefault="003F5ADE" w:rsidP="00EE34BF">
            <w:pPr>
              <w:pStyle w:val="Paragraphedeliste"/>
              <w:spacing w:line="240" w:lineRule="auto"/>
              <w:ind w:left="1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 en d</w:t>
            </w:r>
            <w:r w:rsidR="00870D60" w:rsidRPr="00870D60">
              <w:rPr>
                <w:sz w:val="24"/>
                <w:szCs w:val="24"/>
              </w:rPr>
              <w:t>étachement d’un fonctionnaire territorial auprès de l’État ou FPH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D60" w:rsidRPr="00870D60" w:rsidRDefault="003F5ADE" w:rsidP="00EE34BF">
            <w:pPr>
              <w:pStyle w:val="Paragraphedeliste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</w:tr>
      <w:tr w:rsidR="00870D60" w:rsidRPr="00870D60" w:rsidTr="00490573">
        <w:trPr>
          <w:trHeight w:val="843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D60" w:rsidRPr="00870D60" w:rsidRDefault="00870D60" w:rsidP="00EE34BF">
            <w:pPr>
              <w:pStyle w:val="Paragraphedeliste"/>
              <w:spacing w:line="240" w:lineRule="auto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F5ADE">
              <w:rPr>
                <w:sz w:val="24"/>
                <w:szCs w:val="24"/>
              </w:rPr>
              <w:t xml:space="preserve">Nomination d’un agent stagiaire suite à concours ou Promotion interne </w:t>
            </w:r>
            <w:r w:rsidR="003F5ADE" w:rsidRPr="003F5ADE">
              <w:rPr>
                <w:i/>
                <w:sz w:val="24"/>
                <w:szCs w:val="24"/>
              </w:rPr>
              <w:t>(ex : Rédacteur)</w:t>
            </w:r>
            <w:r w:rsidR="003F5ADE">
              <w:rPr>
                <w:sz w:val="24"/>
                <w:szCs w:val="24"/>
              </w:rPr>
              <w:t xml:space="preserve"> par détachement de son grade de titulaire </w:t>
            </w:r>
            <w:r w:rsidR="003F5ADE" w:rsidRPr="003F5ADE">
              <w:rPr>
                <w:i/>
                <w:sz w:val="24"/>
                <w:szCs w:val="24"/>
              </w:rPr>
              <w:t>(ex : adjoint administratif)</w:t>
            </w:r>
            <w:r w:rsidR="003F5ADE">
              <w:rPr>
                <w:i/>
                <w:sz w:val="24"/>
                <w:szCs w:val="24"/>
              </w:rPr>
              <w:t xml:space="preserve">. </w:t>
            </w:r>
            <w:r w:rsidR="003F5ADE" w:rsidRPr="003F5ADE">
              <w:rPr>
                <w:sz w:val="24"/>
                <w:szCs w:val="24"/>
              </w:rPr>
              <w:t>Agent de ma collectivité</w:t>
            </w:r>
            <w:r w:rsidR="003F5ADE">
              <w:rPr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5E86" w:rsidRPr="00535E86" w:rsidRDefault="003F5ADE" w:rsidP="00EE34BF">
            <w:pPr>
              <w:pStyle w:val="Paragraphedeliste"/>
              <w:spacing w:line="240" w:lineRule="auto"/>
              <w:ind w:left="-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Agent </w:t>
            </w:r>
            <w:r w:rsidR="00535E86" w:rsidRPr="00F75232">
              <w:rPr>
                <w:i/>
                <w:sz w:val="24"/>
                <w:szCs w:val="24"/>
              </w:rPr>
              <w:t xml:space="preserve">retenu dans </w:t>
            </w:r>
            <w:r w:rsidR="00535E86">
              <w:rPr>
                <w:i/>
                <w:sz w:val="24"/>
                <w:szCs w:val="24"/>
              </w:rPr>
              <w:t xml:space="preserve">les effectifs de la CAP C </w:t>
            </w:r>
            <w:r>
              <w:rPr>
                <w:i/>
                <w:sz w:val="24"/>
                <w:szCs w:val="24"/>
              </w:rPr>
              <w:t xml:space="preserve">(titulaire) </w:t>
            </w:r>
            <w:r w:rsidR="00535E86">
              <w:rPr>
                <w:i/>
                <w:sz w:val="24"/>
                <w:szCs w:val="24"/>
              </w:rPr>
              <w:t>et non</w:t>
            </w:r>
            <w:r w:rsidR="00535E86" w:rsidRPr="00F75232">
              <w:rPr>
                <w:i/>
                <w:sz w:val="24"/>
                <w:szCs w:val="24"/>
              </w:rPr>
              <w:t xml:space="preserve"> dans la CAP B</w:t>
            </w:r>
            <w:r>
              <w:rPr>
                <w:i/>
                <w:sz w:val="24"/>
                <w:szCs w:val="24"/>
              </w:rPr>
              <w:t xml:space="preserve"> (stagiaire)</w:t>
            </w:r>
          </w:p>
        </w:tc>
      </w:tr>
      <w:tr w:rsidR="003F5ADE" w:rsidRPr="00870D60" w:rsidTr="00490573">
        <w:trPr>
          <w:trHeight w:val="843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5ADE" w:rsidRDefault="003F5ADE" w:rsidP="00EE34BF">
            <w:pPr>
              <w:pStyle w:val="Paragraphedeliste"/>
              <w:spacing w:line="240" w:lineRule="auto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Nomination d’un agent stagiaire suite à concours ou Promotion interne </w:t>
            </w:r>
            <w:r w:rsidRPr="003F5ADE">
              <w:rPr>
                <w:i/>
                <w:sz w:val="24"/>
                <w:szCs w:val="24"/>
              </w:rPr>
              <w:t>(ex : Rédacteur)</w:t>
            </w:r>
            <w:r>
              <w:rPr>
                <w:sz w:val="24"/>
                <w:szCs w:val="24"/>
              </w:rPr>
              <w:t xml:space="preserve"> par détachement de son grade de titulaire </w:t>
            </w:r>
            <w:r w:rsidRPr="003F5ADE">
              <w:rPr>
                <w:i/>
                <w:sz w:val="24"/>
                <w:szCs w:val="24"/>
              </w:rPr>
              <w:t>(ex : adjoint administratif)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3F5ADE">
              <w:rPr>
                <w:sz w:val="24"/>
                <w:szCs w:val="24"/>
              </w:rPr>
              <w:t xml:space="preserve">Agent </w:t>
            </w:r>
            <w:r>
              <w:rPr>
                <w:sz w:val="24"/>
                <w:szCs w:val="24"/>
              </w:rPr>
              <w:t>précédemment</w:t>
            </w:r>
            <w:r w:rsidRPr="003F5ADE">
              <w:rPr>
                <w:sz w:val="24"/>
                <w:szCs w:val="24"/>
              </w:rPr>
              <w:t xml:space="preserve"> </w:t>
            </w:r>
            <w:r w:rsidR="00AB5F97">
              <w:rPr>
                <w:sz w:val="24"/>
                <w:szCs w:val="24"/>
              </w:rPr>
              <w:t xml:space="preserve">titulaire d’une autre </w:t>
            </w:r>
            <w:r w:rsidRPr="003F5ADE">
              <w:rPr>
                <w:sz w:val="24"/>
                <w:szCs w:val="24"/>
              </w:rPr>
              <w:t>collectivité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5ADE" w:rsidRDefault="00AB5F97" w:rsidP="00EE34BF">
            <w:pPr>
              <w:pStyle w:val="Paragraphedeliste"/>
              <w:spacing w:line="240" w:lineRule="auto"/>
              <w:ind w:left="-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Agent retenu dans la collectivité d’origine uniquement</w:t>
            </w:r>
          </w:p>
        </w:tc>
      </w:tr>
      <w:tr w:rsidR="00870D60" w:rsidRPr="00870D60" w:rsidTr="00490573">
        <w:trPr>
          <w:trHeight w:val="863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D60" w:rsidRPr="00870D60" w:rsidRDefault="00870D60" w:rsidP="00EE34BF">
            <w:pPr>
              <w:pStyle w:val="Paragraphedeliste"/>
              <w:spacing w:line="240" w:lineRule="auto"/>
              <w:ind w:left="130"/>
              <w:jc w:val="left"/>
              <w:rPr>
                <w:sz w:val="24"/>
                <w:szCs w:val="24"/>
              </w:rPr>
            </w:pPr>
            <w:r w:rsidRPr="00870D60">
              <w:rPr>
                <w:sz w:val="24"/>
                <w:szCs w:val="24"/>
              </w:rPr>
              <w:t>Détac</w:t>
            </w:r>
            <w:r>
              <w:rPr>
                <w:sz w:val="24"/>
                <w:szCs w:val="24"/>
              </w:rPr>
              <w:t xml:space="preserve">hement sur un emploi fonctionnel </w:t>
            </w:r>
            <w:r w:rsidRPr="00870D60">
              <w:rPr>
                <w:sz w:val="24"/>
                <w:szCs w:val="24"/>
              </w:rPr>
              <w:t>(2 collectivités distinctes)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D60" w:rsidRPr="00870D60" w:rsidRDefault="00870D60" w:rsidP="00EE34BF">
            <w:pPr>
              <w:pStyle w:val="Paragraphedeliste"/>
              <w:spacing w:line="240" w:lineRule="auto"/>
              <w:ind w:left="-2"/>
              <w:jc w:val="left"/>
              <w:rPr>
                <w:sz w:val="24"/>
                <w:szCs w:val="24"/>
              </w:rPr>
            </w:pPr>
            <w:r w:rsidRPr="00870D60">
              <w:rPr>
                <w:sz w:val="24"/>
                <w:szCs w:val="24"/>
              </w:rPr>
              <w:t>Collectivité d’origine et collectivité d’accueil (sauf si les 2 relèvent du C.D.G.)</w:t>
            </w:r>
          </w:p>
        </w:tc>
      </w:tr>
      <w:tr w:rsidR="00870D60" w:rsidRPr="00870D60" w:rsidTr="00490573">
        <w:trPr>
          <w:trHeight w:val="964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7EE5" w:rsidRPr="00394443" w:rsidRDefault="00617EE5" w:rsidP="00EE34BF">
            <w:pPr>
              <w:spacing w:line="240" w:lineRule="auto"/>
              <w:rPr>
                <w:sz w:val="24"/>
                <w:szCs w:val="24"/>
              </w:rPr>
            </w:pPr>
          </w:p>
          <w:p w:rsidR="00394443" w:rsidRPr="00870D60" w:rsidRDefault="00394443" w:rsidP="00490573">
            <w:pPr>
              <w:pStyle w:val="Paragraphedeliste"/>
              <w:spacing w:line="240" w:lineRule="auto"/>
              <w:ind w:left="130"/>
              <w:rPr>
                <w:sz w:val="24"/>
                <w:szCs w:val="24"/>
              </w:rPr>
            </w:pPr>
            <w:r w:rsidRPr="00870D60">
              <w:rPr>
                <w:sz w:val="24"/>
                <w:szCs w:val="24"/>
              </w:rPr>
              <w:t xml:space="preserve">Fonctionnaire </w:t>
            </w:r>
            <w:r w:rsidR="00490573">
              <w:rPr>
                <w:sz w:val="24"/>
                <w:szCs w:val="24"/>
              </w:rPr>
              <w:t xml:space="preserve">à TNC </w:t>
            </w:r>
            <w:r w:rsidRPr="00870D60">
              <w:rPr>
                <w:sz w:val="24"/>
                <w:szCs w:val="24"/>
              </w:rPr>
              <w:t>exerçant sur plusieurs collectivités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D60" w:rsidRDefault="00490573" w:rsidP="00EE34BF">
            <w:pPr>
              <w:pStyle w:val="Paragraphedeliste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 vote qu’une fois si les 2 collectivités relèvent de la même CAP du CDG. Le retenir dans la collectivité où temps de travail </w:t>
            </w:r>
            <w:r w:rsidR="006D7034">
              <w:rPr>
                <w:sz w:val="24"/>
                <w:szCs w:val="24"/>
              </w:rPr>
              <w:t xml:space="preserve">est le </w:t>
            </w:r>
            <w:r>
              <w:rPr>
                <w:sz w:val="24"/>
                <w:szCs w:val="24"/>
              </w:rPr>
              <w:t>plus important.</w:t>
            </w:r>
          </w:p>
          <w:p w:rsidR="00490573" w:rsidRPr="00870D60" w:rsidRDefault="00490573" w:rsidP="00EE34BF">
            <w:pPr>
              <w:pStyle w:val="Paragraphedeliste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DHS équivalente</w:t>
            </w:r>
            <w:r w:rsidR="003D423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retenir l’agent dans la collectivité qui l’a nommé en 1</w:t>
            </w:r>
            <w:r w:rsidRPr="00490573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>.</w:t>
            </w:r>
          </w:p>
        </w:tc>
      </w:tr>
      <w:tr w:rsidR="00535E86" w:rsidRPr="00870D60" w:rsidTr="00490573">
        <w:trPr>
          <w:trHeight w:val="19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5E86" w:rsidRPr="00870D60" w:rsidRDefault="00535E86" w:rsidP="00EE34BF">
            <w:pPr>
              <w:pStyle w:val="Paragraphedeliste"/>
              <w:spacing w:line="24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Emploi Partagé (Centre de Gestion employeur) 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5E86" w:rsidRDefault="00535E86" w:rsidP="00EE34BF">
            <w:pPr>
              <w:pStyle w:val="Paragraphedeliste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Centre de gestion</w:t>
            </w:r>
            <w:r w:rsidR="00AB5F97">
              <w:rPr>
                <w:sz w:val="24"/>
                <w:szCs w:val="24"/>
              </w:rPr>
              <w:t xml:space="preserve"> </w:t>
            </w:r>
          </w:p>
        </w:tc>
      </w:tr>
      <w:tr w:rsidR="00394443" w:rsidRPr="00870D60" w:rsidTr="00490573">
        <w:trPr>
          <w:trHeight w:val="19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4443" w:rsidRPr="00394443" w:rsidRDefault="00394443" w:rsidP="00EE34BF">
            <w:pPr>
              <w:pStyle w:val="Paragraphedeliste"/>
              <w:spacing w:line="240" w:lineRule="auto"/>
              <w:ind w:left="130"/>
              <w:rPr>
                <w:sz w:val="24"/>
                <w:szCs w:val="24"/>
              </w:rPr>
            </w:pPr>
            <w:r w:rsidRPr="00394443">
              <w:rPr>
                <w:sz w:val="24"/>
                <w:szCs w:val="24"/>
              </w:rPr>
              <w:t>Les FMPE (fonctionnaires</w:t>
            </w:r>
            <w:r w:rsidRPr="00394443">
              <w:t xml:space="preserve"> momentanément privés </w:t>
            </w:r>
            <w:r w:rsidRPr="00394443">
              <w:rPr>
                <w:sz w:val="24"/>
                <w:szCs w:val="24"/>
              </w:rPr>
              <w:t>d’emplois</w:t>
            </w:r>
            <w:r w:rsidR="00FA0572">
              <w:rPr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4443" w:rsidRDefault="00490573" w:rsidP="00EE34BF">
            <w:pPr>
              <w:pStyle w:val="Paragraphedeliste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Centre de gestion</w:t>
            </w:r>
          </w:p>
        </w:tc>
      </w:tr>
      <w:tr w:rsidR="00A727AC" w:rsidRPr="00870D60" w:rsidTr="00490573">
        <w:trPr>
          <w:trHeight w:val="19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27AC" w:rsidRPr="00394443" w:rsidRDefault="00A727AC" w:rsidP="00EE34BF">
            <w:pPr>
              <w:pStyle w:val="Paragraphedeliste"/>
              <w:spacing w:line="24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Fonctionnaires suspendu (discipline ou COVID)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27AC" w:rsidRDefault="00A727AC" w:rsidP="00EE34BF">
            <w:pPr>
              <w:pStyle w:val="Paragraphedeliste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</w:tr>
    </w:tbl>
    <w:p w:rsidR="00F2373E" w:rsidRDefault="00F2373E" w:rsidP="00F314D4">
      <w:pPr>
        <w:pStyle w:val="Paragraphedeliste"/>
        <w:spacing w:line="276" w:lineRule="auto"/>
        <w:ind w:left="-142"/>
        <w:rPr>
          <w:sz w:val="24"/>
          <w:szCs w:val="24"/>
          <w:u w:val="single"/>
        </w:rPr>
      </w:pPr>
    </w:p>
    <w:p w:rsidR="00390799" w:rsidRPr="00AA074F" w:rsidRDefault="00390799" w:rsidP="00AA074F">
      <w:pPr>
        <w:spacing w:line="276" w:lineRule="auto"/>
        <w:rPr>
          <w:sz w:val="24"/>
          <w:szCs w:val="24"/>
        </w:rPr>
      </w:pPr>
    </w:p>
    <w:p w:rsidR="00390799" w:rsidRDefault="00390799" w:rsidP="00394443">
      <w:pPr>
        <w:spacing w:line="276" w:lineRule="auto"/>
        <w:rPr>
          <w:sz w:val="24"/>
          <w:szCs w:val="24"/>
          <w:u w:val="single"/>
        </w:rPr>
      </w:pPr>
    </w:p>
    <w:p w:rsidR="00EE34BF" w:rsidRDefault="00EE34BF" w:rsidP="00394443">
      <w:pPr>
        <w:spacing w:line="276" w:lineRule="auto"/>
        <w:rPr>
          <w:sz w:val="24"/>
          <w:szCs w:val="24"/>
          <w:u w:val="single"/>
        </w:rPr>
      </w:pPr>
    </w:p>
    <w:p w:rsidR="00EE34BF" w:rsidRDefault="00EE34BF" w:rsidP="00394443">
      <w:pPr>
        <w:spacing w:line="276" w:lineRule="auto"/>
        <w:rPr>
          <w:sz w:val="24"/>
          <w:szCs w:val="24"/>
          <w:u w:val="single"/>
        </w:rPr>
      </w:pPr>
    </w:p>
    <w:p w:rsidR="00F314D4" w:rsidRPr="00F314D4" w:rsidRDefault="00F314D4" w:rsidP="00F314D4">
      <w:pPr>
        <w:pStyle w:val="07-SectionTitreBleu"/>
        <w:spacing w:before="0" w:after="0"/>
      </w:pPr>
      <w:r w:rsidRPr="00F314D4">
        <w:t xml:space="preserve">Le comité social territorial </w:t>
      </w:r>
      <w:r>
        <w:t>(CST)</w:t>
      </w:r>
      <w:r w:rsidR="00EE34BF">
        <w:t xml:space="preserve"> </w:t>
      </w:r>
    </w:p>
    <w:p w:rsidR="00F314D4" w:rsidRDefault="00F314D4" w:rsidP="007B47BA">
      <w:pPr>
        <w:pStyle w:val="Paragraphedeliste"/>
        <w:spacing w:line="276" w:lineRule="auto"/>
        <w:ind w:left="-425" w:firstLine="283"/>
        <w:rPr>
          <w:sz w:val="24"/>
          <w:szCs w:val="24"/>
        </w:rPr>
      </w:pPr>
    </w:p>
    <w:p w:rsidR="0029143B" w:rsidRPr="00483170" w:rsidRDefault="0029143B" w:rsidP="00483170">
      <w:pPr>
        <w:pStyle w:val="Paragraphedeliste"/>
        <w:numPr>
          <w:ilvl w:val="0"/>
          <w:numId w:val="20"/>
        </w:numPr>
        <w:spacing w:line="276" w:lineRule="auto"/>
        <w:rPr>
          <w:b/>
          <w:sz w:val="24"/>
          <w:szCs w:val="24"/>
        </w:rPr>
      </w:pPr>
      <w:r w:rsidRPr="00870D60">
        <w:rPr>
          <w:b/>
          <w:sz w:val="24"/>
          <w:szCs w:val="24"/>
        </w:rPr>
        <w:t xml:space="preserve">Je </w:t>
      </w:r>
      <w:r w:rsidR="0027514D">
        <w:rPr>
          <w:b/>
          <w:sz w:val="24"/>
          <w:szCs w:val="24"/>
        </w:rPr>
        <w:t>retiens</w:t>
      </w:r>
      <w:r w:rsidRPr="00870D60">
        <w:rPr>
          <w:b/>
          <w:sz w:val="24"/>
          <w:szCs w:val="24"/>
        </w:rPr>
        <w:t xml:space="preserve"> dans mes effectifs ?</w:t>
      </w:r>
    </w:p>
    <w:tbl>
      <w:tblPr>
        <w:tblW w:w="1018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8"/>
        <w:gridCol w:w="5506"/>
      </w:tblGrid>
      <w:tr w:rsidR="0029143B" w:rsidRPr="00870D60" w:rsidTr="0027514D">
        <w:trPr>
          <w:trHeight w:val="366"/>
        </w:trPr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9143B" w:rsidRPr="00A727AC" w:rsidRDefault="00A727AC" w:rsidP="006A356C">
            <w:pPr>
              <w:pStyle w:val="Paragraphedeliste"/>
              <w:spacing w:line="276" w:lineRule="auto"/>
              <w:ind w:left="-142"/>
              <w:rPr>
                <w:b/>
                <w:sz w:val="24"/>
                <w:szCs w:val="24"/>
                <w:u w:val="single"/>
              </w:rPr>
            </w:pPr>
            <w:r w:rsidRPr="00A727AC">
              <w:rPr>
                <w:b/>
                <w:sz w:val="24"/>
                <w:szCs w:val="24"/>
                <w:u w:val="single"/>
              </w:rPr>
              <w:t>Cas particuliers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9143B" w:rsidRPr="00870D60" w:rsidRDefault="0027514D" w:rsidP="006A356C">
            <w:pPr>
              <w:pStyle w:val="Paragraphedeliste"/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 w:rsidRPr="0027514D">
              <w:rPr>
                <w:b/>
                <w:sz w:val="24"/>
                <w:szCs w:val="24"/>
              </w:rPr>
              <w:t xml:space="preserve">OUI/NON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27514D">
              <w:rPr>
                <w:b/>
                <w:sz w:val="24"/>
                <w:szCs w:val="24"/>
              </w:rPr>
              <w:t>observations</w:t>
            </w:r>
          </w:p>
        </w:tc>
      </w:tr>
      <w:tr w:rsidR="0029143B" w:rsidRPr="00870D60" w:rsidTr="0027514D">
        <w:trPr>
          <w:trHeight w:val="101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9143B" w:rsidRPr="0029143B" w:rsidRDefault="0029143B" w:rsidP="00EE34BF">
            <w:pPr>
              <w:pStyle w:val="Paragraphedeliste"/>
              <w:spacing w:line="240" w:lineRule="auto"/>
              <w:ind w:left="130"/>
              <w:jc w:val="left"/>
              <w:rPr>
                <w:sz w:val="24"/>
                <w:szCs w:val="24"/>
              </w:rPr>
            </w:pPr>
            <w:r w:rsidRPr="0029143B">
              <w:rPr>
                <w:sz w:val="24"/>
                <w:szCs w:val="24"/>
              </w:rPr>
              <w:t>Les FMPE (fonctionnaires momentanément privés d’emplois)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9143B" w:rsidRDefault="0029143B" w:rsidP="00EE34BF">
            <w:pPr>
              <w:pStyle w:val="Paragraphedeliste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Centre de Gestion en l’absence d’affectation et/ou de mise à disposition</w:t>
            </w:r>
          </w:p>
          <w:p w:rsidR="0029143B" w:rsidRPr="00870D60" w:rsidRDefault="0029143B" w:rsidP="00EE34BF">
            <w:pPr>
              <w:pStyle w:val="Paragraphedeliste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Collectivité d’accueil si mis à disposition</w:t>
            </w:r>
          </w:p>
        </w:tc>
      </w:tr>
      <w:tr w:rsidR="0029143B" w:rsidRPr="00870D60" w:rsidTr="0027514D">
        <w:trPr>
          <w:trHeight w:val="64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9143B" w:rsidRPr="00870D60" w:rsidRDefault="0027514D" w:rsidP="00EE34BF">
            <w:pPr>
              <w:pStyle w:val="Paragraphedeliste"/>
              <w:spacing w:line="240" w:lineRule="auto"/>
              <w:ind w:left="1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 en d</w:t>
            </w:r>
            <w:r w:rsidR="0029143B" w:rsidRPr="00870D60">
              <w:rPr>
                <w:sz w:val="24"/>
                <w:szCs w:val="24"/>
              </w:rPr>
              <w:t>étachement d’un fonctionnaire territorial auprès de l’État ou FPH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9143B" w:rsidRPr="00870D60" w:rsidRDefault="0027514D" w:rsidP="00EE34BF">
            <w:pPr>
              <w:pStyle w:val="Paragraphedeliste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- collectivité d’accueil</w:t>
            </w:r>
          </w:p>
        </w:tc>
      </w:tr>
      <w:tr w:rsidR="0029143B" w:rsidRPr="00870D60" w:rsidTr="0027514D">
        <w:trPr>
          <w:trHeight w:val="72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9143B" w:rsidRPr="00870D60" w:rsidRDefault="006D7034" w:rsidP="00EE34BF">
            <w:pPr>
              <w:pStyle w:val="Paragraphedeliste"/>
              <w:spacing w:line="240" w:lineRule="auto"/>
              <w:ind w:left="1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 en d</w:t>
            </w:r>
            <w:r w:rsidR="0029143B" w:rsidRPr="00870D60">
              <w:rPr>
                <w:sz w:val="24"/>
                <w:szCs w:val="24"/>
              </w:rPr>
              <w:t>étac</w:t>
            </w:r>
            <w:r w:rsidR="0029143B">
              <w:rPr>
                <w:sz w:val="24"/>
                <w:szCs w:val="24"/>
              </w:rPr>
              <w:t xml:space="preserve">hement sur un emploi fonctionnel </w:t>
            </w:r>
            <w:r w:rsidR="0029143B" w:rsidRPr="00870D60">
              <w:rPr>
                <w:sz w:val="24"/>
                <w:szCs w:val="24"/>
              </w:rPr>
              <w:t>(2 collectivités distinctes)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143B" w:rsidRPr="00870D60" w:rsidRDefault="006D7034" w:rsidP="00EE34BF">
            <w:pPr>
              <w:pStyle w:val="Paragraphedeliste"/>
              <w:spacing w:line="240" w:lineRule="auto"/>
              <w:ind w:lef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- </w:t>
            </w:r>
            <w:r w:rsidR="00611804" w:rsidRPr="00870D60">
              <w:rPr>
                <w:sz w:val="24"/>
                <w:szCs w:val="24"/>
              </w:rPr>
              <w:t>Collectivité d’</w:t>
            </w:r>
            <w:r w:rsidR="00611804">
              <w:rPr>
                <w:sz w:val="24"/>
                <w:szCs w:val="24"/>
              </w:rPr>
              <w:t>accueil</w:t>
            </w:r>
          </w:p>
        </w:tc>
      </w:tr>
      <w:tr w:rsidR="00B577AE" w:rsidRPr="00870D60" w:rsidTr="0027514D">
        <w:trPr>
          <w:trHeight w:val="72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77AE" w:rsidRDefault="00B577AE" w:rsidP="00EE34BF">
            <w:pPr>
              <w:pStyle w:val="Paragraphedeliste"/>
              <w:spacing w:line="240" w:lineRule="auto"/>
              <w:ind w:left="1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 en détachement auprès d’une structure privée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77AE" w:rsidRDefault="00B577AE" w:rsidP="00EE34BF">
            <w:pPr>
              <w:pStyle w:val="Paragraphedeliste"/>
              <w:spacing w:line="240" w:lineRule="auto"/>
              <w:ind w:lef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</w:tr>
      <w:tr w:rsidR="0029143B" w:rsidRPr="00870D60" w:rsidTr="0027514D">
        <w:trPr>
          <w:trHeight w:val="96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143B" w:rsidRPr="00870D60" w:rsidRDefault="0029143B" w:rsidP="00EE34BF">
            <w:pPr>
              <w:pStyle w:val="Paragraphedeliste"/>
              <w:spacing w:line="24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 à disposition</w:t>
            </w:r>
            <w:r w:rsidR="00611804">
              <w:rPr>
                <w:sz w:val="24"/>
                <w:szCs w:val="24"/>
              </w:rPr>
              <w:t xml:space="preserve"> </w:t>
            </w:r>
            <w:r w:rsidR="006D7034">
              <w:rPr>
                <w:sz w:val="24"/>
                <w:szCs w:val="24"/>
              </w:rPr>
              <w:t>dans une autre collectivité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143B" w:rsidRDefault="0029143B" w:rsidP="00EE34BF">
            <w:pPr>
              <w:spacing w:line="240" w:lineRule="auto"/>
              <w:rPr>
                <w:sz w:val="24"/>
                <w:szCs w:val="24"/>
              </w:rPr>
            </w:pPr>
            <w:r w:rsidRPr="0029143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7A00E2">
              <w:rPr>
                <w:sz w:val="24"/>
                <w:szCs w:val="24"/>
              </w:rPr>
              <w:t xml:space="preserve"> </w:t>
            </w:r>
            <w:r w:rsidR="005C5AC6" w:rsidRPr="0029143B">
              <w:rPr>
                <w:sz w:val="24"/>
                <w:szCs w:val="24"/>
              </w:rPr>
              <w:t>Totale</w:t>
            </w:r>
            <w:r w:rsidR="005C5AC6">
              <w:rPr>
                <w:sz w:val="24"/>
                <w:szCs w:val="24"/>
              </w:rPr>
              <w:t xml:space="preserve"> : </w:t>
            </w:r>
            <w:r w:rsidR="006D7034">
              <w:rPr>
                <w:sz w:val="24"/>
                <w:szCs w:val="24"/>
              </w:rPr>
              <w:t xml:space="preserve">Non - </w:t>
            </w:r>
            <w:r>
              <w:rPr>
                <w:sz w:val="24"/>
                <w:szCs w:val="24"/>
              </w:rPr>
              <w:t>C</w:t>
            </w:r>
            <w:r w:rsidRPr="0029143B">
              <w:rPr>
                <w:sz w:val="24"/>
                <w:szCs w:val="24"/>
              </w:rPr>
              <w:t>ollectivité d’accueil</w:t>
            </w:r>
            <w:r>
              <w:rPr>
                <w:sz w:val="24"/>
                <w:szCs w:val="24"/>
              </w:rPr>
              <w:t> </w:t>
            </w:r>
          </w:p>
          <w:p w:rsidR="0029143B" w:rsidRPr="00870D60" w:rsidRDefault="0029143B" w:rsidP="00EE34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C5AC6">
              <w:rPr>
                <w:sz w:val="24"/>
                <w:szCs w:val="24"/>
              </w:rPr>
              <w:t>Partielle : </w:t>
            </w:r>
            <w:r w:rsidR="006D7034">
              <w:rPr>
                <w:sz w:val="24"/>
                <w:szCs w:val="24"/>
              </w:rPr>
              <w:t xml:space="preserve">Oui - </w:t>
            </w:r>
            <w:r w:rsidR="005C5AC6">
              <w:rPr>
                <w:sz w:val="24"/>
                <w:szCs w:val="24"/>
              </w:rPr>
              <w:t>C</w:t>
            </w:r>
            <w:r w:rsidRPr="0029143B">
              <w:rPr>
                <w:sz w:val="24"/>
                <w:szCs w:val="24"/>
              </w:rPr>
              <w:t>ollectivité d’origine</w:t>
            </w:r>
            <w:r w:rsidR="006D7034">
              <w:rPr>
                <w:sz w:val="24"/>
                <w:szCs w:val="24"/>
              </w:rPr>
              <w:t xml:space="preserve"> +</w:t>
            </w:r>
            <w:r w:rsidRPr="0029143B">
              <w:rPr>
                <w:sz w:val="24"/>
                <w:szCs w:val="24"/>
              </w:rPr>
              <w:t xml:space="preserve"> d’accueil si CST différents</w:t>
            </w:r>
            <w:r w:rsidR="005C5AC6">
              <w:rPr>
                <w:sz w:val="24"/>
                <w:szCs w:val="24"/>
              </w:rPr>
              <w:t> </w:t>
            </w:r>
          </w:p>
        </w:tc>
      </w:tr>
      <w:tr w:rsidR="0029143B" w:rsidRPr="00870D60" w:rsidTr="0027514D">
        <w:trPr>
          <w:trHeight w:val="363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605F" w:rsidRDefault="0029143B" w:rsidP="00EE34BF">
            <w:pPr>
              <w:pStyle w:val="Paragraphedeliste"/>
              <w:spacing w:line="240" w:lineRule="auto"/>
              <w:ind w:left="130"/>
              <w:rPr>
                <w:sz w:val="24"/>
                <w:szCs w:val="24"/>
              </w:rPr>
            </w:pPr>
            <w:r w:rsidRPr="00870D60">
              <w:rPr>
                <w:sz w:val="24"/>
                <w:szCs w:val="24"/>
              </w:rPr>
              <w:t>Fonctionnaire exerçant sur plusieurs collectivités</w:t>
            </w:r>
            <w:r w:rsidR="007A00E2">
              <w:rPr>
                <w:sz w:val="24"/>
                <w:szCs w:val="24"/>
              </w:rPr>
              <w:t xml:space="preserve"> et titulaire sur un seul grade (intercommunaux)</w:t>
            </w:r>
            <w:r w:rsidR="002F605F" w:rsidRPr="00E9426E">
              <w:rPr>
                <w:sz w:val="24"/>
                <w:szCs w:val="24"/>
              </w:rPr>
              <w:t xml:space="preserve"> </w:t>
            </w:r>
          </w:p>
          <w:p w:rsidR="002F605F" w:rsidRDefault="002F605F" w:rsidP="00EE34BF">
            <w:pPr>
              <w:pStyle w:val="Paragraphedeliste"/>
              <w:spacing w:line="240" w:lineRule="auto"/>
              <w:ind w:left="130"/>
              <w:rPr>
                <w:sz w:val="24"/>
                <w:szCs w:val="24"/>
              </w:rPr>
            </w:pPr>
          </w:p>
          <w:p w:rsidR="00611804" w:rsidRDefault="002F605F" w:rsidP="00EE34BF">
            <w:pPr>
              <w:pStyle w:val="Paragraphedeliste"/>
              <w:spacing w:line="240" w:lineRule="auto"/>
              <w:ind w:left="130"/>
              <w:rPr>
                <w:sz w:val="24"/>
                <w:szCs w:val="24"/>
              </w:rPr>
            </w:pPr>
            <w:r w:rsidRPr="00E9426E">
              <w:rPr>
                <w:sz w:val="24"/>
                <w:szCs w:val="24"/>
              </w:rPr>
              <w:t>Les agents titulaires de plusieurs grades</w:t>
            </w:r>
            <w:r>
              <w:rPr>
                <w:sz w:val="24"/>
                <w:szCs w:val="24"/>
              </w:rPr>
              <w:t xml:space="preserve"> </w:t>
            </w:r>
            <w:r w:rsidRPr="00870D60">
              <w:rPr>
                <w:sz w:val="24"/>
                <w:szCs w:val="24"/>
              </w:rPr>
              <w:t>exerçant sur plusieurs collectivités</w:t>
            </w:r>
            <w:r w:rsidRPr="00E9426E">
              <w:rPr>
                <w:sz w:val="24"/>
                <w:szCs w:val="24"/>
              </w:rPr>
              <w:t xml:space="preserve"> </w:t>
            </w:r>
            <w:r w:rsidRPr="007A00E2">
              <w:rPr>
                <w:sz w:val="24"/>
                <w:szCs w:val="24"/>
              </w:rPr>
              <w:t>(pluricommunaux)</w:t>
            </w:r>
            <w:r w:rsidR="00611804">
              <w:rPr>
                <w:sz w:val="24"/>
                <w:szCs w:val="24"/>
              </w:rPr>
              <w:t xml:space="preserve"> </w:t>
            </w:r>
          </w:p>
          <w:p w:rsidR="006D7034" w:rsidRDefault="006D7034" w:rsidP="00EE34BF">
            <w:pPr>
              <w:pStyle w:val="Paragraphedeliste"/>
              <w:spacing w:line="240" w:lineRule="auto"/>
              <w:ind w:left="130"/>
              <w:rPr>
                <w:sz w:val="24"/>
                <w:szCs w:val="24"/>
              </w:rPr>
            </w:pPr>
          </w:p>
          <w:p w:rsidR="006D7034" w:rsidRDefault="006D7034" w:rsidP="00EE34BF">
            <w:pPr>
              <w:pStyle w:val="Paragraphedeliste"/>
              <w:spacing w:line="24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Contractuels exerçant sur plusieurs collectivités</w:t>
            </w:r>
          </w:p>
          <w:p w:rsidR="00611804" w:rsidRDefault="00611804" w:rsidP="00EE34BF">
            <w:pPr>
              <w:pStyle w:val="Paragraphedeliste"/>
              <w:spacing w:line="240" w:lineRule="auto"/>
              <w:ind w:left="130"/>
              <w:rPr>
                <w:sz w:val="24"/>
                <w:szCs w:val="24"/>
              </w:rPr>
            </w:pPr>
          </w:p>
          <w:p w:rsidR="0029143B" w:rsidRPr="00870D60" w:rsidRDefault="0029143B" w:rsidP="00EE34BF">
            <w:pPr>
              <w:pStyle w:val="Paragraphedeliste"/>
              <w:spacing w:line="240" w:lineRule="auto"/>
              <w:ind w:left="130"/>
              <w:rPr>
                <w:sz w:val="24"/>
                <w:szCs w:val="24"/>
              </w:rPr>
            </w:pP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605F" w:rsidRDefault="002F605F" w:rsidP="00EE34BF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2F605F" w:rsidRPr="002F605F" w:rsidRDefault="006D7034" w:rsidP="00EE34B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 que soit le cas de figure, agent c</w:t>
            </w:r>
            <w:r w:rsidR="007E0CB3">
              <w:rPr>
                <w:b/>
                <w:sz w:val="24"/>
                <w:szCs w:val="24"/>
              </w:rPr>
              <w:t>omptabilisé qu’une seule fois, s’il relève</w:t>
            </w:r>
            <w:r w:rsidR="002F605F" w:rsidRPr="002F605F">
              <w:rPr>
                <w:b/>
                <w:sz w:val="24"/>
                <w:szCs w:val="24"/>
              </w:rPr>
              <w:t xml:space="preserve"> du CST placé auprès du CDG pour toutes leurs collectivités d’emplois</w:t>
            </w:r>
            <w:r w:rsidR="002F605F" w:rsidRPr="002F605F">
              <w:rPr>
                <w:sz w:val="24"/>
                <w:szCs w:val="24"/>
              </w:rPr>
              <w:t>.</w:t>
            </w:r>
          </w:p>
          <w:p w:rsidR="002F605F" w:rsidRPr="00611804" w:rsidRDefault="002F605F" w:rsidP="00EE34BF">
            <w:pPr>
              <w:spacing w:line="240" w:lineRule="auto"/>
              <w:rPr>
                <w:sz w:val="24"/>
                <w:szCs w:val="24"/>
              </w:rPr>
            </w:pPr>
            <w:r w:rsidRPr="00611804">
              <w:rPr>
                <w:sz w:val="24"/>
                <w:szCs w:val="24"/>
              </w:rPr>
              <w:t>Ainsi, afin de respecter cette règle, le fonctionnaire est comptabilisé :</w:t>
            </w:r>
          </w:p>
          <w:p w:rsidR="002F605F" w:rsidRPr="00E9426E" w:rsidRDefault="002F605F" w:rsidP="00EE34BF">
            <w:pPr>
              <w:pStyle w:val="Paragraphedeliste"/>
              <w:numPr>
                <w:ilvl w:val="0"/>
                <w:numId w:val="19"/>
              </w:numPr>
              <w:spacing w:line="240" w:lineRule="auto"/>
              <w:ind w:left="565" w:hanging="283"/>
              <w:rPr>
                <w:sz w:val="24"/>
                <w:szCs w:val="24"/>
              </w:rPr>
            </w:pPr>
            <w:r w:rsidRPr="00E9426E">
              <w:rPr>
                <w:sz w:val="24"/>
                <w:szCs w:val="24"/>
              </w:rPr>
              <w:t xml:space="preserve">dans la collectivité auprès de laquelle il effectue le plus d’heures de travail, </w:t>
            </w:r>
          </w:p>
          <w:p w:rsidR="002F605F" w:rsidRDefault="002F605F" w:rsidP="00EE34BF">
            <w:pPr>
              <w:pStyle w:val="Paragraphedeliste"/>
              <w:numPr>
                <w:ilvl w:val="0"/>
                <w:numId w:val="19"/>
              </w:numPr>
              <w:spacing w:line="240" w:lineRule="auto"/>
              <w:ind w:left="565" w:hanging="283"/>
              <w:rPr>
                <w:sz w:val="24"/>
                <w:szCs w:val="24"/>
              </w:rPr>
            </w:pPr>
            <w:proofErr w:type="gramStart"/>
            <w:r w:rsidRPr="00E9426E">
              <w:rPr>
                <w:sz w:val="24"/>
                <w:szCs w:val="24"/>
              </w:rPr>
              <w:t>dans</w:t>
            </w:r>
            <w:proofErr w:type="gramEnd"/>
            <w:r w:rsidRPr="00E9426E">
              <w:rPr>
                <w:sz w:val="24"/>
                <w:szCs w:val="24"/>
              </w:rPr>
              <w:t xml:space="preserve"> la collectivité où il a le plus d’ancienneté en cas de durée de travail identique dans chaque collectivité.</w:t>
            </w:r>
          </w:p>
          <w:p w:rsidR="006D7034" w:rsidRPr="003D4233" w:rsidRDefault="006D7034" w:rsidP="003D4233">
            <w:pPr>
              <w:pStyle w:val="Paragraphedeliste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Comptabilisé dans </w:t>
            </w:r>
            <w:r w:rsidRPr="006D7034">
              <w:rPr>
                <w:b/>
                <w:sz w:val="24"/>
                <w:szCs w:val="24"/>
              </w:rPr>
              <w:t xml:space="preserve">les collectivités </w:t>
            </w:r>
            <w:r>
              <w:rPr>
                <w:b/>
                <w:sz w:val="24"/>
                <w:szCs w:val="24"/>
              </w:rPr>
              <w:t>qui relèveraient d’un</w:t>
            </w:r>
            <w:r w:rsidRPr="006D7034">
              <w:rPr>
                <w:b/>
                <w:sz w:val="24"/>
                <w:szCs w:val="24"/>
              </w:rPr>
              <w:t xml:space="preserve"> CST différent</w:t>
            </w:r>
          </w:p>
        </w:tc>
      </w:tr>
      <w:tr w:rsidR="00611804" w:rsidRPr="00870D60" w:rsidTr="0027514D">
        <w:trPr>
          <w:trHeight w:val="19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1804" w:rsidRPr="00EE34BF" w:rsidRDefault="00EE34BF" w:rsidP="00EE34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1804" w:rsidRPr="00EE34BF">
              <w:rPr>
                <w:sz w:val="24"/>
                <w:szCs w:val="24"/>
              </w:rPr>
              <w:t xml:space="preserve">Emploi Partagé (Centre de Gestion employeur) 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1804" w:rsidRDefault="00611804" w:rsidP="00EE34BF">
            <w:pPr>
              <w:pStyle w:val="Paragraphedeliste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Centre de Gestion</w:t>
            </w:r>
          </w:p>
        </w:tc>
      </w:tr>
      <w:tr w:rsidR="00EE34BF" w:rsidRPr="00870D60" w:rsidTr="0027514D">
        <w:trPr>
          <w:trHeight w:val="19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34BF" w:rsidRPr="00611804" w:rsidRDefault="00EE34BF" w:rsidP="00EE34BF">
            <w:pPr>
              <w:spacing w:line="240" w:lineRule="auto"/>
              <w:rPr>
                <w:sz w:val="24"/>
                <w:szCs w:val="24"/>
              </w:rPr>
            </w:pPr>
            <w:r w:rsidRPr="00611804">
              <w:rPr>
                <w:sz w:val="24"/>
                <w:szCs w:val="24"/>
              </w:rPr>
              <w:t>Mis à disposition auprès d’organisme privé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34BF" w:rsidRDefault="00EE34BF" w:rsidP="00EE34BF">
            <w:pPr>
              <w:pStyle w:val="Paragraphedeliste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6D7034">
              <w:rPr>
                <w:sz w:val="24"/>
                <w:szCs w:val="24"/>
              </w:rPr>
              <w:t xml:space="preserve">ON </w:t>
            </w:r>
            <w:r>
              <w:rPr>
                <w:sz w:val="24"/>
                <w:szCs w:val="24"/>
              </w:rPr>
              <w:t>si mis à disposition pour la totalité de leur temps d’emploi</w:t>
            </w:r>
          </w:p>
        </w:tc>
      </w:tr>
      <w:tr w:rsidR="00EE34BF" w:rsidRPr="00870D60" w:rsidTr="0027514D">
        <w:trPr>
          <w:trHeight w:val="19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34BF" w:rsidRPr="00611804" w:rsidRDefault="00EE34BF" w:rsidP="00EE34BF">
            <w:pPr>
              <w:spacing w:line="240" w:lineRule="auto"/>
              <w:jc w:val="left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Agents </w:t>
            </w:r>
            <w:r w:rsidR="00B577AE">
              <w:rPr>
                <w:rFonts w:asciiTheme="minorHAnsi" w:hAnsiTheme="minorHAnsi" w:cs="Arial"/>
                <w:bCs/>
                <w:sz w:val="24"/>
                <w:szCs w:val="24"/>
              </w:rPr>
              <w:t>des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 OPH (fonctionnaires et contractuels)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34BF" w:rsidRPr="00390799" w:rsidRDefault="00EE34BF" w:rsidP="00EE34BF">
            <w:pPr>
              <w:pStyle w:val="Paragraphedeliste"/>
              <w:spacing w:line="240" w:lineRule="auto"/>
              <w:ind w:left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6D7034">
              <w:rPr>
                <w:sz w:val="24"/>
                <w:szCs w:val="24"/>
              </w:rPr>
              <w:t xml:space="preserve">ON </w:t>
            </w:r>
            <w:r>
              <w:rPr>
                <w:sz w:val="24"/>
                <w:szCs w:val="24"/>
              </w:rPr>
              <w:t xml:space="preserve">- </w:t>
            </w:r>
            <w:r w:rsidRPr="003430E9">
              <w:rPr>
                <w:sz w:val="24"/>
                <w:szCs w:val="24"/>
              </w:rPr>
              <w:t>Relèvent du comité social et économique (CSE) créé au sein de l’OPH</w:t>
            </w:r>
          </w:p>
        </w:tc>
      </w:tr>
      <w:tr w:rsidR="00EE34BF" w:rsidRPr="00870D60" w:rsidTr="0027514D">
        <w:trPr>
          <w:trHeight w:val="1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34BF" w:rsidRPr="00EE34BF" w:rsidRDefault="00EE34BF" w:rsidP="00EE34BF">
            <w:pPr>
              <w:spacing w:line="240" w:lineRule="auto"/>
              <w:rPr>
                <w:sz w:val="24"/>
                <w:szCs w:val="24"/>
              </w:rPr>
            </w:pPr>
            <w:r w:rsidRPr="00EE34BF">
              <w:rPr>
                <w:sz w:val="24"/>
                <w:szCs w:val="24"/>
              </w:rPr>
              <w:t>Agent missions temporaire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34BF" w:rsidRPr="00870D60" w:rsidRDefault="00EE34BF" w:rsidP="00EE34BF">
            <w:pPr>
              <w:pStyle w:val="Paragraphedeliste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Centre de Gestion</w:t>
            </w:r>
          </w:p>
        </w:tc>
      </w:tr>
      <w:tr w:rsidR="00EE34BF" w:rsidRPr="00870D60" w:rsidTr="0027514D">
        <w:trPr>
          <w:trHeight w:val="19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34BF" w:rsidRPr="00EE34BF" w:rsidRDefault="00EE34BF" w:rsidP="00EE34BF">
            <w:pPr>
              <w:spacing w:line="240" w:lineRule="auto"/>
              <w:rPr>
                <w:sz w:val="24"/>
                <w:szCs w:val="24"/>
              </w:rPr>
            </w:pPr>
            <w:r w:rsidRPr="00EE34BF">
              <w:rPr>
                <w:sz w:val="24"/>
                <w:szCs w:val="24"/>
              </w:rPr>
              <w:lastRenderedPageBreak/>
              <w:t>Assistants maternel ou assistants familiaux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34BF" w:rsidRDefault="00EE34BF" w:rsidP="00EE34BF">
            <w:pPr>
              <w:pStyle w:val="Paragraphedeliste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6D7034">
              <w:rPr>
                <w:sz w:val="24"/>
                <w:szCs w:val="24"/>
              </w:rPr>
              <w:t>UI</w:t>
            </w:r>
          </w:p>
        </w:tc>
      </w:tr>
      <w:tr w:rsidR="00EE34BF" w:rsidRPr="00870D60" w:rsidTr="0027514D">
        <w:trPr>
          <w:trHeight w:val="19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34BF" w:rsidRDefault="00EE34BF" w:rsidP="00EE34BF">
            <w:pPr>
              <w:pStyle w:val="Paragraphedeliste"/>
              <w:spacing w:line="24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Vacataires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34BF" w:rsidRDefault="00EE34BF" w:rsidP="00EE34BF">
            <w:pPr>
              <w:pStyle w:val="Paragraphedeliste"/>
              <w:spacing w:line="240" w:lineRule="auto"/>
              <w:ind w:left="0"/>
              <w:rPr>
                <w:rFonts w:asciiTheme="minorHAnsi" w:hAnsiTheme="minorHAnsi" w:cs="Arial"/>
                <w:i/>
                <w:iCs/>
                <w:sz w:val="24"/>
                <w:szCs w:val="24"/>
              </w:rPr>
            </w:pPr>
            <w:r w:rsidRPr="00EE34BF">
              <w:rPr>
                <w:b/>
                <w:sz w:val="24"/>
                <w:szCs w:val="24"/>
              </w:rPr>
              <w:t>N</w:t>
            </w:r>
            <w:r w:rsidR="006D7034">
              <w:rPr>
                <w:b/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 xml:space="preserve"> en principe pour l</w:t>
            </w:r>
            <w:r w:rsidRPr="00EE34BF">
              <w:rPr>
                <w:sz w:val="24"/>
                <w:szCs w:val="24"/>
              </w:rPr>
              <w:t>es « vrais » vacataires nommés sur un emploi effectivement limité dans le temps et répondant à un besoin ponctuel.</w:t>
            </w:r>
          </w:p>
          <w:p w:rsidR="00EE34BF" w:rsidRDefault="00EE34BF" w:rsidP="00EE34BF">
            <w:pPr>
              <w:pStyle w:val="Paragraphedeliste"/>
              <w:spacing w:line="240" w:lineRule="auto"/>
              <w:ind w:left="0"/>
              <w:rPr>
                <w:sz w:val="24"/>
                <w:szCs w:val="24"/>
              </w:rPr>
            </w:pPr>
            <w:r w:rsidRPr="00EE34BF">
              <w:rPr>
                <w:b/>
                <w:sz w:val="24"/>
                <w:szCs w:val="24"/>
              </w:rPr>
              <w:t xml:space="preserve">SAUF </w:t>
            </w:r>
            <w:r>
              <w:rPr>
                <w:sz w:val="24"/>
                <w:szCs w:val="24"/>
              </w:rPr>
              <w:t>si ceux sont d</w:t>
            </w:r>
            <w:r w:rsidRPr="00756AF0">
              <w:rPr>
                <w:sz w:val="24"/>
                <w:szCs w:val="24"/>
              </w:rPr>
              <w:t xml:space="preserve">es « faux » </w:t>
            </w:r>
            <w:r w:rsidRPr="00756AF0">
              <w:rPr>
                <w:b/>
                <w:sz w:val="24"/>
                <w:szCs w:val="24"/>
              </w:rPr>
              <w:t>vacataires employés tout au long de l’année</w:t>
            </w:r>
            <w:r w:rsidRPr="00756AF0">
              <w:rPr>
                <w:sz w:val="24"/>
                <w:szCs w:val="24"/>
              </w:rPr>
              <w:t>, même sur une faible durée par semaine, l’emploi étant considéré comme permanent dans ce cas</w:t>
            </w:r>
          </w:p>
        </w:tc>
      </w:tr>
      <w:tr w:rsidR="00EE34BF" w:rsidRPr="00870D60" w:rsidTr="0027514D">
        <w:trPr>
          <w:trHeight w:val="19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34BF" w:rsidRPr="003430E9" w:rsidRDefault="006D7034" w:rsidP="00EE34BF">
            <w:pPr>
              <w:spacing w:line="240" w:lineRule="auto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Fonctionnaires</w:t>
            </w:r>
            <w:r w:rsidR="00EE34BF" w:rsidRPr="003430E9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r w:rsidR="00EE34BF">
              <w:rPr>
                <w:rFonts w:asciiTheme="minorHAnsi" w:hAnsiTheme="minorHAnsi" w:cs="Arial"/>
                <w:bCs/>
                <w:sz w:val="24"/>
                <w:szCs w:val="24"/>
              </w:rPr>
              <w:t>exclus de leurs fonctions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34BF" w:rsidRPr="00394443" w:rsidRDefault="00EE34BF" w:rsidP="00EE34BF">
            <w:pPr>
              <w:pStyle w:val="Paragraphedeliste"/>
              <w:spacing w:line="240" w:lineRule="auto"/>
              <w:ind w:left="0"/>
              <w:rPr>
                <w:sz w:val="24"/>
                <w:szCs w:val="24"/>
              </w:rPr>
            </w:pPr>
            <w:r w:rsidRPr="00394443">
              <w:rPr>
                <w:sz w:val="24"/>
                <w:szCs w:val="24"/>
              </w:rPr>
              <w:t>N</w:t>
            </w:r>
            <w:r w:rsidR="006D7034">
              <w:rPr>
                <w:sz w:val="24"/>
                <w:szCs w:val="24"/>
              </w:rPr>
              <w:t>ON</w:t>
            </w:r>
            <w:r w:rsidRPr="00394443">
              <w:rPr>
                <w:sz w:val="24"/>
                <w:szCs w:val="24"/>
              </w:rPr>
              <w:t xml:space="preserve"> - Les </w:t>
            </w:r>
            <w:r w:rsidR="006D7034">
              <w:rPr>
                <w:sz w:val="24"/>
                <w:szCs w:val="24"/>
              </w:rPr>
              <w:t>fonctionnaires</w:t>
            </w:r>
            <w:r w:rsidRPr="00394443">
              <w:rPr>
                <w:sz w:val="24"/>
                <w:szCs w:val="24"/>
              </w:rPr>
              <w:t xml:space="preserve"> exclus de leurs fonctions suite à sanction disciplinaire à la date du 1er janvier 2022 ne sont pas en position d’activité.</w:t>
            </w:r>
          </w:p>
          <w:p w:rsidR="00EE34BF" w:rsidRPr="00394443" w:rsidRDefault="00EE34BF" w:rsidP="00EE34BF">
            <w:pPr>
              <w:pStyle w:val="Paragraphedeliste"/>
              <w:spacing w:line="240" w:lineRule="auto"/>
              <w:ind w:left="0"/>
              <w:rPr>
                <w:sz w:val="24"/>
                <w:szCs w:val="24"/>
              </w:rPr>
            </w:pPr>
          </w:p>
          <w:p w:rsidR="00EE34BF" w:rsidRPr="00390799" w:rsidRDefault="00EE34BF" w:rsidP="00EE34BF">
            <w:pPr>
              <w:pStyle w:val="Paragraphedeliste"/>
              <w:spacing w:line="240" w:lineRule="auto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394443">
              <w:rPr>
                <w:sz w:val="24"/>
                <w:szCs w:val="24"/>
              </w:rPr>
              <w:t>NB : En revanche, les agents suspendus de fonction sont considérés en position d’activité, et sont donc à comptabiliser.</w:t>
            </w:r>
          </w:p>
        </w:tc>
      </w:tr>
      <w:tr w:rsidR="006D7034" w:rsidRPr="00870D60" w:rsidTr="0027514D">
        <w:trPr>
          <w:trHeight w:val="19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D7034" w:rsidRDefault="006D7034" w:rsidP="00EE34BF">
            <w:pPr>
              <w:spacing w:line="240" w:lineRule="auto"/>
              <w:jc w:val="left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Contractuels</w:t>
            </w:r>
            <w:r w:rsidRPr="003430E9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>exclus de leurs fonctions et</w:t>
            </w:r>
            <w:r w:rsidR="00B577AE">
              <w:rPr>
                <w:rFonts w:asciiTheme="minorHAnsi" w:hAnsiTheme="minorHAnsi" w:cs="Arial"/>
                <w:bCs/>
                <w:sz w:val="24"/>
                <w:szCs w:val="24"/>
              </w:rPr>
              <w:t xml:space="preserve">/ou 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>suspendus</w:t>
            </w:r>
            <w:r w:rsidR="00A727AC">
              <w:rPr>
                <w:rFonts w:asciiTheme="minorHAnsi" w:hAnsiTheme="minorHAnsi" w:cs="Arial"/>
                <w:bCs/>
                <w:sz w:val="24"/>
                <w:szCs w:val="24"/>
              </w:rPr>
              <w:t xml:space="preserve"> (disciplinaire ou COVID)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D7034" w:rsidRPr="00394443" w:rsidRDefault="006D7034" w:rsidP="006D7034">
            <w:pPr>
              <w:pStyle w:val="Paragraphedeliste"/>
              <w:spacing w:line="240" w:lineRule="auto"/>
              <w:ind w:left="0"/>
              <w:rPr>
                <w:sz w:val="24"/>
                <w:szCs w:val="24"/>
              </w:rPr>
            </w:pPr>
            <w:r w:rsidRPr="00394443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ON</w:t>
            </w:r>
            <w:r w:rsidRPr="00394443">
              <w:rPr>
                <w:sz w:val="24"/>
                <w:szCs w:val="24"/>
              </w:rPr>
              <w:t xml:space="preserve"> - Les </w:t>
            </w:r>
            <w:r w:rsidR="00B577AE">
              <w:rPr>
                <w:sz w:val="24"/>
                <w:szCs w:val="24"/>
              </w:rPr>
              <w:t>agents</w:t>
            </w:r>
            <w:r w:rsidRPr="00394443">
              <w:rPr>
                <w:sz w:val="24"/>
                <w:szCs w:val="24"/>
              </w:rPr>
              <w:t xml:space="preserve"> exclus de leurs fonctions suite à sanction disciplinaire à la date du 1er janvier 2022 ne sont </w:t>
            </w:r>
            <w:r w:rsidR="00B577AE">
              <w:rPr>
                <w:sz w:val="24"/>
                <w:szCs w:val="24"/>
              </w:rPr>
              <w:t>plus rémunérés</w:t>
            </w:r>
            <w:r w:rsidRPr="00394443">
              <w:rPr>
                <w:sz w:val="24"/>
                <w:szCs w:val="24"/>
              </w:rPr>
              <w:t>.</w:t>
            </w:r>
          </w:p>
          <w:p w:rsidR="006D7034" w:rsidRPr="00394443" w:rsidRDefault="00B577AE" w:rsidP="006D7034">
            <w:pPr>
              <w:pStyle w:val="Paragraphedeliste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la même manière, </w:t>
            </w:r>
            <w:r w:rsidR="006D7034" w:rsidRPr="00394443">
              <w:rPr>
                <w:sz w:val="24"/>
                <w:szCs w:val="24"/>
              </w:rPr>
              <w:t xml:space="preserve">les agents suspendus de </w:t>
            </w:r>
            <w:r>
              <w:rPr>
                <w:sz w:val="24"/>
                <w:szCs w:val="24"/>
              </w:rPr>
              <w:t xml:space="preserve">leurs </w:t>
            </w:r>
            <w:r w:rsidR="006D7034" w:rsidRPr="00394443">
              <w:rPr>
                <w:sz w:val="24"/>
                <w:szCs w:val="24"/>
              </w:rPr>
              <w:t>fonction</w:t>
            </w:r>
            <w:r>
              <w:rPr>
                <w:sz w:val="24"/>
                <w:szCs w:val="24"/>
              </w:rPr>
              <w:t>s</w:t>
            </w:r>
            <w:r w:rsidR="006D7034" w:rsidRPr="003944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 sont plus rémunérés</w:t>
            </w:r>
            <w:r w:rsidR="006D7034" w:rsidRPr="00394443">
              <w:rPr>
                <w:sz w:val="24"/>
                <w:szCs w:val="24"/>
              </w:rPr>
              <w:t xml:space="preserve">, et sont donc </w:t>
            </w:r>
            <w:r>
              <w:rPr>
                <w:sz w:val="24"/>
                <w:szCs w:val="24"/>
              </w:rPr>
              <w:t>exclus</w:t>
            </w:r>
            <w:r w:rsidR="006D7034" w:rsidRPr="00394443">
              <w:rPr>
                <w:sz w:val="24"/>
                <w:szCs w:val="24"/>
              </w:rPr>
              <w:t>.</w:t>
            </w:r>
          </w:p>
        </w:tc>
      </w:tr>
      <w:tr w:rsidR="00EE34BF" w:rsidRPr="00870D60" w:rsidTr="0027514D">
        <w:trPr>
          <w:trHeight w:val="19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34BF" w:rsidRPr="003430E9" w:rsidRDefault="00B577AE" w:rsidP="00EE34BF">
            <w:pPr>
              <w:spacing w:line="240" w:lineRule="auto"/>
              <w:jc w:val="left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Apprentis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34BF" w:rsidRPr="00394443" w:rsidRDefault="00B577AE" w:rsidP="00EE34BF">
            <w:pPr>
              <w:pStyle w:val="Paragraphedeliste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</w:tr>
      <w:tr w:rsidR="00B577AE" w:rsidRPr="00870D60" w:rsidTr="0027514D">
        <w:trPr>
          <w:trHeight w:val="19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77AE" w:rsidRDefault="00A727AC" w:rsidP="00EE34BF">
            <w:pPr>
              <w:spacing w:line="240" w:lineRule="auto"/>
              <w:jc w:val="left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S</w:t>
            </w:r>
            <w:r w:rsidR="00B577AE">
              <w:rPr>
                <w:rFonts w:asciiTheme="minorHAnsi" w:hAnsiTheme="minorHAnsi" w:cs="Arial"/>
                <w:bCs/>
                <w:sz w:val="24"/>
                <w:szCs w:val="24"/>
              </w:rPr>
              <w:t>ervice civique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77AE" w:rsidRDefault="00B577AE" w:rsidP="00EE34BF">
            <w:pPr>
              <w:pStyle w:val="Paragraphedeliste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</w:p>
        </w:tc>
      </w:tr>
    </w:tbl>
    <w:p w:rsidR="00E9426E" w:rsidRDefault="003B4B37" w:rsidP="003B4B37">
      <w:pPr>
        <w:pStyle w:val="07-PuceLosangesBleus"/>
        <w:spacing w:before="240"/>
      </w:pPr>
      <w:bookmarkStart w:id="1" w:name="_Hlk90462033"/>
      <w:r>
        <w:t>Cas des agents contractuels en CDD</w:t>
      </w:r>
      <w:r w:rsidR="003D4233">
        <w:t xml:space="preserve"> : appréciation des conditions d’ancienneté </w:t>
      </w:r>
    </w:p>
    <w:bookmarkEnd w:id="1"/>
    <w:p w:rsidR="00C97F17" w:rsidRPr="00756AF0" w:rsidRDefault="00C97F17" w:rsidP="00C97F17">
      <w:pPr>
        <w:pStyle w:val="Paragraphedeliste"/>
        <w:spacing w:line="276" w:lineRule="auto"/>
        <w:ind w:left="993"/>
        <w:rPr>
          <w:i/>
          <w:sz w:val="20"/>
          <w:szCs w:val="20"/>
        </w:rPr>
      </w:pPr>
    </w:p>
    <w:tbl>
      <w:tblPr>
        <w:tblW w:w="99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76"/>
        <w:gridCol w:w="4111"/>
        <w:gridCol w:w="2170"/>
      </w:tblGrid>
      <w:tr w:rsidR="003B4B37" w:rsidRPr="003B4B37" w:rsidTr="003B4B37">
        <w:trPr>
          <w:trHeight w:val="243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center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b/>
                <w:bCs/>
                <w:color w:val="FFFFFF" w:themeColor="light1"/>
                <w:kern w:val="24"/>
                <w:lang w:eastAsia="fr-FR"/>
              </w:rPr>
              <w:t>Contrat(s)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center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b/>
                <w:bCs/>
                <w:color w:val="FFFFFF" w:themeColor="light1"/>
                <w:kern w:val="24"/>
                <w:lang w:eastAsia="fr-FR"/>
              </w:rPr>
              <w:t>Durée totale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3B4B37">
              <w:rPr>
                <w:rFonts w:cs="Arial"/>
                <w:b/>
                <w:color w:val="FFFFFF" w:themeColor="background1"/>
                <w:lang w:eastAsia="fr-FR"/>
              </w:rPr>
              <w:t>A retenir ?</w:t>
            </w:r>
          </w:p>
        </w:tc>
      </w:tr>
      <w:tr w:rsidR="003B4B37" w:rsidRPr="003B4B37" w:rsidTr="003B4B37">
        <w:trPr>
          <w:trHeight w:val="195"/>
        </w:trPr>
        <w:tc>
          <w:tcPr>
            <w:tcW w:w="36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Du 01/09/2021 au 31/02/2022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6 mois</w:t>
            </w:r>
          </w:p>
        </w:tc>
        <w:tc>
          <w:tcPr>
            <w:tcW w:w="21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center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Oui</w:t>
            </w:r>
          </w:p>
        </w:tc>
      </w:tr>
      <w:tr w:rsidR="003B4B37" w:rsidRPr="003B4B37" w:rsidTr="003B4B37">
        <w:trPr>
          <w:trHeight w:val="753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Du 01/07/2021 au 31/07/2021</w:t>
            </w:r>
          </w:p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Du 01/08/2021 au 30/09/2021</w:t>
            </w:r>
          </w:p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Du 01/10/2021 au 31/12/2021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Durée : 6 mois mais absent au 01/01/2022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center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Non</w:t>
            </w:r>
          </w:p>
        </w:tc>
      </w:tr>
      <w:tr w:rsidR="003B4B37" w:rsidRPr="003B4B37" w:rsidTr="003B4B37">
        <w:trPr>
          <w:trHeight w:val="354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Du 01/12/2021 au 31/05/2022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Durée 6 mois ok mais absent au 01/11/2021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center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kern w:val="24"/>
                <w:lang w:eastAsia="fr-FR"/>
              </w:rPr>
              <w:t xml:space="preserve">Non </w:t>
            </w:r>
          </w:p>
        </w:tc>
      </w:tr>
      <w:tr w:rsidR="003B4B37" w:rsidRPr="003B4B37" w:rsidTr="003B4B37">
        <w:trPr>
          <w:trHeight w:val="351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Du 01/11/2021 au 30/04/2022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 xml:space="preserve">Durée 6 mois </w:t>
            </w:r>
            <w:r>
              <w:rPr>
                <w:rFonts w:cs="Calibri"/>
                <w:color w:val="000000" w:themeColor="dark1"/>
                <w:kern w:val="24"/>
                <w:lang w:eastAsia="fr-FR"/>
              </w:rPr>
              <w:t>+ en poste au 1/11/2021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center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kern w:val="24"/>
                <w:lang w:eastAsia="fr-FR"/>
              </w:rPr>
              <w:t xml:space="preserve">Oui </w:t>
            </w:r>
          </w:p>
        </w:tc>
      </w:tr>
      <w:tr w:rsidR="003B4B37" w:rsidRPr="003B4B37" w:rsidTr="003B4B37">
        <w:trPr>
          <w:trHeight w:val="415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Du 01/08/2021 au 31/10/2021</w:t>
            </w:r>
          </w:p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Du 01/11/2021 au 31/01/2022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 xml:space="preserve">Durée 6 mois </w:t>
            </w:r>
            <w:r>
              <w:rPr>
                <w:rFonts w:cs="Calibri"/>
                <w:color w:val="000000" w:themeColor="dark1"/>
                <w:kern w:val="24"/>
                <w:lang w:eastAsia="fr-FR"/>
              </w:rPr>
              <w:t>+ en poste au 1/11/2021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center"/>
              <w:rPr>
                <w:rFonts w:ascii="Arial" w:hAnsi="Arial" w:cs="Arial"/>
                <w:lang w:eastAsia="fr-FR"/>
              </w:rPr>
            </w:pPr>
            <w:r w:rsidRPr="003B4B37">
              <w:rPr>
                <w:rFonts w:asciiTheme="minorHAnsi" w:eastAsiaTheme="minorEastAsia" w:cstheme="minorBidi"/>
                <w:kern w:val="24"/>
                <w:lang w:eastAsia="fr-FR"/>
              </w:rPr>
              <w:t xml:space="preserve">Oui </w:t>
            </w:r>
          </w:p>
        </w:tc>
      </w:tr>
      <w:tr w:rsidR="003B4B37" w:rsidRPr="003B4B37" w:rsidTr="003B4B37">
        <w:trPr>
          <w:trHeight w:val="425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Du 01/08/2021 au 31/10/2021</w:t>
            </w:r>
          </w:p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Du 02/11/2021 au 01/02/2022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Durée 6 mois ok mais coupure le 01/11/2021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center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kern w:val="24"/>
                <w:lang w:eastAsia="fr-FR"/>
              </w:rPr>
              <w:t xml:space="preserve">Non </w:t>
            </w:r>
          </w:p>
        </w:tc>
      </w:tr>
      <w:tr w:rsidR="003B4B37" w:rsidRPr="003B4B37" w:rsidTr="003B4B37">
        <w:trPr>
          <w:trHeight w:val="846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Du 01/08/2021 au 31/10/2021</w:t>
            </w:r>
          </w:p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Du 01/11/2021 au 30/11/2021</w:t>
            </w:r>
          </w:p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Du 01/12/2021 au 31/12/2021</w:t>
            </w:r>
          </w:p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Du 01/01/2022 au 31/01/2022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left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 xml:space="preserve">Condition des 6 mois </w:t>
            </w:r>
            <w:r>
              <w:rPr>
                <w:rFonts w:cs="Calibri"/>
                <w:color w:val="000000" w:themeColor="dark1"/>
                <w:kern w:val="24"/>
                <w:lang w:eastAsia="fr-FR"/>
              </w:rPr>
              <w:t xml:space="preserve">– retenu si </w:t>
            </w:r>
            <w:r w:rsidRPr="003B4B37">
              <w:rPr>
                <w:rFonts w:cs="Calibri"/>
                <w:color w:val="000000" w:themeColor="dark1"/>
                <w:kern w:val="24"/>
                <w:lang w:eastAsia="fr-FR"/>
              </w:rPr>
              <w:t>visibilité sur les 6 mois au 01/11/2021</w:t>
            </w: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B4B37" w:rsidRDefault="003B4B37" w:rsidP="003B4B37">
            <w:pPr>
              <w:spacing w:line="240" w:lineRule="auto"/>
              <w:contextualSpacing w:val="0"/>
              <w:jc w:val="center"/>
              <w:rPr>
                <w:rFonts w:ascii="Arial" w:hAnsi="Arial" w:cs="Arial"/>
                <w:lang w:eastAsia="fr-FR"/>
              </w:rPr>
            </w:pPr>
            <w:r w:rsidRPr="003B4B37">
              <w:rPr>
                <w:rFonts w:cs="Calibri"/>
                <w:kern w:val="24"/>
                <w:lang w:eastAsia="fr-FR"/>
              </w:rPr>
              <w:t>Oui peut-être</w:t>
            </w:r>
          </w:p>
        </w:tc>
      </w:tr>
    </w:tbl>
    <w:p w:rsidR="00756AF0" w:rsidRPr="003B4B37" w:rsidRDefault="00756AF0" w:rsidP="00756AF0">
      <w:pPr>
        <w:pStyle w:val="Paragraphedeliste"/>
      </w:pPr>
    </w:p>
    <w:p w:rsidR="003B4B37" w:rsidRPr="00F75232" w:rsidRDefault="003B4B37" w:rsidP="003B4B37">
      <w:pPr>
        <w:pStyle w:val="07-SectionTitreBleu"/>
        <w:spacing w:before="0" w:after="0"/>
      </w:pPr>
      <w:r w:rsidRPr="00F75232">
        <w:lastRenderedPageBreak/>
        <w:t xml:space="preserve">Commission </w:t>
      </w:r>
      <w:r>
        <w:t>Consultative</w:t>
      </w:r>
      <w:r w:rsidRPr="00F75232">
        <w:t xml:space="preserve"> Paritaire</w:t>
      </w:r>
      <w:r>
        <w:t xml:space="preserve"> (CCP)</w:t>
      </w:r>
    </w:p>
    <w:p w:rsidR="003B4B37" w:rsidRDefault="003B4B37" w:rsidP="003B4B37">
      <w:pPr>
        <w:pStyle w:val="Paragraphedeliste"/>
        <w:spacing w:line="276" w:lineRule="auto"/>
        <w:ind w:left="-142"/>
        <w:rPr>
          <w:sz w:val="24"/>
          <w:szCs w:val="24"/>
        </w:rPr>
      </w:pPr>
    </w:p>
    <w:p w:rsidR="003B4B37" w:rsidRPr="00483170" w:rsidRDefault="003B4B37" w:rsidP="003B4B37">
      <w:pPr>
        <w:pStyle w:val="Paragraphedeliste"/>
        <w:numPr>
          <w:ilvl w:val="0"/>
          <w:numId w:val="20"/>
        </w:numPr>
        <w:spacing w:line="276" w:lineRule="auto"/>
        <w:rPr>
          <w:b/>
          <w:sz w:val="24"/>
          <w:szCs w:val="24"/>
        </w:rPr>
      </w:pPr>
      <w:r w:rsidRPr="00870D60">
        <w:rPr>
          <w:b/>
          <w:sz w:val="24"/>
          <w:szCs w:val="24"/>
        </w:rPr>
        <w:t xml:space="preserve">Je </w:t>
      </w:r>
      <w:r>
        <w:rPr>
          <w:b/>
          <w:sz w:val="24"/>
          <w:szCs w:val="24"/>
        </w:rPr>
        <w:t>retiens</w:t>
      </w:r>
      <w:r w:rsidRPr="00870D60">
        <w:rPr>
          <w:b/>
          <w:sz w:val="24"/>
          <w:szCs w:val="24"/>
        </w:rPr>
        <w:t xml:space="preserve"> dans mes effectifs ?</w:t>
      </w:r>
    </w:p>
    <w:tbl>
      <w:tblPr>
        <w:tblW w:w="1018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54"/>
        <w:gridCol w:w="4230"/>
      </w:tblGrid>
      <w:tr w:rsidR="003B4B37" w:rsidRPr="00870D60" w:rsidTr="00511F3A">
        <w:trPr>
          <w:trHeight w:val="528"/>
        </w:trPr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3D4233" w:rsidRDefault="003D4233" w:rsidP="00511F3A">
            <w:pPr>
              <w:pStyle w:val="Paragraphedeliste"/>
              <w:spacing w:line="276" w:lineRule="auto"/>
              <w:ind w:left="-142"/>
              <w:rPr>
                <w:b/>
                <w:sz w:val="24"/>
                <w:szCs w:val="24"/>
                <w:u w:val="single"/>
              </w:rPr>
            </w:pPr>
            <w:bookmarkStart w:id="2" w:name="_GoBack"/>
            <w:r w:rsidRPr="003D4233">
              <w:rPr>
                <w:b/>
                <w:sz w:val="24"/>
                <w:szCs w:val="24"/>
                <w:u w:val="single"/>
              </w:rPr>
              <w:t>Cas particuliers</w:t>
            </w:r>
            <w:bookmarkEnd w:id="2"/>
          </w:p>
        </w:tc>
        <w:tc>
          <w:tcPr>
            <w:tcW w:w="42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27514D" w:rsidRDefault="003B4B37" w:rsidP="00511F3A">
            <w:pPr>
              <w:pStyle w:val="Paragraphedeliste"/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 w:rsidRPr="0027514D">
              <w:rPr>
                <w:b/>
                <w:sz w:val="24"/>
                <w:szCs w:val="24"/>
              </w:rPr>
              <w:t xml:space="preserve">OUI/NON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27514D">
              <w:rPr>
                <w:b/>
                <w:sz w:val="24"/>
                <w:szCs w:val="24"/>
              </w:rPr>
              <w:t>observations</w:t>
            </w:r>
          </w:p>
        </w:tc>
      </w:tr>
      <w:tr w:rsidR="003B4B37" w:rsidRPr="00870D60" w:rsidTr="00511F3A">
        <w:trPr>
          <w:trHeight w:val="33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870D60" w:rsidRDefault="003B4B37" w:rsidP="00511F3A">
            <w:pPr>
              <w:pStyle w:val="Paragraphedeliste"/>
              <w:spacing w:line="240" w:lineRule="auto"/>
              <w:ind w:left="130"/>
              <w:rPr>
                <w:sz w:val="24"/>
                <w:szCs w:val="24"/>
              </w:rPr>
            </w:pPr>
            <w:r w:rsidRPr="00870D60">
              <w:rPr>
                <w:sz w:val="24"/>
                <w:szCs w:val="24"/>
              </w:rPr>
              <w:t>Mise à disposition</w:t>
            </w:r>
            <w:r>
              <w:rPr>
                <w:sz w:val="24"/>
                <w:szCs w:val="24"/>
              </w:rPr>
              <w:t xml:space="preserve"> totale ou partielle dans une autre collectivité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37" w:rsidRPr="00870D60" w:rsidRDefault="003B4B37" w:rsidP="00511F3A">
            <w:pPr>
              <w:pStyle w:val="Paragraphedeliste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  <w:r w:rsidR="00A727AC">
              <w:rPr>
                <w:sz w:val="24"/>
                <w:szCs w:val="24"/>
              </w:rPr>
              <w:t xml:space="preserve"> si CCP du CDG</w:t>
            </w:r>
          </w:p>
        </w:tc>
      </w:tr>
      <w:tr w:rsidR="003B4B37" w:rsidRPr="00870D60" w:rsidTr="00A727AC">
        <w:trPr>
          <w:trHeight w:val="1069"/>
        </w:trPr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7AC" w:rsidRDefault="00A727AC" w:rsidP="00A727AC">
            <w:pPr>
              <w:pStyle w:val="Paragraphedeliste"/>
              <w:spacing w:line="24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Contractuels exerçant sur plusieurs collectivités</w:t>
            </w:r>
          </w:p>
          <w:p w:rsidR="003B4B37" w:rsidRPr="00617EE5" w:rsidRDefault="003B4B37" w:rsidP="00511F3A">
            <w:pPr>
              <w:pStyle w:val="Paragraphedeliste"/>
              <w:spacing w:line="240" w:lineRule="auto"/>
              <w:ind w:left="130"/>
              <w:jc w:val="left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27AC" w:rsidRDefault="00A727AC" w:rsidP="00A727AC">
            <w:pPr>
              <w:pStyle w:val="Paragraphedeliste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vote qu’une fois si les collectivités relèvent de la même CCP du CDG. Le retenir dans la collectivité où temps de travail est le plus important.</w:t>
            </w:r>
          </w:p>
          <w:p w:rsidR="003B4B37" w:rsidRPr="00870D60" w:rsidRDefault="00A727AC" w:rsidP="00A727AC">
            <w:pPr>
              <w:pStyle w:val="Paragraphedeliste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DHS équivalente, retenir l’agent dans la collectivité qui l’a nommé en 1</w:t>
            </w:r>
            <w:r w:rsidRPr="00490573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>.</w:t>
            </w:r>
          </w:p>
        </w:tc>
      </w:tr>
      <w:tr w:rsidR="00A727AC" w:rsidRPr="00870D60" w:rsidTr="00A727AC">
        <w:trPr>
          <w:trHeight w:val="427"/>
        </w:trPr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27AC" w:rsidRDefault="00A727AC" w:rsidP="00A727AC">
            <w:pPr>
              <w:pStyle w:val="Paragraphedeliste"/>
              <w:spacing w:line="24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Apprenti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27AC" w:rsidRDefault="00A727AC" w:rsidP="00A727AC">
            <w:pPr>
              <w:pStyle w:val="Paragraphedeliste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– contrat de droit privé</w:t>
            </w:r>
          </w:p>
        </w:tc>
      </w:tr>
      <w:tr w:rsidR="00A727AC" w:rsidRPr="00870D60" w:rsidTr="00A727AC">
        <w:trPr>
          <w:trHeight w:val="427"/>
        </w:trPr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27AC" w:rsidRDefault="00A727AC" w:rsidP="00A727AC">
            <w:pPr>
              <w:pStyle w:val="Paragraphedeliste"/>
              <w:spacing w:line="24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civique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27AC" w:rsidRDefault="00A727AC" w:rsidP="00A727AC">
            <w:pPr>
              <w:pStyle w:val="Paragraphedeliste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</w:p>
        </w:tc>
      </w:tr>
      <w:tr w:rsidR="00A727AC" w:rsidRPr="00870D60" w:rsidTr="00A727AC">
        <w:trPr>
          <w:trHeight w:val="427"/>
        </w:trPr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27AC" w:rsidRDefault="00A727AC" w:rsidP="00A727AC">
            <w:pPr>
              <w:pStyle w:val="Paragraphedeliste"/>
              <w:spacing w:line="240" w:lineRule="auto"/>
              <w:ind w:left="130"/>
              <w:rPr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Contractuels</w:t>
            </w:r>
            <w:r w:rsidRPr="003430E9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>exclus de leurs fonctions et/ou suspendus (disciplinaire ou COVID)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27AC" w:rsidRPr="00394443" w:rsidRDefault="00A727AC" w:rsidP="00A727AC">
            <w:pPr>
              <w:pStyle w:val="Paragraphedeliste"/>
              <w:spacing w:line="240" w:lineRule="auto"/>
              <w:ind w:left="0"/>
              <w:rPr>
                <w:sz w:val="24"/>
                <w:szCs w:val="24"/>
              </w:rPr>
            </w:pPr>
            <w:r w:rsidRPr="00394443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ON</w:t>
            </w:r>
            <w:r w:rsidRPr="00394443">
              <w:rPr>
                <w:sz w:val="24"/>
                <w:szCs w:val="24"/>
              </w:rPr>
              <w:t xml:space="preserve"> - Les </w:t>
            </w:r>
            <w:r>
              <w:rPr>
                <w:sz w:val="24"/>
                <w:szCs w:val="24"/>
              </w:rPr>
              <w:t>agents</w:t>
            </w:r>
            <w:r w:rsidRPr="00394443">
              <w:rPr>
                <w:sz w:val="24"/>
                <w:szCs w:val="24"/>
              </w:rPr>
              <w:t xml:space="preserve"> exclus de leurs fonctions suite à sanction disciplinaire à la date du 1er janvier 2022 ne sont </w:t>
            </w:r>
            <w:r>
              <w:rPr>
                <w:sz w:val="24"/>
                <w:szCs w:val="24"/>
              </w:rPr>
              <w:t>plus rémunérés</w:t>
            </w:r>
            <w:r w:rsidRPr="00394443">
              <w:rPr>
                <w:sz w:val="24"/>
                <w:szCs w:val="24"/>
              </w:rPr>
              <w:t>.</w:t>
            </w:r>
          </w:p>
          <w:p w:rsidR="00A727AC" w:rsidRDefault="00A727AC" w:rsidP="00A727AC">
            <w:pPr>
              <w:pStyle w:val="Paragraphedeliste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la même manière, </w:t>
            </w:r>
            <w:r w:rsidRPr="00394443">
              <w:rPr>
                <w:sz w:val="24"/>
                <w:szCs w:val="24"/>
              </w:rPr>
              <w:t xml:space="preserve">les agents suspendus de </w:t>
            </w:r>
            <w:r>
              <w:rPr>
                <w:sz w:val="24"/>
                <w:szCs w:val="24"/>
              </w:rPr>
              <w:t xml:space="preserve">leurs </w:t>
            </w:r>
            <w:r w:rsidRPr="00394443">
              <w:rPr>
                <w:sz w:val="24"/>
                <w:szCs w:val="24"/>
              </w:rPr>
              <w:t>fonction</w:t>
            </w:r>
            <w:r>
              <w:rPr>
                <w:sz w:val="24"/>
                <w:szCs w:val="24"/>
              </w:rPr>
              <w:t>s</w:t>
            </w:r>
            <w:r w:rsidRPr="003944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 sont plus rémunérés</w:t>
            </w:r>
            <w:r w:rsidRPr="00394443">
              <w:rPr>
                <w:sz w:val="24"/>
                <w:szCs w:val="24"/>
              </w:rPr>
              <w:t xml:space="preserve">, et sont donc </w:t>
            </w:r>
            <w:r>
              <w:rPr>
                <w:sz w:val="24"/>
                <w:szCs w:val="24"/>
              </w:rPr>
              <w:t>exclus</w:t>
            </w:r>
            <w:r w:rsidRPr="00394443">
              <w:rPr>
                <w:sz w:val="24"/>
                <w:szCs w:val="24"/>
              </w:rPr>
              <w:t>.</w:t>
            </w:r>
          </w:p>
        </w:tc>
      </w:tr>
    </w:tbl>
    <w:p w:rsidR="00756AF0" w:rsidRDefault="00756AF0" w:rsidP="00756AF0">
      <w:pPr>
        <w:spacing w:line="276" w:lineRule="auto"/>
        <w:rPr>
          <w:rFonts w:asciiTheme="minorHAnsi" w:hAnsiTheme="minorHAnsi"/>
        </w:rPr>
      </w:pPr>
    </w:p>
    <w:p w:rsidR="00A727AC" w:rsidRDefault="00A727AC" w:rsidP="00A727AC">
      <w:pPr>
        <w:pStyle w:val="07-PuceLosangesBleus"/>
        <w:spacing w:before="240"/>
      </w:pPr>
      <w:r>
        <w:t xml:space="preserve">Cas des agents contractuels en CDD : </w:t>
      </w:r>
      <w:proofErr w:type="spellStart"/>
      <w:r>
        <w:t>cf</w:t>
      </w:r>
      <w:proofErr w:type="spellEnd"/>
      <w:r>
        <w:t xml:space="preserve"> ci-dessus - idem CST</w:t>
      </w:r>
    </w:p>
    <w:p w:rsidR="00A727AC" w:rsidRPr="003B4B37" w:rsidRDefault="00A727AC" w:rsidP="00756AF0">
      <w:pPr>
        <w:spacing w:line="276" w:lineRule="auto"/>
        <w:rPr>
          <w:rFonts w:asciiTheme="minorHAnsi" w:hAnsiTheme="minorHAnsi"/>
        </w:rPr>
      </w:pPr>
    </w:p>
    <w:sectPr w:rsidR="00A727AC" w:rsidRPr="003B4B37" w:rsidSect="003B4B3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43" w:right="1133" w:bottom="709" w:left="851" w:header="709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D56" w:rsidRDefault="00604D56" w:rsidP="00ED3EAC">
      <w:r>
        <w:separator/>
      </w:r>
    </w:p>
  </w:endnote>
  <w:endnote w:type="continuationSeparator" w:id="0">
    <w:p w:rsidR="00604D56" w:rsidRDefault="00604D56" w:rsidP="00ED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ron">
    <w:altName w:val="Calibri"/>
    <w:panose1 w:val="00000000000000000000"/>
    <w:charset w:val="00"/>
    <w:family w:val="modern"/>
    <w:notTrueType/>
    <w:pitch w:val="variable"/>
    <w:sig w:usb0="80000027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0B1" w:rsidRDefault="001F20B1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0098884E" wp14:editId="76B1C36B">
          <wp:simplePos x="0" y="0"/>
          <wp:positionH relativeFrom="margin">
            <wp:align>left</wp:align>
          </wp:positionH>
          <wp:positionV relativeFrom="paragraph">
            <wp:posOffset>-259715</wp:posOffset>
          </wp:positionV>
          <wp:extent cx="6579301" cy="433754"/>
          <wp:effectExtent l="0" t="0" r="0" b="444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9301" cy="433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316" w:rsidRDefault="00A7731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D85C025">
          <wp:simplePos x="0" y="0"/>
          <wp:positionH relativeFrom="column">
            <wp:posOffset>2540</wp:posOffset>
          </wp:positionH>
          <wp:positionV relativeFrom="paragraph">
            <wp:posOffset>-269240</wp:posOffset>
          </wp:positionV>
          <wp:extent cx="6579301" cy="433754"/>
          <wp:effectExtent l="0" t="0" r="0" b="444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9301" cy="433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D56" w:rsidRDefault="00604D56" w:rsidP="00ED3EAC">
      <w:r>
        <w:separator/>
      </w:r>
    </w:p>
  </w:footnote>
  <w:footnote w:type="continuationSeparator" w:id="0">
    <w:p w:rsidR="00604D56" w:rsidRDefault="00604D56" w:rsidP="00ED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  <w:sz w:val="16"/>
        <w:szCs w:val="16"/>
      </w:rPr>
      <w:id w:val="1772348261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094F29" w:rsidRPr="00094F29" w:rsidRDefault="000328B1">
        <w:pPr>
          <w:pStyle w:val="En-tte"/>
          <w:pBdr>
            <w:bottom w:val="single" w:sz="4" w:space="1" w:color="D9D9D9" w:themeColor="background1" w:themeShade="D9"/>
          </w:pBdr>
          <w:jc w:val="right"/>
          <w:rPr>
            <w:b/>
            <w:bCs/>
            <w:sz w:val="16"/>
            <w:szCs w:val="16"/>
          </w:rPr>
        </w:pPr>
        <w:r>
          <w:rPr>
            <w:noProof/>
            <w:lang w:eastAsia="fr-FR"/>
          </w:rPr>
          <w:drawing>
            <wp:anchor distT="0" distB="0" distL="114300" distR="114300" simplePos="0" relativeHeight="251660288" behindDoc="0" locked="0" layoutInCell="1" allowOverlap="1" wp14:anchorId="6F4800D8">
              <wp:simplePos x="0" y="0"/>
              <wp:positionH relativeFrom="column">
                <wp:posOffset>5716</wp:posOffset>
              </wp:positionH>
              <wp:positionV relativeFrom="paragraph">
                <wp:posOffset>-100965</wp:posOffset>
              </wp:positionV>
              <wp:extent cx="1399633" cy="717312"/>
              <wp:effectExtent l="0" t="0" r="0" b="6985"/>
              <wp:wrapNone/>
              <wp:docPr id="15" name="Imag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9633" cy="71731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94F29" w:rsidRPr="00094F29">
          <w:rPr>
            <w:color w:val="7F7F7F" w:themeColor="background1" w:themeShade="7F"/>
            <w:spacing w:val="60"/>
            <w:sz w:val="16"/>
            <w:szCs w:val="16"/>
          </w:rPr>
          <w:t>Page</w:t>
        </w:r>
        <w:r w:rsidR="00094F29" w:rsidRPr="00094F29">
          <w:rPr>
            <w:sz w:val="16"/>
            <w:szCs w:val="16"/>
          </w:rPr>
          <w:t xml:space="preserve"> | </w:t>
        </w:r>
        <w:r w:rsidR="00094F29" w:rsidRPr="00094F29">
          <w:rPr>
            <w:sz w:val="16"/>
            <w:szCs w:val="16"/>
          </w:rPr>
          <w:fldChar w:fldCharType="begin"/>
        </w:r>
        <w:r w:rsidR="00094F29" w:rsidRPr="00094F29">
          <w:rPr>
            <w:sz w:val="16"/>
            <w:szCs w:val="16"/>
          </w:rPr>
          <w:instrText>PAGE   \* MERGEFORMAT</w:instrText>
        </w:r>
        <w:r w:rsidR="00094F29" w:rsidRPr="00094F29">
          <w:rPr>
            <w:sz w:val="16"/>
            <w:szCs w:val="16"/>
          </w:rPr>
          <w:fldChar w:fldCharType="separate"/>
        </w:r>
        <w:r w:rsidR="006A69D6" w:rsidRPr="006A69D6">
          <w:rPr>
            <w:b/>
            <w:bCs/>
            <w:noProof/>
            <w:sz w:val="16"/>
            <w:szCs w:val="16"/>
          </w:rPr>
          <w:t>3</w:t>
        </w:r>
        <w:r w:rsidR="00094F29" w:rsidRPr="00094F29">
          <w:rPr>
            <w:b/>
            <w:bCs/>
            <w:sz w:val="16"/>
            <w:szCs w:val="16"/>
          </w:rPr>
          <w:fldChar w:fldCharType="end"/>
        </w:r>
      </w:p>
    </w:sdtContent>
  </w:sdt>
  <w:p w:rsidR="00A77316" w:rsidRDefault="00A773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EAC" w:rsidRDefault="00F2373E" w:rsidP="00F75232">
    <w:pPr>
      <w:pStyle w:val="03-TitreGnriquePage1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2117090</wp:posOffset>
              </wp:positionH>
              <wp:positionV relativeFrom="paragraph">
                <wp:posOffset>-316865</wp:posOffset>
              </wp:positionV>
              <wp:extent cx="4632960" cy="523875"/>
              <wp:effectExtent l="0" t="0" r="0" b="9525"/>
              <wp:wrapNone/>
              <wp:docPr id="23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96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3092" w:rsidRDefault="00AB3092" w:rsidP="00AB3092">
                          <w:pPr>
                            <w:pStyle w:val="03-TitreGnriquePage1"/>
                            <w:jc w:val="left"/>
                          </w:pPr>
                          <w:r>
                            <w:t>Elections professionnelles 20</w:t>
                          </w:r>
                          <w:r w:rsidR="0031136D">
                            <w:t>22</w:t>
                          </w:r>
                        </w:p>
                        <w:p w:rsidR="00AB3092" w:rsidRPr="003C0505" w:rsidRDefault="00AB3092" w:rsidP="00AB3092">
                          <w:pPr>
                            <w:pStyle w:val="03-TitreGnriquePage1"/>
                            <w:rPr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66.7pt;margin-top:-24.95pt;width:364.8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" stroked="f">
              <v:textbox>
                <w:txbxContent>
                  <w:p w:rsidR="00AB3092" w:rsidRDefault="00AB3092" w:rsidP="00AB3092">
                    <w:pPr>
                      <w:pStyle w:val="03-TitreGnriquePage1"/>
                      <w:jc w:val="left"/>
                    </w:pPr>
                    <w:r>
                      <w:t>Elections professionnelles 20</w:t>
                    </w:r>
                    <w:r w:rsidR="0031136D">
                      <w:t>22</w:t>
                    </w:r>
                  </w:p>
                  <w:p w:rsidR="00AB3092" w:rsidRPr="003C0505" w:rsidRDefault="00AB3092" w:rsidP="00AB3092">
                    <w:pPr>
                      <w:pStyle w:val="03-TitreGnriquePage1"/>
                      <w:rPr>
                        <w:sz w:val="38"/>
                        <w:szCs w:val="3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-313690</wp:posOffset>
          </wp:positionV>
          <wp:extent cx="1713230" cy="877570"/>
          <wp:effectExtent l="0" t="0" r="127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40DFC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6pt;height:24.6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StylePremireligne125cm"/>
      <w:lvlText w:val="-"/>
      <w:lvlJc w:val="left"/>
      <w:pPr>
        <w:tabs>
          <w:tab w:val="num" w:pos="1773"/>
        </w:tabs>
        <w:ind w:left="1773" w:hanging="705"/>
      </w:pPr>
      <w:rPr>
        <w:rFonts w:ascii="Trebuchet MS" w:hAnsi="Trebuchet MS" w:cs="Times New Roman"/>
      </w:rPr>
    </w:lvl>
  </w:abstractNum>
  <w:abstractNum w:abstractNumId="1" w15:restartNumberingAfterBreak="0">
    <w:nsid w:val="0B224841"/>
    <w:multiLevelType w:val="hybridMultilevel"/>
    <w:tmpl w:val="9C526338"/>
    <w:lvl w:ilvl="0" w:tplc="B5C00D32">
      <w:start w:val="1"/>
      <w:numFmt w:val="bullet"/>
      <w:pStyle w:val="09-Pucerondnoir-3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E13CC"/>
    <w:multiLevelType w:val="hybridMultilevel"/>
    <w:tmpl w:val="488690E0"/>
    <w:lvl w:ilvl="0" w:tplc="5854F0E6">
      <w:start w:val="15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026D10"/>
    <w:multiLevelType w:val="hybridMultilevel"/>
    <w:tmpl w:val="30BADDCA"/>
    <w:lvl w:ilvl="0" w:tplc="5394EC1C">
      <w:start w:val="1"/>
      <w:numFmt w:val="bullet"/>
      <w:pStyle w:val="08-Pucerondbleu-2niveau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43D9D"/>
    <w:multiLevelType w:val="hybridMultilevel"/>
    <w:tmpl w:val="8C40193A"/>
    <w:lvl w:ilvl="0" w:tplc="0630DC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D13DF"/>
    <w:multiLevelType w:val="multilevel"/>
    <w:tmpl w:val="2F10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0435C"/>
    <w:multiLevelType w:val="hybridMultilevel"/>
    <w:tmpl w:val="D804C70A"/>
    <w:lvl w:ilvl="0" w:tplc="040C0011">
      <w:start w:val="1"/>
      <w:numFmt w:val="decimal"/>
      <w:lvlText w:val="%1)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1BA75C9"/>
    <w:multiLevelType w:val="hybridMultilevel"/>
    <w:tmpl w:val="289E7F72"/>
    <w:lvl w:ilvl="0" w:tplc="AB045084">
      <w:start w:val="15"/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3E910174"/>
    <w:multiLevelType w:val="hybridMultilevel"/>
    <w:tmpl w:val="2D2C75D6"/>
    <w:lvl w:ilvl="0" w:tplc="152CB14A">
      <w:start w:val="1"/>
      <w:numFmt w:val="decimal"/>
      <w:pStyle w:val="10-NumrotationBleue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C664B"/>
    <w:multiLevelType w:val="hybridMultilevel"/>
    <w:tmpl w:val="4B289DD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3C143C"/>
    <w:multiLevelType w:val="hybridMultilevel"/>
    <w:tmpl w:val="FA5EAFF0"/>
    <w:lvl w:ilvl="0" w:tplc="040C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54E92E2E"/>
    <w:multiLevelType w:val="hybridMultilevel"/>
    <w:tmpl w:val="CEC87B8E"/>
    <w:lvl w:ilvl="0" w:tplc="18806666">
      <w:start w:val="1"/>
      <w:numFmt w:val="bullet"/>
      <w:lvlText w:val=""/>
      <w:lvlJc w:val="left"/>
      <w:pPr>
        <w:ind w:left="578" w:hanging="360"/>
      </w:pPr>
      <w:rPr>
        <w:rFonts w:ascii="Wingdings" w:hAnsi="Wingdings" w:hint="default"/>
        <w:b/>
        <w:color w:val="000000" w:themeColor="text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A54097A"/>
    <w:multiLevelType w:val="hybridMultilevel"/>
    <w:tmpl w:val="8AA452B6"/>
    <w:lvl w:ilvl="0" w:tplc="FB7EA0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A5B9C"/>
    <w:multiLevelType w:val="hybridMultilevel"/>
    <w:tmpl w:val="09CAE194"/>
    <w:lvl w:ilvl="0" w:tplc="36F0F3D6">
      <w:start w:val="21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5E16477F"/>
    <w:multiLevelType w:val="hybridMultilevel"/>
    <w:tmpl w:val="49546B8C"/>
    <w:lvl w:ilvl="0" w:tplc="8670006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A75C5"/>
    <w:multiLevelType w:val="hybridMultilevel"/>
    <w:tmpl w:val="2982D768"/>
    <w:lvl w:ilvl="0" w:tplc="18806666">
      <w:start w:val="1"/>
      <w:numFmt w:val="bullet"/>
      <w:lvlText w:val=""/>
      <w:lvlJc w:val="left"/>
      <w:pPr>
        <w:ind w:left="578" w:hanging="360"/>
      </w:pPr>
      <w:rPr>
        <w:rFonts w:ascii="Wingdings" w:hAnsi="Wingdings" w:hint="default"/>
        <w:b/>
        <w:color w:val="000000" w:themeColor="text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42B59E0"/>
    <w:multiLevelType w:val="hybridMultilevel"/>
    <w:tmpl w:val="EAB22B30"/>
    <w:lvl w:ilvl="0" w:tplc="1880666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  <w:color w:val="000000" w:themeColor="text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075BA"/>
    <w:multiLevelType w:val="hybridMultilevel"/>
    <w:tmpl w:val="49FCBE10"/>
    <w:lvl w:ilvl="0" w:tplc="220A4F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8A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54D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AC0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649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BE0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B68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84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A061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7CE77F4"/>
    <w:multiLevelType w:val="hybridMultilevel"/>
    <w:tmpl w:val="30160782"/>
    <w:lvl w:ilvl="0" w:tplc="040C0011">
      <w:start w:val="1"/>
      <w:numFmt w:val="decimal"/>
      <w:lvlText w:val="%1)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7E165428"/>
    <w:multiLevelType w:val="hybridMultilevel"/>
    <w:tmpl w:val="A2F05E8E"/>
    <w:lvl w:ilvl="0" w:tplc="69AC5876">
      <w:start w:val="1"/>
      <w:numFmt w:val="bullet"/>
      <w:pStyle w:val="07-PuceLosangesBleus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19"/>
  </w:num>
  <w:num w:numId="5">
    <w:abstractNumId w:val="5"/>
  </w:num>
  <w:num w:numId="6">
    <w:abstractNumId w:val="14"/>
  </w:num>
  <w:num w:numId="7">
    <w:abstractNumId w:val="12"/>
  </w:num>
  <w:num w:numId="8">
    <w:abstractNumId w:val="16"/>
  </w:num>
  <w:num w:numId="9">
    <w:abstractNumId w:val="7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  <w:num w:numId="14">
    <w:abstractNumId w:val="17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092"/>
    <w:rsid w:val="00001B37"/>
    <w:rsid w:val="000328B1"/>
    <w:rsid w:val="00056720"/>
    <w:rsid w:val="00061F1E"/>
    <w:rsid w:val="0006347E"/>
    <w:rsid w:val="00090A3C"/>
    <w:rsid w:val="00094F29"/>
    <w:rsid w:val="000E7993"/>
    <w:rsid w:val="001204FD"/>
    <w:rsid w:val="00124DB6"/>
    <w:rsid w:val="001334DA"/>
    <w:rsid w:val="00134ADE"/>
    <w:rsid w:val="001F20B1"/>
    <w:rsid w:val="002012AB"/>
    <w:rsid w:val="00227390"/>
    <w:rsid w:val="0023036F"/>
    <w:rsid w:val="0027514D"/>
    <w:rsid w:val="0029143B"/>
    <w:rsid w:val="002F605F"/>
    <w:rsid w:val="0031001E"/>
    <w:rsid w:val="0031136D"/>
    <w:rsid w:val="00314A7B"/>
    <w:rsid w:val="003157B7"/>
    <w:rsid w:val="00335FDD"/>
    <w:rsid w:val="003430E9"/>
    <w:rsid w:val="00390799"/>
    <w:rsid w:val="00394443"/>
    <w:rsid w:val="003B4B37"/>
    <w:rsid w:val="003D4233"/>
    <w:rsid w:val="003F5ADE"/>
    <w:rsid w:val="00405718"/>
    <w:rsid w:val="00421179"/>
    <w:rsid w:val="00482E52"/>
    <w:rsid w:val="00483170"/>
    <w:rsid w:val="00490573"/>
    <w:rsid w:val="004B4270"/>
    <w:rsid w:val="005024E1"/>
    <w:rsid w:val="00535E86"/>
    <w:rsid w:val="00597A91"/>
    <w:rsid w:val="005A212F"/>
    <w:rsid w:val="005C5AC6"/>
    <w:rsid w:val="005D5557"/>
    <w:rsid w:val="00604D56"/>
    <w:rsid w:val="00611804"/>
    <w:rsid w:val="00617EE5"/>
    <w:rsid w:val="0062628C"/>
    <w:rsid w:val="0063655F"/>
    <w:rsid w:val="0066791B"/>
    <w:rsid w:val="006A69D6"/>
    <w:rsid w:val="006D7034"/>
    <w:rsid w:val="00740FDF"/>
    <w:rsid w:val="00756AF0"/>
    <w:rsid w:val="007A00E2"/>
    <w:rsid w:val="007B47BA"/>
    <w:rsid w:val="007E0CB3"/>
    <w:rsid w:val="008122FE"/>
    <w:rsid w:val="00870D60"/>
    <w:rsid w:val="008B122F"/>
    <w:rsid w:val="00930BAB"/>
    <w:rsid w:val="00936CD9"/>
    <w:rsid w:val="009509DA"/>
    <w:rsid w:val="00A2061E"/>
    <w:rsid w:val="00A727AC"/>
    <w:rsid w:val="00A77316"/>
    <w:rsid w:val="00AA074F"/>
    <w:rsid w:val="00AB3092"/>
    <w:rsid w:val="00AB5F97"/>
    <w:rsid w:val="00AE4B71"/>
    <w:rsid w:val="00B1280D"/>
    <w:rsid w:val="00B2226B"/>
    <w:rsid w:val="00B244D7"/>
    <w:rsid w:val="00B577AE"/>
    <w:rsid w:val="00B630E8"/>
    <w:rsid w:val="00BB31D3"/>
    <w:rsid w:val="00BE4B34"/>
    <w:rsid w:val="00C26CB1"/>
    <w:rsid w:val="00C639F5"/>
    <w:rsid w:val="00C662DD"/>
    <w:rsid w:val="00C8017A"/>
    <w:rsid w:val="00C97F17"/>
    <w:rsid w:val="00CB5D4A"/>
    <w:rsid w:val="00CE0D9B"/>
    <w:rsid w:val="00CF765B"/>
    <w:rsid w:val="00D31C13"/>
    <w:rsid w:val="00D709FE"/>
    <w:rsid w:val="00D93085"/>
    <w:rsid w:val="00E303E8"/>
    <w:rsid w:val="00E9426E"/>
    <w:rsid w:val="00E96797"/>
    <w:rsid w:val="00ED3EAC"/>
    <w:rsid w:val="00EE34BF"/>
    <w:rsid w:val="00F2373E"/>
    <w:rsid w:val="00F30878"/>
    <w:rsid w:val="00F314D4"/>
    <w:rsid w:val="00F71D36"/>
    <w:rsid w:val="00F75232"/>
    <w:rsid w:val="00FA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0CE25"/>
  <w15:chartTrackingRefBased/>
  <w15:docId w15:val="{EE7FDD20-5750-4A34-978C-011A9CF0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Générique"/>
    <w:qFormat/>
    <w:rsid w:val="00AB3092"/>
    <w:pPr>
      <w:spacing w:after="0" w:line="240" w:lineRule="exact"/>
      <w:contextualSpacing/>
      <w:jc w:val="both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3E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3EAC"/>
  </w:style>
  <w:style w:type="paragraph" w:styleId="Pieddepage">
    <w:name w:val="footer"/>
    <w:basedOn w:val="Normal"/>
    <w:link w:val="PieddepageCar"/>
    <w:uiPriority w:val="99"/>
    <w:unhideWhenUsed/>
    <w:rsid w:val="00ED3E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3EAC"/>
  </w:style>
  <w:style w:type="paragraph" w:styleId="Sansinterligne">
    <w:name w:val="No Spacing"/>
    <w:uiPriority w:val="1"/>
    <w:qFormat/>
    <w:rsid w:val="00ED3EAC"/>
    <w:pPr>
      <w:spacing w:after="0" w:line="240" w:lineRule="auto"/>
    </w:pPr>
  </w:style>
  <w:style w:type="paragraph" w:customStyle="1" w:styleId="01-En-tteContacts">
    <w:name w:val="01 - En-tête Contacts"/>
    <w:qFormat/>
    <w:rsid w:val="00ED3EAC"/>
    <w:pPr>
      <w:autoSpaceDE w:val="0"/>
      <w:autoSpaceDN w:val="0"/>
      <w:adjustRightInd w:val="0"/>
      <w:spacing w:after="0" w:line="180" w:lineRule="exact"/>
      <w:contextualSpacing/>
      <w:jc w:val="both"/>
    </w:pPr>
    <w:rPr>
      <w:rFonts w:ascii="Calibri" w:eastAsia="Times New Roman" w:hAnsi="Calibri" w:cs="Calibri"/>
      <w:color w:val="707172"/>
      <w:sz w:val="16"/>
      <w:szCs w:val="16"/>
    </w:rPr>
  </w:style>
  <w:style w:type="paragraph" w:customStyle="1" w:styleId="02-Titreentte">
    <w:name w:val="02 - Titre en tête"/>
    <w:qFormat/>
    <w:rsid w:val="00ED3EAC"/>
    <w:pPr>
      <w:spacing w:line="240" w:lineRule="auto"/>
    </w:pPr>
    <w:rPr>
      <w:rFonts w:cstheme="minorHAnsi"/>
      <w:color w:val="000000" w:themeColor="text1"/>
      <w:sz w:val="40"/>
      <w:szCs w:val="40"/>
    </w:rPr>
  </w:style>
  <w:style w:type="paragraph" w:customStyle="1" w:styleId="00-Typedocument">
    <w:name w:val="00 - Type document"/>
    <w:qFormat/>
    <w:rsid w:val="00ED3EAC"/>
    <w:pPr>
      <w:jc w:val="center"/>
    </w:pPr>
    <w:rPr>
      <w:rFonts w:ascii="piron" w:hAnsi="piron"/>
      <w:color w:val="37799F"/>
      <w:sz w:val="40"/>
      <w:szCs w:val="40"/>
    </w:rPr>
  </w:style>
  <w:style w:type="paragraph" w:customStyle="1" w:styleId="000-Date">
    <w:name w:val="000 - Date"/>
    <w:qFormat/>
    <w:rsid w:val="00ED3EAC"/>
    <w:pPr>
      <w:jc w:val="right"/>
    </w:pPr>
    <w:rPr>
      <w:sz w:val="18"/>
      <w:szCs w:val="18"/>
    </w:rPr>
  </w:style>
  <w:style w:type="paragraph" w:customStyle="1" w:styleId="03-TitreBleusoulign">
    <w:name w:val="03 - Titre Bleu souligné"/>
    <w:qFormat/>
    <w:rsid w:val="00ED3EAC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line="240" w:lineRule="auto"/>
      <w:contextualSpacing/>
      <w:jc w:val="both"/>
    </w:pPr>
    <w:rPr>
      <w:rFonts w:ascii="Calibri" w:eastAsia="Times New Roman" w:hAnsi="Calibri" w:cs="Calibri"/>
      <w:b/>
      <w:bCs/>
      <w:color w:val="357A9B"/>
      <w:kern w:val="2"/>
      <w:sz w:val="30"/>
      <w:szCs w:val="30"/>
    </w:rPr>
  </w:style>
  <w:style w:type="paragraph" w:customStyle="1" w:styleId="04-Sous-titreNoir">
    <w:name w:val="04 - Sous-titre Noir"/>
    <w:qFormat/>
    <w:rsid w:val="00ED3EAC"/>
    <w:pPr>
      <w:autoSpaceDE w:val="0"/>
      <w:autoSpaceDN w:val="0"/>
      <w:adjustRightInd w:val="0"/>
      <w:spacing w:before="120" w:after="0" w:line="240" w:lineRule="auto"/>
      <w:contextualSpacing/>
      <w:jc w:val="both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05-TitreRfrglementaires">
    <w:name w:val="05 - Titre. Réf règlementaires"/>
    <w:qFormat/>
    <w:rsid w:val="00ED3EAC"/>
    <w:pPr>
      <w:pBdr>
        <w:bottom w:val="single" w:sz="4" w:space="3" w:color="841125"/>
      </w:pBdr>
      <w:autoSpaceDE w:val="0"/>
      <w:autoSpaceDN w:val="0"/>
      <w:adjustRightInd w:val="0"/>
      <w:spacing w:before="240" w:after="0" w:line="240" w:lineRule="auto"/>
      <w:contextualSpacing/>
      <w:jc w:val="both"/>
    </w:pPr>
    <w:rPr>
      <w:rFonts w:ascii="Calibri" w:eastAsia="Times New Roman" w:hAnsi="Calibri" w:cs="Calibri"/>
      <w:b/>
      <w:color w:val="357A9B"/>
      <w:sz w:val="18"/>
      <w:szCs w:val="18"/>
    </w:rPr>
  </w:style>
  <w:style w:type="paragraph" w:customStyle="1" w:styleId="10-NumrotationBleue">
    <w:name w:val="10 - Numérotation Bleue"/>
    <w:qFormat/>
    <w:rsid w:val="00ED3EAC"/>
    <w:pPr>
      <w:numPr>
        <w:numId w:val="1"/>
      </w:numPr>
      <w:autoSpaceDE w:val="0"/>
      <w:autoSpaceDN w:val="0"/>
      <w:adjustRightInd w:val="0"/>
      <w:spacing w:before="60" w:after="0" w:line="240" w:lineRule="exact"/>
      <w:ind w:left="907" w:hanging="227"/>
      <w:jc w:val="both"/>
    </w:pPr>
    <w:rPr>
      <w:rFonts w:ascii="Calibri" w:eastAsia="Times New Roman" w:hAnsi="Calibri" w:cs="Calibri"/>
      <w:color w:val="1A181C"/>
    </w:rPr>
  </w:style>
  <w:style w:type="paragraph" w:customStyle="1" w:styleId="08-Pucerondbleu-2niveau">
    <w:name w:val="08 - Puce rond bleu-2è niveau"/>
    <w:qFormat/>
    <w:rsid w:val="00ED3EAC"/>
    <w:pPr>
      <w:numPr>
        <w:numId w:val="2"/>
      </w:numPr>
      <w:tabs>
        <w:tab w:val="left" w:pos="600"/>
      </w:tabs>
      <w:autoSpaceDE w:val="0"/>
      <w:autoSpaceDN w:val="0"/>
      <w:adjustRightInd w:val="0"/>
      <w:spacing w:before="60" w:after="0" w:line="240" w:lineRule="exact"/>
      <w:ind w:left="587" w:hanging="227"/>
      <w:jc w:val="both"/>
    </w:pPr>
    <w:rPr>
      <w:rFonts w:ascii="Calibri" w:eastAsia="Times New Roman" w:hAnsi="Calibri" w:cs="Calibri"/>
      <w:color w:val="1A181C"/>
    </w:rPr>
  </w:style>
  <w:style w:type="paragraph" w:customStyle="1" w:styleId="09-Pucerondnoir-3niveau">
    <w:name w:val="09 - Puce rond noir-3è niveau"/>
    <w:qFormat/>
    <w:rsid w:val="00ED3EAC"/>
    <w:pPr>
      <w:numPr>
        <w:numId w:val="3"/>
      </w:numPr>
      <w:tabs>
        <w:tab w:val="left" w:pos="840"/>
      </w:tabs>
      <w:spacing w:before="60" w:after="0" w:line="240" w:lineRule="exact"/>
      <w:ind w:left="840" w:hanging="227"/>
      <w:jc w:val="both"/>
    </w:pPr>
    <w:rPr>
      <w:rFonts w:ascii="Calibri" w:eastAsia="Times New Roman" w:hAnsi="Calibri" w:cs="Times New Roman"/>
    </w:rPr>
  </w:style>
  <w:style w:type="paragraph" w:customStyle="1" w:styleId="11-Signature">
    <w:name w:val="11 - Signature"/>
    <w:qFormat/>
    <w:rsid w:val="00ED3EAC"/>
    <w:pPr>
      <w:spacing w:before="480" w:after="0" w:line="240" w:lineRule="exact"/>
      <w:ind w:left="5670"/>
      <w:contextualSpacing/>
      <w:jc w:val="center"/>
    </w:pPr>
    <w:rPr>
      <w:rFonts w:ascii="Calibri" w:eastAsia="Times New Roman" w:hAnsi="Calibri" w:cs="Times New Roman"/>
    </w:rPr>
  </w:style>
  <w:style w:type="paragraph" w:customStyle="1" w:styleId="06-TexteRfRglementaires">
    <w:name w:val="06 - Texte Réf. Règlementaires"/>
    <w:qFormat/>
    <w:rsid w:val="00ED3EAC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07-PuceLosangesBleus">
    <w:name w:val="07 - Puce Losanges Bleus"/>
    <w:qFormat/>
    <w:rsid w:val="00ED3EAC"/>
    <w:pPr>
      <w:numPr>
        <w:numId w:val="4"/>
      </w:numPr>
      <w:tabs>
        <w:tab w:val="left" w:pos="240"/>
      </w:tabs>
      <w:spacing w:before="120" w:after="0" w:line="240" w:lineRule="exact"/>
      <w:ind w:left="227" w:hanging="227"/>
      <w:jc w:val="both"/>
    </w:pPr>
    <w:rPr>
      <w:rFonts w:ascii="Calibri" w:eastAsia="Times New Roman" w:hAnsi="Calibri" w:cs="Times New Roman"/>
      <w:b/>
    </w:rPr>
  </w:style>
  <w:style w:type="character" w:styleId="Numrodepage">
    <w:name w:val="page number"/>
    <w:basedOn w:val="Policepardfaut"/>
    <w:uiPriority w:val="99"/>
    <w:unhideWhenUsed/>
    <w:rsid w:val="00094F29"/>
  </w:style>
  <w:style w:type="paragraph" w:styleId="Paragraphedeliste">
    <w:name w:val="List Paragraph"/>
    <w:basedOn w:val="Normal"/>
    <w:uiPriority w:val="34"/>
    <w:qFormat/>
    <w:rsid w:val="00AB3092"/>
    <w:pPr>
      <w:ind w:left="720"/>
    </w:pPr>
  </w:style>
  <w:style w:type="paragraph" w:customStyle="1" w:styleId="03-TitreGnriquePage1">
    <w:name w:val="03 - Titre Générique Page1"/>
    <w:basedOn w:val="Normal"/>
    <w:qFormat/>
    <w:rsid w:val="00AB3092"/>
    <w:pPr>
      <w:autoSpaceDE w:val="0"/>
      <w:autoSpaceDN w:val="0"/>
      <w:adjustRightInd w:val="0"/>
      <w:spacing w:line="440" w:lineRule="exact"/>
    </w:pPr>
    <w:rPr>
      <w:rFonts w:cs="Calibri"/>
      <w:b/>
      <w:bCs/>
      <w:color w:val="357A9C"/>
      <w:sz w:val="44"/>
      <w:szCs w:val="44"/>
    </w:rPr>
  </w:style>
  <w:style w:type="paragraph" w:styleId="NormalWeb">
    <w:name w:val="Normal (Web)"/>
    <w:basedOn w:val="Normal"/>
    <w:uiPriority w:val="99"/>
    <w:semiHidden/>
    <w:unhideWhenUsed/>
    <w:rsid w:val="003157B7"/>
    <w:pPr>
      <w:spacing w:before="100" w:beforeAutospacing="1" w:after="100" w:afterAutospacing="1" w:line="240" w:lineRule="auto"/>
      <w:contextualSpacing w:val="0"/>
      <w:jc w:val="left"/>
    </w:pPr>
    <w:rPr>
      <w:rFonts w:ascii="Times New Roman" w:hAnsi="Times New Roman"/>
      <w:sz w:val="24"/>
      <w:szCs w:val="24"/>
      <w:lang w:eastAsia="fr-FR"/>
    </w:rPr>
  </w:style>
  <w:style w:type="paragraph" w:customStyle="1" w:styleId="07-SectionTitreBleu">
    <w:name w:val="07 - Section Titre Bleu"/>
    <w:basedOn w:val="Normal"/>
    <w:qFormat/>
    <w:rsid w:val="003157B7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 w:line="240" w:lineRule="auto"/>
    </w:pPr>
    <w:rPr>
      <w:rFonts w:cs="Calibri"/>
      <w:b/>
      <w:bCs/>
      <w:color w:val="357A9B"/>
      <w:kern w:val="2"/>
      <w:sz w:val="30"/>
      <w:szCs w:val="30"/>
    </w:rPr>
  </w:style>
  <w:style w:type="paragraph" w:customStyle="1" w:styleId="09-TexteLosangesBleus">
    <w:name w:val="09 - Texte Losanges Bleus"/>
    <w:basedOn w:val="Normal"/>
    <w:qFormat/>
    <w:rsid w:val="003157B7"/>
    <w:pPr>
      <w:tabs>
        <w:tab w:val="left" w:pos="240"/>
      </w:tabs>
      <w:spacing w:before="120"/>
      <w:ind w:left="720" w:hanging="360"/>
      <w:contextualSpacing w:val="0"/>
    </w:pPr>
    <w:rPr>
      <w:b/>
    </w:rPr>
  </w:style>
  <w:style w:type="character" w:styleId="Lienhypertexte">
    <w:name w:val="Hyperlink"/>
    <w:basedOn w:val="Policepardfaut"/>
    <w:uiPriority w:val="99"/>
    <w:unhideWhenUsed/>
    <w:rsid w:val="0031136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1136D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335F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En-tteContacts">
    <w:name w:val="02 - En-tête Contacts"/>
    <w:basedOn w:val="Normal"/>
    <w:qFormat/>
    <w:rsid w:val="00BB31D3"/>
    <w:pPr>
      <w:autoSpaceDE w:val="0"/>
      <w:autoSpaceDN w:val="0"/>
      <w:adjustRightInd w:val="0"/>
      <w:spacing w:line="180" w:lineRule="exact"/>
    </w:pPr>
    <w:rPr>
      <w:rFonts w:cs="Calibri"/>
      <w:color w:val="707172"/>
      <w:sz w:val="16"/>
      <w:szCs w:val="16"/>
    </w:rPr>
  </w:style>
  <w:style w:type="paragraph" w:customStyle="1" w:styleId="Default">
    <w:name w:val="Default"/>
    <w:rsid w:val="004211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A5"/>
    <w:uiPriority w:val="99"/>
    <w:rsid w:val="00421179"/>
    <w:rPr>
      <w:b/>
      <w:bCs/>
      <w:color w:val="000000"/>
      <w:sz w:val="20"/>
      <w:szCs w:val="20"/>
    </w:rPr>
  </w:style>
  <w:style w:type="character" w:styleId="lev">
    <w:name w:val="Strong"/>
    <w:basedOn w:val="Policepardfaut"/>
    <w:uiPriority w:val="22"/>
    <w:qFormat/>
    <w:rsid w:val="0062628C"/>
    <w:rPr>
      <w:b/>
      <w:bCs/>
    </w:rPr>
  </w:style>
  <w:style w:type="character" w:customStyle="1" w:styleId="WW8Num5z3">
    <w:name w:val="WW8Num5z3"/>
    <w:rsid w:val="00E9426E"/>
    <w:rPr>
      <w:rFonts w:ascii="Symbol" w:hAnsi="Symbol" w:cs="Symbol"/>
    </w:rPr>
  </w:style>
  <w:style w:type="paragraph" w:customStyle="1" w:styleId="StylePremireligne125cm">
    <w:name w:val="Style Première ligne : 125 cm"/>
    <w:basedOn w:val="Normal"/>
    <w:rsid w:val="00E9426E"/>
    <w:pPr>
      <w:numPr>
        <w:numId w:val="18"/>
      </w:numPr>
      <w:suppressAutoHyphens/>
      <w:spacing w:after="120" w:line="240" w:lineRule="auto"/>
      <w:contextualSpacing w:val="0"/>
    </w:pPr>
    <w:rPr>
      <w:rFonts w:ascii="Trebuchet MS" w:hAnsi="Trebuchet MS" w:cs="Trebuchet MS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ly.le.gall@cdg22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rgane.le.floch@cdg22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elly.le.gall@cdg22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rgane.le.floch@cdg22.f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efloch\Documents\modele_noteinformation_202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modele_noteinformation_2021</Template>
  <TotalTime>98</TotalTime>
  <Pages>4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CDG22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LE FLOCH</dc:creator>
  <cp:keywords/>
  <dc:description/>
  <cp:lastModifiedBy>Nelly LE GALL- HERVY</cp:lastModifiedBy>
  <cp:revision>6</cp:revision>
  <cp:lastPrinted>2021-06-14T09:18:00Z</cp:lastPrinted>
  <dcterms:created xsi:type="dcterms:W3CDTF">2021-12-15T09:32:00Z</dcterms:created>
  <dcterms:modified xsi:type="dcterms:W3CDTF">2021-12-15T15:23:00Z</dcterms:modified>
</cp:coreProperties>
</file>