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F2C" w:rsidRDefault="009A1F2C" w:rsidP="00B57E14">
      <w:pPr>
        <w:rPr>
          <w:rFonts w:cs="Calibri"/>
        </w:rPr>
      </w:pPr>
    </w:p>
    <w:p w:rsidR="008C21F5" w:rsidRPr="00551D3F" w:rsidRDefault="00B57E14" w:rsidP="00B57E14">
      <w:pPr>
        <w:rPr>
          <w:rFonts w:cs="Calibri"/>
        </w:rPr>
      </w:pPr>
      <w:r w:rsidRPr="00551D3F">
        <w:rPr>
          <w:rFonts w:cs="Calibri"/>
        </w:rPr>
        <w:tab/>
      </w:r>
      <w:r w:rsidRPr="00551D3F">
        <w:rPr>
          <w:rFonts w:cs="Calibri"/>
        </w:rPr>
        <w:tab/>
      </w:r>
    </w:p>
    <w:p w:rsidR="00B57E14" w:rsidRPr="00551D3F" w:rsidRDefault="00B57E14" w:rsidP="00B57E14">
      <w:pPr>
        <w:rPr>
          <w:rFonts w:cs="Calibri"/>
        </w:rPr>
      </w:pPr>
    </w:p>
    <w:p w:rsidR="00704C57" w:rsidRPr="00551D3F" w:rsidRDefault="00704C57" w:rsidP="00704C57">
      <w:pPr>
        <w:tabs>
          <w:tab w:val="left" w:leader="dot" w:pos="9214"/>
        </w:tabs>
        <w:autoSpaceDE w:val="0"/>
        <w:autoSpaceDN w:val="0"/>
        <w:adjustRightInd w:val="0"/>
        <w:spacing w:before="1200" w:line="240" w:lineRule="auto"/>
        <w:rPr>
          <w:rFonts w:eastAsia="Calibri" w:cs="Calibri"/>
          <w:b/>
          <w:bCs/>
        </w:rPr>
      </w:pPr>
    </w:p>
    <w:p w:rsidR="00D75137" w:rsidRDefault="00F9244F" w:rsidP="00F9244F">
      <w:pPr>
        <w:widowControl w:val="0"/>
        <w:tabs>
          <w:tab w:val="left" w:pos="2652"/>
        </w:tabs>
        <w:autoSpaceDE w:val="0"/>
        <w:autoSpaceDN w:val="0"/>
        <w:adjustRightInd w:val="0"/>
        <w:spacing w:line="240" w:lineRule="auto"/>
        <w:contextualSpacing w:val="0"/>
        <w:rPr>
          <w:rFonts w:cs="Calibri"/>
          <w:lang w:eastAsia="fr-FR"/>
        </w:rPr>
      </w:pPr>
      <w:r>
        <w:rPr>
          <w:rFonts w:cs="Calibri"/>
          <w:lang w:eastAsia="fr-FR"/>
        </w:rPr>
        <w:tab/>
      </w:r>
    </w:p>
    <w:p w:rsidR="00D75137" w:rsidRDefault="00D75137" w:rsidP="00D57811">
      <w:pPr>
        <w:widowControl w:val="0"/>
        <w:autoSpaceDE w:val="0"/>
        <w:autoSpaceDN w:val="0"/>
        <w:adjustRightInd w:val="0"/>
        <w:spacing w:line="240" w:lineRule="auto"/>
        <w:contextualSpacing w:val="0"/>
        <w:rPr>
          <w:rFonts w:cs="Calibri"/>
          <w:lang w:eastAsia="fr-FR"/>
        </w:rPr>
      </w:pPr>
    </w:p>
    <w:p w:rsidR="005A15DC" w:rsidRDefault="005A15DC" w:rsidP="00D57811">
      <w:pPr>
        <w:widowControl w:val="0"/>
        <w:autoSpaceDE w:val="0"/>
        <w:autoSpaceDN w:val="0"/>
        <w:adjustRightInd w:val="0"/>
        <w:spacing w:line="240" w:lineRule="auto"/>
        <w:contextualSpacing w:val="0"/>
        <w:rPr>
          <w:rFonts w:cs="Calibri"/>
          <w:lang w:eastAsia="fr-FR"/>
        </w:rPr>
      </w:pPr>
    </w:p>
    <w:p w:rsidR="005A15DC" w:rsidRDefault="005A15DC" w:rsidP="0001698F">
      <w:pPr>
        <w:widowControl w:val="0"/>
        <w:autoSpaceDE w:val="0"/>
        <w:autoSpaceDN w:val="0"/>
        <w:adjustRightInd w:val="0"/>
        <w:spacing w:line="240" w:lineRule="auto"/>
        <w:contextualSpacing w:val="0"/>
        <w:rPr>
          <w:rFonts w:cs="Calibri"/>
          <w:lang w:eastAsia="fr-FR"/>
        </w:rPr>
      </w:pPr>
    </w:p>
    <w:p w:rsidR="00D57811" w:rsidRPr="00551D3F" w:rsidRDefault="00D57811" w:rsidP="00D42FE3">
      <w:pPr>
        <w:widowControl w:val="0"/>
        <w:autoSpaceDE w:val="0"/>
        <w:autoSpaceDN w:val="0"/>
        <w:adjustRightInd w:val="0"/>
        <w:spacing w:line="240" w:lineRule="auto"/>
        <w:ind w:left="-284"/>
        <w:contextualSpacing w:val="0"/>
        <w:rPr>
          <w:rFonts w:cs="Calibri"/>
          <w:lang w:eastAsia="fr-FR"/>
        </w:rPr>
      </w:pPr>
      <w:r w:rsidRPr="00551D3F">
        <w:rPr>
          <w:rFonts w:cs="Calibri"/>
          <w:lang w:eastAsia="fr-FR"/>
        </w:rPr>
        <w:t>Le Conseil (</w:t>
      </w:r>
      <w:r w:rsidRPr="00551D3F">
        <w:rPr>
          <w:rFonts w:cs="Calibri"/>
          <w:i/>
          <w:lang w:eastAsia="fr-FR"/>
        </w:rPr>
        <w:t>ou l'Assemblée</w:t>
      </w:r>
      <w:r w:rsidRPr="00551D3F">
        <w:rPr>
          <w:rFonts w:cs="Calibri"/>
          <w:lang w:eastAsia="fr-FR"/>
        </w:rPr>
        <w:t>),</w:t>
      </w:r>
    </w:p>
    <w:p w:rsidR="00801EB8" w:rsidRPr="00551D3F" w:rsidRDefault="00801EB8" w:rsidP="00D42FE3">
      <w:pPr>
        <w:widowControl w:val="0"/>
        <w:autoSpaceDE w:val="0"/>
        <w:autoSpaceDN w:val="0"/>
        <w:adjustRightInd w:val="0"/>
        <w:spacing w:line="240" w:lineRule="auto"/>
        <w:ind w:left="-284"/>
        <w:contextualSpacing w:val="0"/>
        <w:rPr>
          <w:rFonts w:cs="Calibri"/>
          <w:lang w:eastAsia="fr-FR"/>
        </w:rPr>
      </w:pPr>
    </w:p>
    <w:p w:rsidR="00D57811" w:rsidRPr="00551D3F" w:rsidRDefault="00D57811" w:rsidP="00D42FE3">
      <w:pPr>
        <w:widowControl w:val="0"/>
        <w:autoSpaceDE w:val="0"/>
        <w:autoSpaceDN w:val="0"/>
        <w:adjustRightInd w:val="0"/>
        <w:spacing w:line="240" w:lineRule="auto"/>
        <w:ind w:left="-284"/>
        <w:contextualSpacing w:val="0"/>
        <w:rPr>
          <w:rFonts w:cs="Calibri"/>
          <w:lang w:eastAsia="fr-FR"/>
        </w:rPr>
      </w:pPr>
      <w:r w:rsidRPr="00551D3F">
        <w:rPr>
          <w:rFonts w:cs="Calibri"/>
          <w:lang w:eastAsia="fr-FR"/>
        </w:rPr>
        <w:t>Sur rapport de Monsieur le Maire (</w:t>
      </w:r>
      <w:r w:rsidRPr="00551D3F">
        <w:rPr>
          <w:rFonts w:cs="Calibri"/>
          <w:i/>
          <w:lang w:eastAsia="fr-FR"/>
        </w:rPr>
        <w:t>ou Monsieur le Président</w:t>
      </w:r>
      <w:r w:rsidRPr="00551D3F">
        <w:rPr>
          <w:rFonts w:cs="Calibri"/>
          <w:lang w:eastAsia="fr-FR"/>
        </w:rPr>
        <w:t>),</w:t>
      </w:r>
    </w:p>
    <w:p w:rsidR="00F01374" w:rsidRPr="001833C7" w:rsidRDefault="00F01374" w:rsidP="00D42FE3">
      <w:pPr>
        <w:pStyle w:val="Corpsdetexte"/>
        <w:ind w:left="-284" w:right="5800"/>
        <w:jc w:val="both"/>
        <w:rPr>
          <w:lang w:val="fr-FR"/>
        </w:rPr>
      </w:pPr>
    </w:p>
    <w:p w:rsidR="00F01374" w:rsidRPr="00BE179C" w:rsidRDefault="00F01374" w:rsidP="00D42FE3">
      <w:pPr>
        <w:pStyle w:val="Corpsdetexte"/>
        <w:spacing w:before="38"/>
        <w:ind w:left="-284" w:right="111"/>
        <w:jc w:val="both"/>
        <w:rPr>
          <w:rFonts w:ascii="Calibri" w:hAnsi="Calibri" w:cs="Calibri"/>
          <w:lang w:val="fr-FR"/>
        </w:rPr>
      </w:pPr>
      <w:r w:rsidRPr="00FA1D88">
        <w:rPr>
          <w:rFonts w:ascii="Calibri" w:hAnsi="Calibri" w:cs="Calibri"/>
          <w:lang w:val="fr-FR"/>
        </w:rPr>
        <w:t>Vu</w:t>
      </w:r>
      <w:r w:rsidRPr="00BE179C">
        <w:rPr>
          <w:rFonts w:ascii="Calibri" w:hAnsi="Calibri" w:cs="Calibri"/>
          <w:lang w:val="fr-FR"/>
        </w:rPr>
        <w:t xml:space="preserve"> l</w:t>
      </w:r>
      <w:r w:rsidRPr="00FA1D88">
        <w:rPr>
          <w:rFonts w:ascii="Calibri" w:hAnsi="Calibri" w:cs="Calibri"/>
          <w:lang w:val="fr-FR"/>
        </w:rPr>
        <w:t>e</w:t>
      </w:r>
      <w:r w:rsidRPr="00BE179C">
        <w:rPr>
          <w:rFonts w:ascii="Calibri" w:hAnsi="Calibri" w:cs="Calibri"/>
          <w:lang w:val="fr-FR"/>
        </w:rPr>
        <w:t xml:space="preserve"> Code Général des Collectivités Territoriales,</w:t>
      </w:r>
    </w:p>
    <w:p w:rsidR="00492443" w:rsidRPr="00A90B81" w:rsidRDefault="00492443" w:rsidP="00D42FE3">
      <w:pPr>
        <w:pStyle w:val="Corpsdetexte"/>
        <w:spacing w:before="38"/>
        <w:ind w:left="-284" w:right="111"/>
        <w:jc w:val="both"/>
        <w:rPr>
          <w:rFonts w:ascii="Calibri" w:hAnsi="Calibri" w:cs="Calibri"/>
          <w:lang w:val="fr-FR"/>
        </w:rPr>
      </w:pPr>
      <w:r w:rsidRPr="00A90B81">
        <w:rPr>
          <w:rFonts w:ascii="Calibri" w:hAnsi="Calibri" w:cs="Calibri"/>
          <w:lang w:val="fr-FR"/>
        </w:rPr>
        <w:t>Vu le Code Général de la Fonction Publique et notamment ses articles L.712-1 et L.714-4 et suivants,</w:t>
      </w:r>
    </w:p>
    <w:p w:rsidR="00F01374" w:rsidRPr="00FA1D88" w:rsidRDefault="00F01374" w:rsidP="00D42FE3">
      <w:pPr>
        <w:pStyle w:val="Corpsdetexte"/>
        <w:spacing w:before="38"/>
        <w:ind w:left="-284" w:right="111"/>
        <w:jc w:val="both"/>
        <w:rPr>
          <w:rFonts w:ascii="Calibri" w:hAnsi="Calibri" w:cs="Calibri"/>
          <w:lang w:val="fr-FR"/>
        </w:rPr>
      </w:pPr>
      <w:r w:rsidRPr="00BE179C">
        <w:rPr>
          <w:rFonts w:ascii="Calibri" w:hAnsi="Calibri" w:cs="Calibri"/>
          <w:lang w:val="fr-FR"/>
        </w:rPr>
        <w:t>Vu le décret n°91-875 du 6 septembre 1991 pris pour l’application du 1er alinéa de l’article 88 de la loi n° 84-53 du 26 janvier 1984</w:t>
      </w:r>
      <w:r w:rsidRPr="00FA1D88">
        <w:rPr>
          <w:rFonts w:ascii="Calibri" w:hAnsi="Calibri" w:cs="Calibri"/>
          <w:lang w:val="fr-FR"/>
        </w:rPr>
        <w:t>,</w:t>
      </w:r>
    </w:p>
    <w:p w:rsidR="00F01374" w:rsidRPr="00FA1D88" w:rsidRDefault="00F01374" w:rsidP="00D42FE3">
      <w:pPr>
        <w:pStyle w:val="Corpsdetexte"/>
        <w:spacing w:before="38"/>
        <w:ind w:left="-284" w:right="111"/>
        <w:jc w:val="both"/>
        <w:rPr>
          <w:rFonts w:ascii="Calibri" w:hAnsi="Calibri" w:cs="Calibri"/>
          <w:lang w:val="fr-FR"/>
        </w:rPr>
      </w:pPr>
      <w:r w:rsidRPr="00FA1D88">
        <w:rPr>
          <w:rFonts w:ascii="Calibri" w:hAnsi="Calibri" w:cs="Calibri"/>
          <w:lang w:val="fr-FR"/>
        </w:rPr>
        <w:t>Vu</w:t>
      </w:r>
      <w:r w:rsidRPr="00BE179C">
        <w:rPr>
          <w:rFonts w:ascii="Calibri" w:hAnsi="Calibri" w:cs="Calibri"/>
          <w:lang w:val="fr-FR"/>
        </w:rPr>
        <w:t xml:space="preserve"> l</w:t>
      </w:r>
      <w:r w:rsidRPr="00FA1D88">
        <w:rPr>
          <w:rFonts w:ascii="Calibri" w:hAnsi="Calibri" w:cs="Calibri"/>
          <w:lang w:val="fr-FR"/>
        </w:rPr>
        <w:t>e</w:t>
      </w:r>
      <w:r w:rsidRPr="00BE179C">
        <w:rPr>
          <w:rFonts w:ascii="Calibri" w:hAnsi="Calibri" w:cs="Calibri"/>
          <w:lang w:val="fr-FR"/>
        </w:rPr>
        <w:t xml:space="preserve"> décre</w:t>
      </w:r>
      <w:r w:rsidRPr="00FA1D88">
        <w:rPr>
          <w:rFonts w:ascii="Calibri" w:hAnsi="Calibri" w:cs="Calibri"/>
          <w:lang w:val="fr-FR"/>
        </w:rPr>
        <w:t>t</w:t>
      </w:r>
      <w:r w:rsidRPr="00BE179C">
        <w:rPr>
          <w:rFonts w:ascii="Calibri" w:hAnsi="Calibri" w:cs="Calibri"/>
          <w:lang w:val="fr-FR"/>
        </w:rPr>
        <w:t xml:space="preserve"> n</w:t>
      </w:r>
      <w:r w:rsidRPr="00FA1D88">
        <w:rPr>
          <w:rFonts w:ascii="Calibri" w:hAnsi="Calibri" w:cs="Calibri"/>
          <w:lang w:val="fr-FR"/>
        </w:rPr>
        <w:t>°</w:t>
      </w:r>
      <w:r w:rsidRPr="00BE179C">
        <w:rPr>
          <w:rFonts w:ascii="Calibri" w:hAnsi="Calibri" w:cs="Calibri"/>
          <w:lang w:val="fr-FR"/>
        </w:rPr>
        <w:t>2010-99</w:t>
      </w:r>
      <w:r w:rsidRPr="00FA1D88">
        <w:rPr>
          <w:rFonts w:ascii="Calibri" w:hAnsi="Calibri" w:cs="Calibri"/>
          <w:lang w:val="fr-FR"/>
        </w:rPr>
        <w:t>7</w:t>
      </w:r>
      <w:r w:rsidRPr="00BE179C">
        <w:rPr>
          <w:rFonts w:ascii="Calibri" w:hAnsi="Calibri" w:cs="Calibri"/>
          <w:lang w:val="fr-FR"/>
        </w:rPr>
        <w:t xml:space="preserve"> d</w:t>
      </w:r>
      <w:r w:rsidRPr="00FA1D88">
        <w:rPr>
          <w:rFonts w:ascii="Calibri" w:hAnsi="Calibri" w:cs="Calibri"/>
          <w:lang w:val="fr-FR"/>
        </w:rPr>
        <w:t>u</w:t>
      </w:r>
      <w:r w:rsidRPr="00BE179C">
        <w:rPr>
          <w:rFonts w:ascii="Calibri" w:hAnsi="Calibri" w:cs="Calibri"/>
          <w:lang w:val="fr-FR"/>
        </w:rPr>
        <w:t xml:space="preserve"> 2</w:t>
      </w:r>
      <w:r w:rsidRPr="00FA1D88">
        <w:rPr>
          <w:rFonts w:ascii="Calibri" w:hAnsi="Calibri" w:cs="Calibri"/>
          <w:lang w:val="fr-FR"/>
        </w:rPr>
        <w:t>6</w:t>
      </w:r>
      <w:r w:rsidRPr="00BE179C">
        <w:rPr>
          <w:rFonts w:ascii="Calibri" w:hAnsi="Calibri" w:cs="Calibri"/>
          <w:lang w:val="fr-FR"/>
        </w:rPr>
        <w:t xml:space="preserve"> </w:t>
      </w:r>
      <w:r w:rsidRPr="00FA1D88">
        <w:rPr>
          <w:rFonts w:ascii="Calibri" w:hAnsi="Calibri" w:cs="Calibri"/>
          <w:lang w:val="fr-FR"/>
        </w:rPr>
        <w:t>a</w:t>
      </w:r>
      <w:r w:rsidRPr="00BE179C">
        <w:rPr>
          <w:rFonts w:ascii="Calibri" w:hAnsi="Calibri" w:cs="Calibri"/>
          <w:lang w:val="fr-FR"/>
        </w:rPr>
        <w:t>oû</w:t>
      </w:r>
      <w:r w:rsidRPr="00FA1D88">
        <w:rPr>
          <w:rFonts w:ascii="Calibri" w:hAnsi="Calibri" w:cs="Calibri"/>
          <w:lang w:val="fr-FR"/>
        </w:rPr>
        <w:t>t</w:t>
      </w:r>
      <w:r w:rsidRPr="00BE179C">
        <w:rPr>
          <w:rFonts w:ascii="Calibri" w:hAnsi="Calibri" w:cs="Calibri"/>
          <w:lang w:val="fr-FR"/>
        </w:rPr>
        <w:t xml:space="preserve"> 201</w:t>
      </w:r>
      <w:r w:rsidRPr="00FA1D88">
        <w:rPr>
          <w:rFonts w:ascii="Calibri" w:hAnsi="Calibri" w:cs="Calibri"/>
          <w:lang w:val="fr-FR"/>
        </w:rPr>
        <w:t>0</w:t>
      </w:r>
      <w:r w:rsidRPr="00BE179C">
        <w:rPr>
          <w:rFonts w:ascii="Calibri" w:hAnsi="Calibri" w:cs="Calibri"/>
          <w:lang w:val="fr-FR"/>
        </w:rPr>
        <w:t xml:space="preserve"> rel</w:t>
      </w:r>
      <w:r w:rsidRPr="00FA1D88">
        <w:rPr>
          <w:rFonts w:ascii="Calibri" w:hAnsi="Calibri" w:cs="Calibri"/>
          <w:lang w:val="fr-FR"/>
        </w:rPr>
        <w:t>atif</w:t>
      </w:r>
      <w:r w:rsidRPr="00BE179C">
        <w:rPr>
          <w:rFonts w:ascii="Calibri" w:hAnsi="Calibri" w:cs="Calibri"/>
          <w:lang w:val="fr-FR"/>
        </w:rPr>
        <w:t xml:space="preserve"> </w:t>
      </w:r>
      <w:r w:rsidRPr="00FA1D88">
        <w:rPr>
          <w:rFonts w:ascii="Calibri" w:hAnsi="Calibri" w:cs="Calibri"/>
          <w:lang w:val="fr-FR"/>
        </w:rPr>
        <w:t>au</w:t>
      </w:r>
      <w:r w:rsidRPr="00BE179C">
        <w:rPr>
          <w:rFonts w:ascii="Calibri" w:hAnsi="Calibri" w:cs="Calibri"/>
          <w:lang w:val="fr-FR"/>
        </w:rPr>
        <w:t xml:space="preserve"> ré</w:t>
      </w:r>
      <w:r w:rsidRPr="00FA1D88">
        <w:rPr>
          <w:rFonts w:ascii="Calibri" w:hAnsi="Calibri" w:cs="Calibri"/>
          <w:lang w:val="fr-FR"/>
        </w:rPr>
        <w:t>gi</w:t>
      </w:r>
      <w:r w:rsidRPr="00BE179C">
        <w:rPr>
          <w:rFonts w:ascii="Calibri" w:hAnsi="Calibri" w:cs="Calibri"/>
          <w:lang w:val="fr-FR"/>
        </w:rPr>
        <w:t>m</w:t>
      </w:r>
      <w:r w:rsidRPr="00FA1D88">
        <w:rPr>
          <w:rFonts w:ascii="Calibri" w:hAnsi="Calibri" w:cs="Calibri"/>
          <w:lang w:val="fr-FR"/>
        </w:rPr>
        <w:t>e</w:t>
      </w:r>
      <w:r w:rsidRPr="00BE179C">
        <w:rPr>
          <w:rFonts w:ascii="Calibri" w:hAnsi="Calibri" w:cs="Calibri"/>
          <w:lang w:val="fr-FR"/>
        </w:rPr>
        <w:t xml:space="preserve"> d</w:t>
      </w:r>
      <w:r w:rsidRPr="00FA1D88">
        <w:rPr>
          <w:rFonts w:ascii="Calibri" w:hAnsi="Calibri" w:cs="Calibri"/>
          <w:lang w:val="fr-FR"/>
        </w:rPr>
        <w:t>e</w:t>
      </w:r>
      <w:r w:rsidRPr="00BE179C">
        <w:rPr>
          <w:rFonts w:ascii="Calibri" w:hAnsi="Calibri" w:cs="Calibri"/>
          <w:lang w:val="fr-FR"/>
        </w:rPr>
        <w:t xml:space="preserve"> </w:t>
      </w:r>
      <w:r w:rsidRPr="00FA1D88">
        <w:rPr>
          <w:rFonts w:ascii="Calibri" w:hAnsi="Calibri" w:cs="Calibri"/>
          <w:lang w:val="fr-FR"/>
        </w:rPr>
        <w:t>mai</w:t>
      </w:r>
      <w:r w:rsidRPr="00BE179C">
        <w:rPr>
          <w:rFonts w:ascii="Calibri" w:hAnsi="Calibri" w:cs="Calibri"/>
          <w:lang w:val="fr-FR"/>
        </w:rPr>
        <w:t>n</w:t>
      </w:r>
      <w:r w:rsidRPr="00FA1D88">
        <w:rPr>
          <w:rFonts w:ascii="Calibri" w:hAnsi="Calibri" w:cs="Calibri"/>
          <w:lang w:val="fr-FR"/>
        </w:rPr>
        <w:t>ti</w:t>
      </w:r>
      <w:r w:rsidRPr="00BE179C">
        <w:rPr>
          <w:rFonts w:ascii="Calibri" w:hAnsi="Calibri" w:cs="Calibri"/>
          <w:lang w:val="fr-FR"/>
        </w:rPr>
        <w:t>e</w:t>
      </w:r>
      <w:r w:rsidRPr="00FA1D88">
        <w:rPr>
          <w:rFonts w:ascii="Calibri" w:hAnsi="Calibri" w:cs="Calibri"/>
          <w:lang w:val="fr-FR"/>
        </w:rPr>
        <w:t>n</w:t>
      </w:r>
      <w:r w:rsidRPr="00BE179C">
        <w:rPr>
          <w:rFonts w:ascii="Calibri" w:hAnsi="Calibri" w:cs="Calibri"/>
          <w:lang w:val="fr-FR"/>
        </w:rPr>
        <w:t xml:space="preserve"> de</w:t>
      </w:r>
      <w:r w:rsidRPr="00FA1D88">
        <w:rPr>
          <w:rFonts w:ascii="Calibri" w:hAnsi="Calibri" w:cs="Calibri"/>
          <w:lang w:val="fr-FR"/>
        </w:rPr>
        <w:t>s</w:t>
      </w:r>
      <w:r w:rsidRPr="00BE179C">
        <w:rPr>
          <w:rFonts w:ascii="Calibri" w:hAnsi="Calibri" w:cs="Calibri"/>
          <w:lang w:val="fr-FR"/>
        </w:rPr>
        <w:t xml:space="preserve"> pr</w:t>
      </w:r>
      <w:r w:rsidRPr="00FA1D88">
        <w:rPr>
          <w:rFonts w:ascii="Calibri" w:hAnsi="Calibri" w:cs="Calibri"/>
          <w:lang w:val="fr-FR"/>
        </w:rPr>
        <w:t>im</w:t>
      </w:r>
      <w:r w:rsidRPr="00BE179C">
        <w:rPr>
          <w:rFonts w:ascii="Calibri" w:hAnsi="Calibri" w:cs="Calibri"/>
          <w:lang w:val="fr-FR"/>
        </w:rPr>
        <w:t>e</w:t>
      </w:r>
      <w:r w:rsidRPr="00FA1D88">
        <w:rPr>
          <w:rFonts w:ascii="Calibri" w:hAnsi="Calibri" w:cs="Calibri"/>
          <w:lang w:val="fr-FR"/>
        </w:rPr>
        <w:t>s</w:t>
      </w:r>
      <w:r w:rsidRPr="00BE179C">
        <w:rPr>
          <w:rFonts w:ascii="Calibri" w:hAnsi="Calibri" w:cs="Calibri"/>
          <w:lang w:val="fr-FR"/>
        </w:rPr>
        <w:t xml:space="preserve"> e</w:t>
      </w:r>
      <w:r w:rsidRPr="00FA1D88">
        <w:rPr>
          <w:rFonts w:ascii="Calibri" w:hAnsi="Calibri" w:cs="Calibri"/>
          <w:lang w:val="fr-FR"/>
        </w:rPr>
        <w:t>t</w:t>
      </w:r>
      <w:r w:rsidRPr="00BE179C">
        <w:rPr>
          <w:rFonts w:ascii="Calibri" w:hAnsi="Calibri" w:cs="Calibri"/>
          <w:lang w:val="fr-FR"/>
        </w:rPr>
        <w:t xml:space="preserve"> inde</w:t>
      </w:r>
      <w:r w:rsidRPr="00FA1D88">
        <w:rPr>
          <w:rFonts w:ascii="Calibri" w:hAnsi="Calibri" w:cs="Calibri"/>
          <w:lang w:val="fr-FR"/>
        </w:rPr>
        <w:t>m</w:t>
      </w:r>
      <w:r w:rsidRPr="00BE179C">
        <w:rPr>
          <w:rFonts w:ascii="Calibri" w:hAnsi="Calibri" w:cs="Calibri"/>
          <w:lang w:val="fr-FR"/>
        </w:rPr>
        <w:t>n</w:t>
      </w:r>
      <w:r w:rsidRPr="00FA1D88">
        <w:rPr>
          <w:rFonts w:ascii="Calibri" w:hAnsi="Calibri" w:cs="Calibri"/>
          <w:lang w:val="fr-FR"/>
        </w:rPr>
        <w:t>i</w:t>
      </w:r>
      <w:r w:rsidRPr="00BE179C">
        <w:rPr>
          <w:rFonts w:ascii="Calibri" w:hAnsi="Calibri" w:cs="Calibri"/>
          <w:lang w:val="fr-FR"/>
        </w:rPr>
        <w:t>té</w:t>
      </w:r>
      <w:r w:rsidRPr="00FA1D88">
        <w:rPr>
          <w:rFonts w:ascii="Calibri" w:hAnsi="Calibri" w:cs="Calibri"/>
          <w:lang w:val="fr-FR"/>
        </w:rPr>
        <w:t>s</w:t>
      </w:r>
      <w:r w:rsidRPr="00BE179C">
        <w:rPr>
          <w:rFonts w:ascii="Calibri" w:hAnsi="Calibri" w:cs="Calibri"/>
          <w:lang w:val="fr-FR"/>
        </w:rPr>
        <w:t xml:space="preserve"> de</w:t>
      </w:r>
      <w:r w:rsidRPr="00FA1D88">
        <w:rPr>
          <w:rFonts w:ascii="Calibri" w:hAnsi="Calibri" w:cs="Calibri"/>
          <w:lang w:val="fr-FR"/>
        </w:rPr>
        <w:t>s</w:t>
      </w:r>
      <w:r w:rsidRPr="00BE179C">
        <w:rPr>
          <w:rFonts w:ascii="Calibri" w:hAnsi="Calibri" w:cs="Calibri"/>
          <w:lang w:val="fr-FR"/>
        </w:rPr>
        <w:t xml:space="preserve"> </w:t>
      </w:r>
      <w:r w:rsidRPr="00FA1D88">
        <w:rPr>
          <w:rFonts w:ascii="Calibri" w:hAnsi="Calibri" w:cs="Calibri"/>
          <w:lang w:val="fr-FR"/>
        </w:rPr>
        <w:t>a</w:t>
      </w:r>
      <w:r w:rsidRPr="00BE179C">
        <w:rPr>
          <w:rFonts w:ascii="Calibri" w:hAnsi="Calibri" w:cs="Calibri"/>
          <w:lang w:val="fr-FR"/>
        </w:rPr>
        <w:t>gen</w:t>
      </w:r>
      <w:r w:rsidRPr="00FA1D88">
        <w:rPr>
          <w:rFonts w:ascii="Calibri" w:hAnsi="Calibri" w:cs="Calibri"/>
          <w:lang w:val="fr-FR"/>
        </w:rPr>
        <w:t>ts</w:t>
      </w:r>
      <w:r w:rsidRPr="00BE179C">
        <w:rPr>
          <w:rFonts w:ascii="Calibri" w:hAnsi="Calibri" w:cs="Calibri"/>
          <w:lang w:val="fr-FR"/>
        </w:rPr>
        <w:t xml:space="preserve"> publ</w:t>
      </w:r>
      <w:r w:rsidRPr="00FA1D88">
        <w:rPr>
          <w:rFonts w:ascii="Calibri" w:hAnsi="Calibri" w:cs="Calibri"/>
          <w:lang w:val="fr-FR"/>
        </w:rPr>
        <w:t>i</w:t>
      </w:r>
      <w:r w:rsidRPr="00BE179C">
        <w:rPr>
          <w:rFonts w:ascii="Calibri" w:hAnsi="Calibri" w:cs="Calibri"/>
          <w:lang w:val="fr-FR"/>
        </w:rPr>
        <w:t>c</w:t>
      </w:r>
      <w:r w:rsidRPr="00FA1D88">
        <w:rPr>
          <w:rFonts w:ascii="Calibri" w:hAnsi="Calibri" w:cs="Calibri"/>
          <w:lang w:val="fr-FR"/>
        </w:rPr>
        <w:t>s</w:t>
      </w:r>
      <w:r w:rsidRPr="00BE179C">
        <w:rPr>
          <w:rFonts w:ascii="Calibri" w:hAnsi="Calibri" w:cs="Calibri"/>
          <w:lang w:val="fr-FR"/>
        </w:rPr>
        <w:t xml:space="preserve"> d</w:t>
      </w:r>
      <w:r w:rsidRPr="00FA1D88">
        <w:rPr>
          <w:rFonts w:ascii="Calibri" w:hAnsi="Calibri" w:cs="Calibri"/>
          <w:lang w:val="fr-FR"/>
        </w:rPr>
        <w:t>e</w:t>
      </w:r>
      <w:r w:rsidRPr="00BE179C">
        <w:rPr>
          <w:rFonts w:ascii="Calibri" w:hAnsi="Calibri" w:cs="Calibri"/>
          <w:lang w:val="fr-FR"/>
        </w:rPr>
        <w:t xml:space="preserve"> l'E</w:t>
      </w:r>
      <w:r w:rsidRPr="00FA1D88">
        <w:rPr>
          <w:rFonts w:ascii="Calibri" w:hAnsi="Calibri" w:cs="Calibri"/>
          <w:lang w:val="fr-FR"/>
        </w:rPr>
        <w:t>tat</w:t>
      </w:r>
      <w:r w:rsidRPr="00BE179C">
        <w:rPr>
          <w:rFonts w:ascii="Calibri" w:hAnsi="Calibri" w:cs="Calibri"/>
          <w:lang w:val="fr-FR"/>
        </w:rPr>
        <w:t xml:space="preserve"> e</w:t>
      </w:r>
      <w:r w:rsidRPr="00FA1D88">
        <w:rPr>
          <w:rFonts w:ascii="Calibri" w:hAnsi="Calibri" w:cs="Calibri"/>
          <w:lang w:val="fr-FR"/>
        </w:rPr>
        <w:t>t</w:t>
      </w:r>
      <w:r w:rsidRPr="00BE179C">
        <w:rPr>
          <w:rFonts w:ascii="Calibri" w:hAnsi="Calibri" w:cs="Calibri"/>
          <w:lang w:val="fr-FR"/>
        </w:rPr>
        <w:t xml:space="preserve"> de</w:t>
      </w:r>
      <w:r w:rsidRPr="00FA1D88">
        <w:rPr>
          <w:rFonts w:ascii="Calibri" w:hAnsi="Calibri" w:cs="Calibri"/>
          <w:lang w:val="fr-FR"/>
        </w:rPr>
        <w:t>s</w:t>
      </w:r>
      <w:r w:rsidRPr="00BE179C">
        <w:rPr>
          <w:rFonts w:ascii="Calibri" w:hAnsi="Calibri" w:cs="Calibri"/>
          <w:lang w:val="fr-FR"/>
        </w:rPr>
        <w:t xml:space="preserve"> </w:t>
      </w:r>
      <w:r w:rsidRPr="00FA1D88">
        <w:rPr>
          <w:rFonts w:ascii="Calibri" w:hAnsi="Calibri" w:cs="Calibri"/>
          <w:lang w:val="fr-FR"/>
        </w:rPr>
        <w:t>m</w:t>
      </w:r>
      <w:r w:rsidRPr="00BE179C">
        <w:rPr>
          <w:rFonts w:ascii="Calibri" w:hAnsi="Calibri" w:cs="Calibri"/>
          <w:lang w:val="fr-FR"/>
        </w:rPr>
        <w:t>a</w:t>
      </w:r>
      <w:r w:rsidRPr="00FA1D88">
        <w:rPr>
          <w:rFonts w:ascii="Calibri" w:hAnsi="Calibri" w:cs="Calibri"/>
          <w:lang w:val="fr-FR"/>
        </w:rPr>
        <w:t>gi</w:t>
      </w:r>
      <w:r w:rsidRPr="00BE179C">
        <w:rPr>
          <w:rFonts w:ascii="Calibri" w:hAnsi="Calibri" w:cs="Calibri"/>
          <w:lang w:val="fr-FR"/>
        </w:rPr>
        <w:t>s</w:t>
      </w:r>
      <w:r w:rsidRPr="00FA1D88">
        <w:rPr>
          <w:rFonts w:ascii="Calibri" w:hAnsi="Calibri" w:cs="Calibri"/>
          <w:lang w:val="fr-FR"/>
        </w:rPr>
        <w:t>t</w:t>
      </w:r>
      <w:r w:rsidRPr="00BE179C">
        <w:rPr>
          <w:rFonts w:ascii="Calibri" w:hAnsi="Calibri" w:cs="Calibri"/>
          <w:lang w:val="fr-FR"/>
        </w:rPr>
        <w:t>r</w:t>
      </w:r>
      <w:r w:rsidRPr="00FA1D88">
        <w:rPr>
          <w:rFonts w:ascii="Calibri" w:hAnsi="Calibri" w:cs="Calibri"/>
          <w:lang w:val="fr-FR"/>
        </w:rPr>
        <w:t>ats</w:t>
      </w:r>
      <w:r w:rsidRPr="00BE179C">
        <w:rPr>
          <w:rFonts w:ascii="Calibri" w:hAnsi="Calibri" w:cs="Calibri"/>
          <w:lang w:val="fr-FR"/>
        </w:rPr>
        <w:t xml:space="preserve"> d</w:t>
      </w:r>
      <w:r w:rsidRPr="00FA1D88">
        <w:rPr>
          <w:rFonts w:ascii="Calibri" w:hAnsi="Calibri" w:cs="Calibri"/>
          <w:lang w:val="fr-FR"/>
        </w:rPr>
        <w:t>e</w:t>
      </w:r>
      <w:r w:rsidRPr="00BE179C">
        <w:rPr>
          <w:rFonts w:ascii="Calibri" w:hAnsi="Calibri" w:cs="Calibri"/>
          <w:lang w:val="fr-FR"/>
        </w:rPr>
        <w:t xml:space="preserve"> l'ordr</w:t>
      </w:r>
      <w:r w:rsidRPr="00FA1D88">
        <w:rPr>
          <w:rFonts w:ascii="Calibri" w:hAnsi="Calibri" w:cs="Calibri"/>
          <w:lang w:val="fr-FR"/>
        </w:rPr>
        <w:t>e</w:t>
      </w:r>
      <w:r w:rsidRPr="00BE179C">
        <w:rPr>
          <w:rFonts w:ascii="Calibri" w:hAnsi="Calibri" w:cs="Calibri"/>
          <w:lang w:val="fr-FR"/>
        </w:rPr>
        <w:t xml:space="preserve"> judic</w:t>
      </w:r>
      <w:r w:rsidRPr="00FA1D88">
        <w:rPr>
          <w:rFonts w:ascii="Calibri" w:hAnsi="Calibri" w:cs="Calibri"/>
          <w:lang w:val="fr-FR"/>
        </w:rPr>
        <w:t>iai</w:t>
      </w:r>
      <w:r w:rsidRPr="00BE179C">
        <w:rPr>
          <w:rFonts w:ascii="Calibri" w:hAnsi="Calibri" w:cs="Calibri"/>
          <w:lang w:val="fr-FR"/>
        </w:rPr>
        <w:t>r</w:t>
      </w:r>
      <w:r w:rsidRPr="00FA1D88">
        <w:rPr>
          <w:rFonts w:ascii="Calibri" w:hAnsi="Calibri" w:cs="Calibri"/>
          <w:lang w:val="fr-FR"/>
        </w:rPr>
        <w:t>e</w:t>
      </w:r>
      <w:r w:rsidRPr="00BE179C">
        <w:rPr>
          <w:rFonts w:ascii="Calibri" w:hAnsi="Calibri" w:cs="Calibri"/>
          <w:lang w:val="fr-FR"/>
        </w:rPr>
        <w:t xml:space="preserve"> d</w:t>
      </w:r>
      <w:r w:rsidRPr="00FA1D88">
        <w:rPr>
          <w:rFonts w:ascii="Calibri" w:hAnsi="Calibri" w:cs="Calibri"/>
          <w:lang w:val="fr-FR"/>
        </w:rPr>
        <w:t>a</w:t>
      </w:r>
      <w:r w:rsidRPr="00BE179C">
        <w:rPr>
          <w:rFonts w:ascii="Calibri" w:hAnsi="Calibri" w:cs="Calibri"/>
          <w:lang w:val="fr-FR"/>
        </w:rPr>
        <w:t>n</w:t>
      </w:r>
      <w:r w:rsidRPr="00FA1D88">
        <w:rPr>
          <w:rFonts w:ascii="Calibri" w:hAnsi="Calibri" w:cs="Calibri"/>
          <w:lang w:val="fr-FR"/>
        </w:rPr>
        <w:t>s</w:t>
      </w:r>
      <w:r w:rsidRPr="00BE179C">
        <w:rPr>
          <w:rFonts w:ascii="Calibri" w:hAnsi="Calibri" w:cs="Calibri"/>
          <w:lang w:val="fr-FR"/>
        </w:rPr>
        <w:t xml:space="preserve"> cer</w:t>
      </w:r>
      <w:r w:rsidRPr="00FA1D88">
        <w:rPr>
          <w:rFonts w:ascii="Calibri" w:hAnsi="Calibri" w:cs="Calibri"/>
          <w:lang w:val="fr-FR"/>
        </w:rPr>
        <w:t>tai</w:t>
      </w:r>
      <w:r w:rsidRPr="00BE179C">
        <w:rPr>
          <w:rFonts w:ascii="Calibri" w:hAnsi="Calibri" w:cs="Calibri"/>
          <w:lang w:val="fr-FR"/>
        </w:rPr>
        <w:t>ne</w:t>
      </w:r>
      <w:r w:rsidRPr="00FA1D88">
        <w:rPr>
          <w:rFonts w:ascii="Calibri" w:hAnsi="Calibri" w:cs="Calibri"/>
          <w:lang w:val="fr-FR"/>
        </w:rPr>
        <w:t>s</w:t>
      </w:r>
      <w:r w:rsidRPr="00BE179C">
        <w:rPr>
          <w:rFonts w:ascii="Calibri" w:hAnsi="Calibri" w:cs="Calibri"/>
          <w:lang w:val="fr-FR"/>
        </w:rPr>
        <w:t xml:space="preserve"> s</w:t>
      </w:r>
      <w:r w:rsidRPr="00FA1D88">
        <w:rPr>
          <w:rFonts w:ascii="Calibri" w:hAnsi="Calibri" w:cs="Calibri"/>
          <w:lang w:val="fr-FR"/>
        </w:rPr>
        <w:t>it</w:t>
      </w:r>
      <w:r w:rsidRPr="00BE179C">
        <w:rPr>
          <w:rFonts w:ascii="Calibri" w:hAnsi="Calibri" w:cs="Calibri"/>
          <w:lang w:val="fr-FR"/>
        </w:rPr>
        <w:t>u</w:t>
      </w:r>
      <w:r w:rsidRPr="00FA1D88">
        <w:rPr>
          <w:rFonts w:ascii="Calibri" w:hAnsi="Calibri" w:cs="Calibri"/>
          <w:lang w:val="fr-FR"/>
        </w:rPr>
        <w:t>ati</w:t>
      </w:r>
      <w:r w:rsidRPr="00BE179C">
        <w:rPr>
          <w:rFonts w:ascii="Calibri" w:hAnsi="Calibri" w:cs="Calibri"/>
          <w:lang w:val="fr-FR"/>
        </w:rPr>
        <w:t>on</w:t>
      </w:r>
      <w:r w:rsidRPr="00FA1D88">
        <w:rPr>
          <w:rFonts w:ascii="Calibri" w:hAnsi="Calibri" w:cs="Calibri"/>
          <w:lang w:val="fr-FR"/>
        </w:rPr>
        <w:t>s</w:t>
      </w:r>
      <w:r w:rsidRPr="00BE179C">
        <w:rPr>
          <w:rFonts w:ascii="Calibri" w:hAnsi="Calibri" w:cs="Calibri"/>
          <w:lang w:val="fr-FR"/>
        </w:rPr>
        <w:t xml:space="preserve"> d</w:t>
      </w:r>
      <w:r w:rsidRPr="00FA1D88">
        <w:rPr>
          <w:rFonts w:ascii="Calibri" w:hAnsi="Calibri" w:cs="Calibri"/>
          <w:lang w:val="fr-FR"/>
        </w:rPr>
        <w:t>e</w:t>
      </w:r>
      <w:r w:rsidRPr="00BE179C">
        <w:rPr>
          <w:rFonts w:ascii="Calibri" w:hAnsi="Calibri" w:cs="Calibri"/>
          <w:lang w:val="fr-FR"/>
        </w:rPr>
        <w:t xml:space="preserve"> con</w:t>
      </w:r>
      <w:r w:rsidRPr="00FA1D88">
        <w:rPr>
          <w:rFonts w:ascii="Calibri" w:hAnsi="Calibri" w:cs="Calibri"/>
          <w:lang w:val="fr-FR"/>
        </w:rPr>
        <w:t>g</w:t>
      </w:r>
      <w:r w:rsidRPr="00BE179C">
        <w:rPr>
          <w:rFonts w:ascii="Calibri" w:hAnsi="Calibri" w:cs="Calibri"/>
          <w:lang w:val="fr-FR"/>
        </w:rPr>
        <w:t>és</w:t>
      </w:r>
      <w:r w:rsidRPr="00FA1D88">
        <w:rPr>
          <w:rFonts w:ascii="Calibri" w:hAnsi="Calibri" w:cs="Calibri"/>
          <w:lang w:val="fr-FR"/>
        </w:rPr>
        <w:t>,</w:t>
      </w:r>
    </w:p>
    <w:p w:rsidR="00F01374" w:rsidRPr="00FA1D88" w:rsidRDefault="00F01374" w:rsidP="00D42FE3">
      <w:pPr>
        <w:pStyle w:val="Corpsdetexte"/>
        <w:spacing w:before="38"/>
        <w:ind w:left="-284" w:right="111"/>
        <w:jc w:val="both"/>
        <w:rPr>
          <w:rFonts w:ascii="Calibri" w:hAnsi="Calibri" w:cs="Calibri"/>
          <w:lang w:val="fr-FR"/>
        </w:rPr>
      </w:pPr>
      <w:r w:rsidRPr="00FA1D88">
        <w:rPr>
          <w:rFonts w:ascii="Calibri" w:hAnsi="Calibri" w:cs="Calibri"/>
          <w:lang w:val="fr-FR"/>
        </w:rPr>
        <w:t>Vu</w:t>
      </w:r>
      <w:r w:rsidRPr="00BE179C">
        <w:rPr>
          <w:rFonts w:ascii="Calibri" w:hAnsi="Calibri" w:cs="Calibri"/>
          <w:lang w:val="fr-FR"/>
        </w:rPr>
        <w:t xml:space="preserve"> l</w:t>
      </w:r>
      <w:r w:rsidRPr="00FA1D88">
        <w:rPr>
          <w:rFonts w:ascii="Calibri" w:hAnsi="Calibri" w:cs="Calibri"/>
          <w:lang w:val="fr-FR"/>
        </w:rPr>
        <w:t>e</w:t>
      </w:r>
      <w:r w:rsidRPr="00BE179C">
        <w:rPr>
          <w:rFonts w:ascii="Calibri" w:hAnsi="Calibri" w:cs="Calibri"/>
          <w:lang w:val="fr-FR"/>
        </w:rPr>
        <w:t xml:space="preserve"> décre</w:t>
      </w:r>
      <w:r w:rsidRPr="00FA1D88">
        <w:rPr>
          <w:rFonts w:ascii="Calibri" w:hAnsi="Calibri" w:cs="Calibri"/>
          <w:lang w:val="fr-FR"/>
        </w:rPr>
        <w:t>t</w:t>
      </w:r>
      <w:r w:rsidRPr="00BE179C">
        <w:rPr>
          <w:rFonts w:ascii="Calibri" w:hAnsi="Calibri" w:cs="Calibri"/>
          <w:lang w:val="fr-FR"/>
        </w:rPr>
        <w:t xml:space="preserve"> n</w:t>
      </w:r>
      <w:r w:rsidRPr="00FA1D88">
        <w:rPr>
          <w:rFonts w:ascii="Calibri" w:hAnsi="Calibri" w:cs="Calibri"/>
          <w:lang w:val="fr-FR"/>
        </w:rPr>
        <w:t>°</w:t>
      </w:r>
      <w:r w:rsidRPr="00BE179C">
        <w:rPr>
          <w:rFonts w:ascii="Calibri" w:hAnsi="Calibri" w:cs="Calibri"/>
          <w:lang w:val="fr-FR"/>
        </w:rPr>
        <w:t>2014-51</w:t>
      </w:r>
      <w:r w:rsidRPr="00FA1D88">
        <w:rPr>
          <w:rFonts w:ascii="Calibri" w:hAnsi="Calibri" w:cs="Calibri"/>
          <w:lang w:val="fr-FR"/>
        </w:rPr>
        <w:t>3</w:t>
      </w:r>
      <w:r w:rsidRPr="00BE179C">
        <w:rPr>
          <w:rFonts w:ascii="Calibri" w:hAnsi="Calibri" w:cs="Calibri"/>
          <w:lang w:val="fr-FR"/>
        </w:rPr>
        <w:t xml:space="preserve"> d</w:t>
      </w:r>
      <w:r w:rsidRPr="00FA1D88">
        <w:rPr>
          <w:rFonts w:ascii="Calibri" w:hAnsi="Calibri" w:cs="Calibri"/>
          <w:lang w:val="fr-FR"/>
        </w:rPr>
        <w:t>u</w:t>
      </w:r>
      <w:r w:rsidRPr="00BE179C">
        <w:rPr>
          <w:rFonts w:ascii="Calibri" w:hAnsi="Calibri" w:cs="Calibri"/>
          <w:lang w:val="fr-FR"/>
        </w:rPr>
        <w:t xml:space="preserve"> 2</w:t>
      </w:r>
      <w:r w:rsidRPr="00FA1D88">
        <w:rPr>
          <w:rFonts w:ascii="Calibri" w:hAnsi="Calibri" w:cs="Calibri"/>
          <w:lang w:val="fr-FR"/>
        </w:rPr>
        <w:t>0</w:t>
      </w:r>
      <w:r w:rsidRPr="00BE179C">
        <w:rPr>
          <w:rFonts w:ascii="Calibri" w:hAnsi="Calibri" w:cs="Calibri"/>
          <w:lang w:val="fr-FR"/>
        </w:rPr>
        <w:t xml:space="preserve"> </w:t>
      </w:r>
      <w:r w:rsidRPr="00FA1D88">
        <w:rPr>
          <w:rFonts w:ascii="Calibri" w:hAnsi="Calibri" w:cs="Calibri"/>
          <w:lang w:val="fr-FR"/>
        </w:rPr>
        <w:t>mai</w:t>
      </w:r>
      <w:r w:rsidRPr="00BE179C">
        <w:rPr>
          <w:rFonts w:ascii="Calibri" w:hAnsi="Calibri" w:cs="Calibri"/>
          <w:lang w:val="fr-FR"/>
        </w:rPr>
        <w:t xml:space="preserve"> 201</w:t>
      </w:r>
      <w:r w:rsidRPr="00FA1D88">
        <w:rPr>
          <w:rFonts w:ascii="Calibri" w:hAnsi="Calibri" w:cs="Calibri"/>
          <w:lang w:val="fr-FR"/>
        </w:rPr>
        <w:t>4</w:t>
      </w:r>
      <w:r w:rsidRPr="00BE179C">
        <w:rPr>
          <w:rFonts w:ascii="Calibri" w:hAnsi="Calibri" w:cs="Calibri"/>
          <w:lang w:val="fr-FR"/>
        </w:rPr>
        <w:t xml:space="preserve"> por</w:t>
      </w:r>
      <w:r w:rsidRPr="00FA1D88">
        <w:rPr>
          <w:rFonts w:ascii="Calibri" w:hAnsi="Calibri" w:cs="Calibri"/>
          <w:lang w:val="fr-FR"/>
        </w:rPr>
        <w:t>ta</w:t>
      </w:r>
      <w:r w:rsidRPr="00BE179C">
        <w:rPr>
          <w:rFonts w:ascii="Calibri" w:hAnsi="Calibri" w:cs="Calibri"/>
          <w:lang w:val="fr-FR"/>
        </w:rPr>
        <w:t>n</w:t>
      </w:r>
      <w:r w:rsidRPr="00FA1D88">
        <w:rPr>
          <w:rFonts w:ascii="Calibri" w:hAnsi="Calibri" w:cs="Calibri"/>
          <w:lang w:val="fr-FR"/>
        </w:rPr>
        <w:t>t</w:t>
      </w:r>
      <w:r w:rsidRPr="00BE179C">
        <w:rPr>
          <w:rFonts w:ascii="Calibri" w:hAnsi="Calibri" w:cs="Calibri"/>
          <w:lang w:val="fr-FR"/>
        </w:rPr>
        <w:t xml:space="preserve"> cré</w:t>
      </w:r>
      <w:r w:rsidRPr="00FA1D88">
        <w:rPr>
          <w:rFonts w:ascii="Calibri" w:hAnsi="Calibri" w:cs="Calibri"/>
          <w:lang w:val="fr-FR"/>
        </w:rPr>
        <w:t>ati</w:t>
      </w:r>
      <w:r w:rsidRPr="00BE179C">
        <w:rPr>
          <w:rFonts w:ascii="Calibri" w:hAnsi="Calibri" w:cs="Calibri"/>
          <w:lang w:val="fr-FR"/>
        </w:rPr>
        <w:t>o</w:t>
      </w:r>
      <w:r w:rsidRPr="00FA1D88">
        <w:rPr>
          <w:rFonts w:ascii="Calibri" w:hAnsi="Calibri" w:cs="Calibri"/>
          <w:lang w:val="fr-FR"/>
        </w:rPr>
        <w:t>n</w:t>
      </w:r>
      <w:r w:rsidRPr="00BE179C">
        <w:rPr>
          <w:rFonts w:ascii="Calibri" w:hAnsi="Calibri" w:cs="Calibri"/>
          <w:lang w:val="fr-FR"/>
        </w:rPr>
        <w:t xml:space="preserve"> d’u</w:t>
      </w:r>
      <w:r w:rsidRPr="00FA1D88">
        <w:rPr>
          <w:rFonts w:ascii="Calibri" w:hAnsi="Calibri" w:cs="Calibri"/>
          <w:lang w:val="fr-FR"/>
        </w:rPr>
        <w:t>n</w:t>
      </w:r>
      <w:r w:rsidRPr="00BE179C">
        <w:rPr>
          <w:rFonts w:ascii="Calibri" w:hAnsi="Calibri" w:cs="Calibri"/>
          <w:lang w:val="fr-FR"/>
        </w:rPr>
        <w:t xml:space="preserve"> ré</w:t>
      </w:r>
      <w:r w:rsidRPr="00FA1D88">
        <w:rPr>
          <w:rFonts w:ascii="Calibri" w:hAnsi="Calibri" w:cs="Calibri"/>
          <w:lang w:val="fr-FR"/>
        </w:rPr>
        <w:t>gime</w:t>
      </w:r>
      <w:r w:rsidRPr="00BE179C">
        <w:rPr>
          <w:rFonts w:ascii="Calibri" w:hAnsi="Calibri" w:cs="Calibri"/>
          <w:lang w:val="fr-FR"/>
        </w:rPr>
        <w:t xml:space="preserve"> </w:t>
      </w:r>
      <w:r w:rsidRPr="00FA1D88">
        <w:rPr>
          <w:rFonts w:ascii="Calibri" w:hAnsi="Calibri" w:cs="Calibri"/>
          <w:lang w:val="fr-FR"/>
        </w:rPr>
        <w:t>i</w:t>
      </w:r>
      <w:r w:rsidRPr="00BE179C">
        <w:rPr>
          <w:rFonts w:ascii="Calibri" w:hAnsi="Calibri" w:cs="Calibri"/>
          <w:lang w:val="fr-FR"/>
        </w:rPr>
        <w:t>ndemn</w:t>
      </w:r>
      <w:r w:rsidRPr="00FA1D88">
        <w:rPr>
          <w:rFonts w:ascii="Calibri" w:hAnsi="Calibri" w:cs="Calibri"/>
          <w:lang w:val="fr-FR"/>
        </w:rPr>
        <w:t>itai</w:t>
      </w:r>
      <w:r w:rsidRPr="00BE179C">
        <w:rPr>
          <w:rFonts w:ascii="Calibri" w:hAnsi="Calibri" w:cs="Calibri"/>
          <w:lang w:val="fr-FR"/>
        </w:rPr>
        <w:t>r</w:t>
      </w:r>
      <w:r w:rsidRPr="00FA1D88">
        <w:rPr>
          <w:rFonts w:ascii="Calibri" w:hAnsi="Calibri" w:cs="Calibri"/>
          <w:lang w:val="fr-FR"/>
        </w:rPr>
        <w:t>e</w:t>
      </w:r>
      <w:r w:rsidRPr="00BE179C">
        <w:rPr>
          <w:rFonts w:ascii="Calibri" w:hAnsi="Calibri" w:cs="Calibri"/>
          <w:lang w:val="fr-FR"/>
        </w:rPr>
        <w:t xml:space="preserve"> </w:t>
      </w:r>
      <w:r w:rsidRPr="00FA1D88">
        <w:rPr>
          <w:rFonts w:ascii="Calibri" w:hAnsi="Calibri" w:cs="Calibri"/>
          <w:lang w:val="fr-FR"/>
        </w:rPr>
        <w:t>t</w:t>
      </w:r>
      <w:r w:rsidRPr="00BE179C">
        <w:rPr>
          <w:rFonts w:ascii="Calibri" w:hAnsi="Calibri" w:cs="Calibri"/>
          <w:lang w:val="fr-FR"/>
        </w:rPr>
        <w:t>en</w:t>
      </w:r>
      <w:r w:rsidRPr="00FA1D88">
        <w:rPr>
          <w:rFonts w:ascii="Calibri" w:hAnsi="Calibri" w:cs="Calibri"/>
          <w:lang w:val="fr-FR"/>
        </w:rPr>
        <w:t>a</w:t>
      </w:r>
      <w:r w:rsidRPr="00BE179C">
        <w:rPr>
          <w:rFonts w:ascii="Calibri" w:hAnsi="Calibri" w:cs="Calibri"/>
          <w:lang w:val="fr-FR"/>
        </w:rPr>
        <w:t>n</w:t>
      </w:r>
      <w:r w:rsidRPr="00FA1D88">
        <w:rPr>
          <w:rFonts w:ascii="Calibri" w:hAnsi="Calibri" w:cs="Calibri"/>
          <w:lang w:val="fr-FR"/>
        </w:rPr>
        <w:t>t</w:t>
      </w:r>
      <w:r w:rsidRPr="00BE179C">
        <w:rPr>
          <w:rFonts w:ascii="Calibri" w:hAnsi="Calibri" w:cs="Calibri"/>
          <w:lang w:val="fr-FR"/>
        </w:rPr>
        <w:t xml:space="preserve"> comp</w:t>
      </w:r>
      <w:r w:rsidRPr="00FA1D88">
        <w:rPr>
          <w:rFonts w:ascii="Calibri" w:hAnsi="Calibri" w:cs="Calibri"/>
          <w:lang w:val="fr-FR"/>
        </w:rPr>
        <w:t>te</w:t>
      </w:r>
      <w:r w:rsidRPr="00BE179C">
        <w:rPr>
          <w:rFonts w:ascii="Calibri" w:hAnsi="Calibri" w:cs="Calibri"/>
          <w:lang w:val="fr-FR"/>
        </w:rPr>
        <w:t xml:space="preserve"> de</w:t>
      </w:r>
      <w:r w:rsidRPr="00FA1D88">
        <w:rPr>
          <w:rFonts w:ascii="Calibri" w:hAnsi="Calibri" w:cs="Calibri"/>
          <w:lang w:val="fr-FR"/>
        </w:rPr>
        <w:t>s</w:t>
      </w:r>
      <w:r w:rsidR="0016263B">
        <w:rPr>
          <w:rFonts w:ascii="Calibri" w:hAnsi="Calibri" w:cs="Calibri"/>
          <w:lang w:val="fr-FR"/>
        </w:rPr>
        <w:t xml:space="preserve"> </w:t>
      </w:r>
      <w:r w:rsidRPr="00FA1D88">
        <w:rPr>
          <w:rFonts w:ascii="Calibri" w:hAnsi="Calibri" w:cs="Calibri"/>
          <w:lang w:val="fr-FR"/>
        </w:rPr>
        <w:t>f</w:t>
      </w:r>
      <w:r w:rsidRPr="00BE179C">
        <w:rPr>
          <w:rFonts w:ascii="Calibri" w:hAnsi="Calibri" w:cs="Calibri"/>
          <w:lang w:val="fr-FR"/>
        </w:rPr>
        <w:t>onc</w:t>
      </w:r>
      <w:r w:rsidRPr="00FA1D88">
        <w:rPr>
          <w:rFonts w:ascii="Calibri" w:hAnsi="Calibri" w:cs="Calibri"/>
          <w:lang w:val="fr-FR"/>
        </w:rPr>
        <w:t>ti</w:t>
      </w:r>
      <w:r w:rsidRPr="00BE179C">
        <w:rPr>
          <w:rFonts w:ascii="Calibri" w:hAnsi="Calibri" w:cs="Calibri"/>
          <w:lang w:val="fr-FR"/>
        </w:rPr>
        <w:t>ons</w:t>
      </w:r>
      <w:r w:rsidRPr="00FA1D88">
        <w:rPr>
          <w:rFonts w:ascii="Calibri" w:hAnsi="Calibri" w:cs="Calibri"/>
          <w:lang w:val="fr-FR"/>
        </w:rPr>
        <w:t>,</w:t>
      </w:r>
      <w:r w:rsidRPr="00FA1D88">
        <w:rPr>
          <w:rFonts w:ascii="Calibri" w:hAnsi="Calibri" w:cs="Calibri"/>
          <w:spacing w:val="-9"/>
          <w:lang w:val="fr-FR"/>
        </w:rPr>
        <w:t xml:space="preserve"> </w:t>
      </w:r>
      <w:r w:rsidRPr="00FA1D88">
        <w:rPr>
          <w:rFonts w:ascii="Calibri" w:hAnsi="Calibri" w:cs="Calibri"/>
          <w:spacing w:val="1"/>
          <w:lang w:val="fr-FR"/>
        </w:rPr>
        <w:t>d</w:t>
      </w:r>
      <w:r w:rsidRPr="00FA1D88">
        <w:rPr>
          <w:rFonts w:ascii="Calibri" w:hAnsi="Calibri" w:cs="Calibri"/>
          <w:spacing w:val="-1"/>
          <w:lang w:val="fr-FR"/>
        </w:rPr>
        <w:t>e</w:t>
      </w:r>
      <w:r w:rsidRPr="00FA1D88">
        <w:rPr>
          <w:rFonts w:ascii="Calibri" w:hAnsi="Calibri" w:cs="Calibri"/>
          <w:lang w:val="fr-FR"/>
        </w:rPr>
        <w:t>s</w:t>
      </w:r>
      <w:r w:rsidRPr="00FA1D88">
        <w:rPr>
          <w:rFonts w:ascii="Calibri" w:hAnsi="Calibri" w:cs="Calibri"/>
          <w:spacing w:val="-6"/>
          <w:lang w:val="fr-FR"/>
        </w:rPr>
        <w:t xml:space="preserve"> </w:t>
      </w:r>
      <w:r w:rsidRPr="00FA1D88">
        <w:rPr>
          <w:rFonts w:ascii="Calibri" w:hAnsi="Calibri" w:cs="Calibri"/>
          <w:spacing w:val="1"/>
          <w:lang w:val="fr-FR"/>
        </w:rPr>
        <w:t>s</w:t>
      </w:r>
      <w:r w:rsidRPr="00FA1D88">
        <w:rPr>
          <w:rFonts w:ascii="Calibri" w:hAnsi="Calibri" w:cs="Calibri"/>
          <w:spacing w:val="-1"/>
          <w:lang w:val="fr-FR"/>
        </w:rPr>
        <w:t>u</w:t>
      </w:r>
      <w:r w:rsidRPr="00FA1D88">
        <w:rPr>
          <w:rFonts w:ascii="Calibri" w:hAnsi="Calibri" w:cs="Calibri"/>
          <w:spacing w:val="1"/>
          <w:lang w:val="fr-FR"/>
        </w:rPr>
        <w:t>j</w:t>
      </w:r>
      <w:r w:rsidRPr="00FA1D88">
        <w:rPr>
          <w:rFonts w:ascii="Calibri" w:hAnsi="Calibri" w:cs="Calibri"/>
          <w:spacing w:val="-1"/>
          <w:lang w:val="fr-FR"/>
        </w:rPr>
        <w:t>é</w:t>
      </w:r>
      <w:r w:rsidRPr="00FA1D88">
        <w:rPr>
          <w:rFonts w:ascii="Calibri" w:hAnsi="Calibri" w:cs="Calibri"/>
          <w:lang w:val="fr-FR"/>
        </w:rPr>
        <w:t>ti</w:t>
      </w:r>
      <w:r w:rsidRPr="00FA1D88">
        <w:rPr>
          <w:rFonts w:ascii="Calibri" w:hAnsi="Calibri" w:cs="Calibri"/>
          <w:spacing w:val="1"/>
          <w:lang w:val="fr-FR"/>
        </w:rPr>
        <w:t>o</w:t>
      </w:r>
      <w:r w:rsidRPr="00FA1D88">
        <w:rPr>
          <w:rFonts w:ascii="Calibri" w:hAnsi="Calibri" w:cs="Calibri"/>
          <w:spacing w:val="-1"/>
          <w:lang w:val="fr-FR"/>
        </w:rPr>
        <w:t>n</w:t>
      </w:r>
      <w:r w:rsidRPr="00FA1D88">
        <w:rPr>
          <w:rFonts w:ascii="Calibri" w:hAnsi="Calibri" w:cs="Calibri"/>
          <w:spacing w:val="1"/>
          <w:lang w:val="fr-FR"/>
        </w:rPr>
        <w:t>s</w:t>
      </w:r>
      <w:r w:rsidRPr="00FA1D88">
        <w:rPr>
          <w:rFonts w:ascii="Calibri" w:hAnsi="Calibri" w:cs="Calibri"/>
          <w:lang w:val="fr-FR"/>
        </w:rPr>
        <w:t>,</w:t>
      </w:r>
      <w:r w:rsidRPr="00FA1D88">
        <w:rPr>
          <w:rFonts w:ascii="Calibri" w:hAnsi="Calibri" w:cs="Calibri"/>
          <w:spacing w:val="-5"/>
          <w:lang w:val="fr-FR"/>
        </w:rPr>
        <w:t xml:space="preserve"> </w:t>
      </w:r>
      <w:r w:rsidRPr="00FA1D88">
        <w:rPr>
          <w:rFonts w:ascii="Calibri" w:hAnsi="Calibri" w:cs="Calibri"/>
          <w:spacing w:val="1"/>
          <w:lang w:val="fr-FR"/>
        </w:rPr>
        <w:t>d</w:t>
      </w:r>
      <w:r w:rsidRPr="00FA1D88">
        <w:rPr>
          <w:rFonts w:ascii="Calibri" w:hAnsi="Calibri" w:cs="Calibri"/>
          <w:lang w:val="fr-FR"/>
        </w:rPr>
        <w:t>e</w:t>
      </w:r>
      <w:r w:rsidRPr="00FA1D88">
        <w:rPr>
          <w:rFonts w:ascii="Calibri" w:hAnsi="Calibri" w:cs="Calibri"/>
          <w:spacing w:val="-8"/>
          <w:lang w:val="fr-FR"/>
        </w:rPr>
        <w:t xml:space="preserve"> </w:t>
      </w:r>
      <w:r w:rsidRPr="00FA1D88">
        <w:rPr>
          <w:rFonts w:ascii="Calibri" w:hAnsi="Calibri" w:cs="Calibri"/>
          <w:spacing w:val="1"/>
          <w:lang w:val="fr-FR"/>
        </w:rPr>
        <w:t>l</w:t>
      </w:r>
      <w:r w:rsidRPr="00FA1D88">
        <w:rPr>
          <w:rFonts w:ascii="Calibri" w:hAnsi="Calibri" w:cs="Calibri"/>
          <w:spacing w:val="-2"/>
          <w:lang w:val="fr-FR"/>
        </w:rPr>
        <w:t>’</w:t>
      </w:r>
      <w:r w:rsidRPr="00FA1D88">
        <w:rPr>
          <w:rFonts w:ascii="Calibri" w:hAnsi="Calibri" w:cs="Calibri"/>
          <w:spacing w:val="-1"/>
          <w:lang w:val="fr-FR"/>
        </w:rPr>
        <w:t>e</w:t>
      </w:r>
      <w:r w:rsidRPr="00FA1D88">
        <w:rPr>
          <w:rFonts w:ascii="Calibri" w:hAnsi="Calibri" w:cs="Calibri"/>
          <w:spacing w:val="1"/>
          <w:lang w:val="fr-FR"/>
        </w:rPr>
        <w:t>xp</w:t>
      </w:r>
      <w:r w:rsidRPr="00FA1D88">
        <w:rPr>
          <w:rFonts w:ascii="Calibri" w:hAnsi="Calibri" w:cs="Calibri"/>
          <w:spacing w:val="-1"/>
          <w:lang w:val="fr-FR"/>
        </w:rPr>
        <w:t>er</w:t>
      </w:r>
      <w:r w:rsidRPr="00FA1D88">
        <w:rPr>
          <w:rFonts w:ascii="Calibri" w:hAnsi="Calibri" w:cs="Calibri"/>
          <w:lang w:val="fr-FR"/>
        </w:rPr>
        <w:t>ti</w:t>
      </w:r>
      <w:r w:rsidRPr="00FA1D88">
        <w:rPr>
          <w:rFonts w:ascii="Calibri" w:hAnsi="Calibri" w:cs="Calibri"/>
          <w:spacing w:val="1"/>
          <w:lang w:val="fr-FR"/>
        </w:rPr>
        <w:t>s</w:t>
      </w:r>
      <w:r w:rsidRPr="00FA1D88">
        <w:rPr>
          <w:rFonts w:ascii="Calibri" w:hAnsi="Calibri" w:cs="Calibri"/>
          <w:lang w:val="fr-FR"/>
        </w:rPr>
        <w:t>e</w:t>
      </w:r>
      <w:r w:rsidRPr="00FA1D88">
        <w:rPr>
          <w:rFonts w:ascii="Calibri" w:hAnsi="Calibri" w:cs="Calibri"/>
          <w:spacing w:val="-6"/>
          <w:lang w:val="fr-FR"/>
        </w:rPr>
        <w:t xml:space="preserve"> </w:t>
      </w:r>
      <w:r w:rsidRPr="00FA1D88">
        <w:rPr>
          <w:rFonts w:ascii="Calibri" w:hAnsi="Calibri" w:cs="Calibri"/>
          <w:spacing w:val="-1"/>
          <w:lang w:val="fr-FR"/>
        </w:rPr>
        <w:t>e</w:t>
      </w:r>
      <w:r w:rsidRPr="00FA1D88">
        <w:rPr>
          <w:rFonts w:ascii="Calibri" w:hAnsi="Calibri" w:cs="Calibri"/>
          <w:lang w:val="fr-FR"/>
        </w:rPr>
        <w:t>t</w:t>
      </w:r>
      <w:r w:rsidRPr="00FA1D88">
        <w:rPr>
          <w:rFonts w:ascii="Calibri" w:hAnsi="Calibri" w:cs="Calibri"/>
          <w:spacing w:val="-6"/>
          <w:lang w:val="fr-FR"/>
        </w:rPr>
        <w:t xml:space="preserve"> </w:t>
      </w:r>
      <w:r w:rsidRPr="00FA1D88">
        <w:rPr>
          <w:rFonts w:ascii="Calibri" w:hAnsi="Calibri" w:cs="Calibri"/>
          <w:spacing w:val="1"/>
          <w:lang w:val="fr-FR"/>
        </w:rPr>
        <w:t>d</w:t>
      </w:r>
      <w:r w:rsidRPr="00FA1D88">
        <w:rPr>
          <w:rFonts w:ascii="Calibri" w:hAnsi="Calibri" w:cs="Calibri"/>
          <w:lang w:val="fr-FR"/>
        </w:rPr>
        <w:t>e</w:t>
      </w:r>
      <w:r w:rsidRPr="00FA1D88">
        <w:rPr>
          <w:rFonts w:ascii="Calibri" w:hAnsi="Calibri" w:cs="Calibri"/>
          <w:spacing w:val="-6"/>
          <w:lang w:val="fr-FR"/>
        </w:rPr>
        <w:t xml:space="preserve"> </w:t>
      </w:r>
      <w:r w:rsidRPr="00FA1D88">
        <w:rPr>
          <w:rFonts w:ascii="Calibri" w:hAnsi="Calibri" w:cs="Calibri"/>
          <w:spacing w:val="-2"/>
          <w:lang w:val="fr-FR"/>
        </w:rPr>
        <w:t>l</w:t>
      </w:r>
      <w:r w:rsidRPr="00FA1D88">
        <w:rPr>
          <w:rFonts w:ascii="Calibri" w:hAnsi="Calibri" w:cs="Calibri"/>
          <w:spacing w:val="1"/>
          <w:lang w:val="fr-FR"/>
        </w:rPr>
        <w:t>’</w:t>
      </w:r>
      <w:r w:rsidRPr="00FA1D88">
        <w:rPr>
          <w:rFonts w:ascii="Calibri" w:hAnsi="Calibri" w:cs="Calibri"/>
          <w:spacing w:val="-1"/>
          <w:lang w:val="fr-FR"/>
        </w:rPr>
        <w:t>e</w:t>
      </w:r>
      <w:r w:rsidRPr="00FA1D88">
        <w:rPr>
          <w:rFonts w:ascii="Calibri" w:hAnsi="Calibri" w:cs="Calibri"/>
          <w:lang w:val="fr-FR"/>
        </w:rPr>
        <w:t>nga</w:t>
      </w:r>
      <w:r w:rsidRPr="00FA1D88">
        <w:rPr>
          <w:rFonts w:ascii="Calibri" w:hAnsi="Calibri" w:cs="Calibri"/>
          <w:spacing w:val="3"/>
          <w:lang w:val="fr-FR"/>
        </w:rPr>
        <w:t>g</w:t>
      </w:r>
      <w:r w:rsidRPr="00FA1D88">
        <w:rPr>
          <w:rFonts w:ascii="Calibri" w:hAnsi="Calibri" w:cs="Calibri"/>
          <w:spacing w:val="-1"/>
          <w:lang w:val="fr-FR"/>
        </w:rPr>
        <w:t>e</w:t>
      </w:r>
      <w:r w:rsidRPr="00FA1D88">
        <w:rPr>
          <w:rFonts w:ascii="Calibri" w:hAnsi="Calibri" w:cs="Calibri"/>
          <w:lang w:val="fr-FR"/>
        </w:rPr>
        <w:t>m</w:t>
      </w:r>
      <w:r w:rsidRPr="00FA1D88">
        <w:rPr>
          <w:rFonts w:ascii="Calibri" w:hAnsi="Calibri" w:cs="Calibri"/>
          <w:spacing w:val="1"/>
          <w:lang w:val="fr-FR"/>
        </w:rPr>
        <w:t>e</w:t>
      </w:r>
      <w:r w:rsidRPr="00FA1D88">
        <w:rPr>
          <w:rFonts w:ascii="Calibri" w:hAnsi="Calibri" w:cs="Calibri"/>
          <w:spacing w:val="-1"/>
          <w:lang w:val="fr-FR"/>
        </w:rPr>
        <w:t>n</w:t>
      </w:r>
      <w:r w:rsidRPr="00FA1D88">
        <w:rPr>
          <w:rFonts w:ascii="Calibri" w:hAnsi="Calibri" w:cs="Calibri"/>
          <w:lang w:val="fr-FR"/>
        </w:rPr>
        <w:t>t</w:t>
      </w:r>
      <w:r w:rsidRPr="00FA1D88">
        <w:rPr>
          <w:rFonts w:ascii="Calibri" w:hAnsi="Calibri" w:cs="Calibri"/>
          <w:spacing w:val="-7"/>
          <w:lang w:val="fr-FR"/>
        </w:rPr>
        <w:t xml:space="preserve"> </w:t>
      </w:r>
      <w:r w:rsidRPr="00FA1D88">
        <w:rPr>
          <w:rFonts w:ascii="Calibri" w:hAnsi="Calibri" w:cs="Calibri"/>
          <w:spacing w:val="1"/>
          <w:lang w:val="fr-FR"/>
        </w:rPr>
        <w:t>p</w:t>
      </w:r>
      <w:r w:rsidRPr="00FA1D88">
        <w:rPr>
          <w:rFonts w:ascii="Calibri" w:hAnsi="Calibri" w:cs="Calibri"/>
          <w:spacing w:val="-1"/>
          <w:lang w:val="fr-FR"/>
        </w:rPr>
        <w:t>r</w:t>
      </w:r>
      <w:r w:rsidRPr="00FA1D88">
        <w:rPr>
          <w:rFonts w:ascii="Calibri" w:hAnsi="Calibri" w:cs="Calibri"/>
          <w:spacing w:val="1"/>
          <w:lang w:val="fr-FR"/>
        </w:rPr>
        <w:t>o</w:t>
      </w:r>
      <w:r w:rsidRPr="00FA1D88">
        <w:rPr>
          <w:rFonts w:ascii="Calibri" w:hAnsi="Calibri" w:cs="Calibri"/>
          <w:lang w:val="fr-FR"/>
        </w:rPr>
        <w:t>f</w:t>
      </w:r>
      <w:r w:rsidRPr="00FA1D88">
        <w:rPr>
          <w:rFonts w:ascii="Calibri" w:hAnsi="Calibri" w:cs="Calibri"/>
          <w:spacing w:val="-1"/>
          <w:lang w:val="fr-FR"/>
        </w:rPr>
        <w:t>e</w:t>
      </w:r>
      <w:r w:rsidRPr="00FA1D88">
        <w:rPr>
          <w:rFonts w:ascii="Calibri" w:hAnsi="Calibri" w:cs="Calibri"/>
          <w:spacing w:val="1"/>
          <w:lang w:val="fr-FR"/>
        </w:rPr>
        <w:t>ss</w:t>
      </w:r>
      <w:r w:rsidRPr="00FA1D88">
        <w:rPr>
          <w:rFonts w:ascii="Calibri" w:hAnsi="Calibri" w:cs="Calibri"/>
          <w:lang w:val="fr-FR"/>
        </w:rPr>
        <w:t>i</w:t>
      </w:r>
      <w:r w:rsidRPr="00FA1D88">
        <w:rPr>
          <w:rFonts w:ascii="Calibri" w:hAnsi="Calibri" w:cs="Calibri"/>
          <w:spacing w:val="1"/>
          <w:lang w:val="fr-FR"/>
        </w:rPr>
        <w:t>o</w:t>
      </w:r>
      <w:r w:rsidRPr="00FA1D88">
        <w:rPr>
          <w:rFonts w:ascii="Calibri" w:hAnsi="Calibri" w:cs="Calibri"/>
          <w:spacing w:val="-1"/>
          <w:lang w:val="fr-FR"/>
        </w:rPr>
        <w:t>nn</w:t>
      </w:r>
      <w:r w:rsidRPr="00FA1D88">
        <w:rPr>
          <w:rFonts w:ascii="Calibri" w:hAnsi="Calibri" w:cs="Calibri"/>
          <w:spacing w:val="1"/>
          <w:lang w:val="fr-FR"/>
        </w:rPr>
        <w:t>e</w:t>
      </w:r>
      <w:r w:rsidRPr="00FA1D88">
        <w:rPr>
          <w:rFonts w:ascii="Calibri" w:hAnsi="Calibri" w:cs="Calibri"/>
          <w:lang w:val="fr-FR"/>
        </w:rPr>
        <w:t>l</w:t>
      </w:r>
      <w:r w:rsidRPr="00FA1D88">
        <w:rPr>
          <w:rFonts w:ascii="Calibri" w:hAnsi="Calibri" w:cs="Calibri"/>
          <w:spacing w:val="-8"/>
          <w:lang w:val="fr-FR"/>
        </w:rPr>
        <w:t xml:space="preserve"> </w:t>
      </w:r>
      <w:r w:rsidRPr="00FA1D88">
        <w:rPr>
          <w:rFonts w:ascii="Calibri" w:hAnsi="Calibri" w:cs="Calibri"/>
          <w:spacing w:val="-1"/>
          <w:lang w:val="fr-FR"/>
        </w:rPr>
        <w:t>d</w:t>
      </w:r>
      <w:r w:rsidRPr="00FA1D88">
        <w:rPr>
          <w:rFonts w:ascii="Calibri" w:hAnsi="Calibri" w:cs="Calibri"/>
          <w:lang w:val="fr-FR"/>
        </w:rPr>
        <w:t>a</w:t>
      </w:r>
      <w:r w:rsidRPr="00FA1D88">
        <w:rPr>
          <w:rFonts w:ascii="Calibri" w:hAnsi="Calibri" w:cs="Calibri"/>
          <w:spacing w:val="-1"/>
          <w:lang w:val="fr-FR"/>
        </w:rPr>
        <w:t>n</w:t>
      </w:r>
      <w:r w:rsidRPr="00FA1D88">
        <w:rPr>
          <w:rFonts w:ascii="Calibri" w:hAnsi="Calibri" w:cs="Calibri"/>
          <w:lang w:val="fr-FR"/>
        </w:rPr>
        <w:t>s</w:t>
      </w:r>
      <w:r w:rsidRPr="00FA1D88">
        <w:rPr>
          <w:rFonts w:ascii="Calibri" w:hAnsi="Calibri" w:cs="Calibri"/>
          <w:spacing w:val="-4"/>
          <w:lang w:val="fr-FR"/>
        </w:rPr>
        <w:t xml:space="preserve"> </w:t>
      </w:r>
      <w:r w:rsidRPr="00FA1D88">
        <w:rPr>
          <w:rFonts w:ascii="Calibri" w:hAnsi="Calibri" w:cs="Calibri"/>
          <w:spacing w:val="1"/>
          <w:lang w:val="fr-FR"/>
        </w:rPr>
        <w:t>l</w:t>
      </w:r>
      <w:r w:rsidRPr="00FA1D88">
        <w:rPr>
          <w:rFonts w:ascii="Calibri" w:hAnsi="Calibri" w:cs="Calibri"/>
          <w:lang w:val="fr-FR"/>
        </w:rPr>
        <w:t>a</w:t>
      </w:r>
      <w:r w:rsidRPr="00FA1D88">
        <w:rPr>
          <w:rFonts w:ascii="Calibri" w:hAnsi="Calibri" w:cs="Calibri"/>
          <w:spacing w:val="-6"/>
          <w:lang w:val="fr-FR"/>
        </w:rPr>
        <w:t xml:space="preserve"> </w:t>
      </w:r>
      <w:r w:rsidRPr="00FA1D88">
        <w:rPr>
          <w:rFonts w:ascii="Calibri" w:hAnsi="Calibri" w:cs="Calibri"/>
          <w:lang w:val="fr-FR"/>
        </w:rPr>
        <w:t>f</w:t>
      </w:r>
      <w:r w:rsidRPr="00FA1D88">
        <w:rPr>
          <w:rFonts w:ascii="Calibri" w:hAnsi="Calibri" w:cs="Calibri"/>
          <w:spacing w:val="1"/>
          <w:lang w:val="fr-FR"/>
        </w:rPr>
        <w:t>o</w:t>
      </w:r>
      <w:r w:rsidRPr="00FA1D88">
        <w:rPr>
          <w:rFonts w:ascii="Calibri" w:hAnsi="Calibri" w:cs="Calibri"/>
          <w:spacing w:val="-1"/>
          <w:lang w:val="fr-FR"/>
        </w:rPr>
        <w:t>nc</w:t>
      </w:r>
      <w:r w:rsidRPr="00FA1D88">
        <w:rPr>
          <w:rFonts w:ascii="Calibri" w:hAnsi="Calibri" w:cs="Calibri"/>
          <w:lang w:val="fr-FR"/>
        </w:rPr>
        <w:t>ti</w:t>
      </w:r>
      <w:r w:rsidRPr="00FA1D88">
        <w:rPr>
          <w:rFonts w:ascii="Calibri" w:hAnsi="Calibri" w:cs="Calibri"/>
          <w:spacing w:val="1"/>
          <w:lang w:val="fr-FR"/>
        </w:rPr>
        <w:t>o</w:t>
      </w:r>
      <w:r w:rsidRPr="00FA1D88">
        <w:rPr>
          <w:rFonts w:ascii="Calibri" w:hAnsi="Calibri" w:cs="Calibri"/>
          <w:lang w:val="fr-FR"/>
        </w:rPr>
        <w:t>n</w:t>
      </w:r>
      <w:r w:rsidRPr="00FA1D88">
        <w:rPr>
          <w:rFonts w:ascii="Calibri" w:hAnsi="Calibri" w:cs="Calibri"/>
          <w:spacing w:val="-8"/>
          <w:lang w:val="fr-FR"/>
        </w:rPr>
        <w:t xml:space="preserve"> </w:t>
      </w:r>
      <w:r w:rsidRPr="00FA1D88">
        <w:rPr>
          <w:rFonts w:ascii="Calibri" w:hAnsi="Calibri" w:cs="Calibri"/>
          <w:spacing w:val="-1"/>
          <w:lang w:val="fr-FR"/>
        </w:rPr>
        <w:t>p</w:t>
      </w:r>
      <w:r w:rsidRPr="00FA1D88">
        <w:rPr>
          <w:rFonts w:ascii="Calibri" w:hAnsi="Calibri" w:cs="Calibri"/>
          <w:spacing w:val="1"/>
          <w:lang w:val="fr-FR"/>
        </w:rPr>
        <w:t>u</w:t>
      </w:r>
      <w:r w:rsidRPr="00FA1D88">
        <w:rPr>
          <w:rFonts w:ascii="Calibri" w:hAnsi="Calibri" w:cs="Calibri"/>
          <w:spacing w:val="-1"/>
          <w:lang w:val="fr-FR"/>
        </w:rPr>
        <w:t>b</w:t>
      </w:r>
      <w:r w:rsidRPr="00FA1D88">
        <w:rPr>
          <w:rFonts w:ascii="Calibri" w:hAnsi="Calibri" w:cs="Calibri"/>
          <w:spacing w:val="-2"/>
          <w:lang w:val="fr-FR"/>
        </w:rPr>
        <w:t>l</w:t>
      </w:r>
      <w:r w:rsidRPr="00FA1D88">
        <w:rPr>
          <w:rFonts w:ascii="Calibri" w:hAnsi="Calibri" w:cs="Calibri"/>
          <w:spacing w:val="3"/>
          <w:lang w:val="fr-FR"/>
        </w:rPr>
        <w:t>i</w:t>
      </w:r>
      <w:r w:rsidRPr="00FA1D88">
        <w:rPr>
          <w:rFonts w:ascii="Calibri" w:hAnsi="Calibri" w:cs="Calibri"/>
          <w:spacing w:val="-1"/>
          <w:lang w:val="fr-FR"/>
        </w:rPr>
        <w:t>q</w:t>
      </w:r>
      <w:r w:rsidRPr="00FA1D88">
        <w:rPr>
          <w:rFonts w:ascii="Calibri" w:hAnsi="Calibri" w:cs="Calibri"/>
          <w:spacing w:val="1"/>
          <w:lang w:val="fr-FR"/>
        </w:rPr>
        <w:t>u</w:t>
      </w:r>
      <w:r w:rsidRPr="00FA1D88">
        <w:rPr>
          <w:rFonts w:ascii="Calibri" w:hAnsi="Calibri" w:cs="Calibri"/>
          <w:lang w:val="fr-FR"/>
        </w:rPr>
        <w:t>e</w:t>
      </w:r>
      <w:r w:rsidRPr="00FA1D88">
        <w:rPr>
          <w:rFonts w:ascii="Calibri" w:hAnsi="Calibri" w:cs="Calibri"/>
          <w:spacing w:val="-7"/>
          <w:lang w:val="fr-FR"/>
        </w:rPr>
        <w:t xml:space="preserve"> </w:t>
      </w:r>
      <w:r w:rsidRPr="00FA1D88">
        <w:rPr>
          <w:rFonts w:ascii="Calibri" w:hAnsi="Calibri" w:cs="Calibri"/>
          <w:spacing w:val="1"/>
          <w:lang w:val="fr-FR"/>
        </w:rPr>
        <w:t>d</w:t>
      </w:r>
      <w:r w:rsidRPr="00FA1D88">
        <w:rPr>
          <w:rFonts w:ascii="Calibri" w:hAnsi="Calibri" w:cs="Calibri"/>
          <w:lang w:val="fr-FR"/>
        </w:rPr>
        <w:t>e</w:t>
      </w:r>
      <w:r w:rsidRPr="00FA1D88">
        <w:rPr>
          <w:rFonts w:ascii="Calibri" w:hAnsi="Calibri" w:cs="Calibri"/>
          <w:spacing w:val="-7"/>
          <w:lang w:val="fr-FR"/>
        </w:rPr>
        <w:t xml:space="preserve"> </w:t>
      </w:r>
      <w:r w:rsidRPr="00FA1D88">
        <w:rPr>
          <w:rFonts w:ascii="Calibri" w:hAnsi="Calibri" w:cs="Calibri"/>
          <w:spacing w:val="1"/>
          <w:lang w:val="fr-FR"/>
        </w:rPr>
        <w:t>l</w:t>
      </w:r>
      <w:r w:rsidRPr="00FA1D88">
        <w:rPr>
          <w:rFonts w:ascii="Calibri" w:hAnsi="Calibri" w:cs="Calibri"/>
          <w:spacing w:val="-2"/>
          <w:lang w:val="fr-FR"/>
        </w:rPr>
        <w:t>’</w:t>
      </w:r>
      <w:r w:rsidRPr="00FA1D88">
        <w:rPr>
          <w:rFonts w:ascii="Calibri" w:hAnsi="Calibri" w:cs="Calibri"/>
          <w:spacing w:val="1"/>
          <w:lang w:val="fr-FR"/>
        </w:rPr>
        <w:t>E</w:t>
      </w:r>
      <w:r w:rsidRPr="00FA1D88">
        <w:rPr>
          <w:rFonts w:ascii="Calibri" w:hAnsi="Calibri" w:cs="Calibri"/>
          <w:spacing w:val="2"/>
          <w:lang w:val="fr-FR"/>
        </w:rPr>
        <w:t>t</w:t>
      </w:r>
      <w:r w:rsidRPr="00FA1D88">
        <w:rPr>
          <w:rFonts w:ascii="Calibri" w:hAnsi="Calibri" w:cs="Calibri"/>
          <w:lang w:val="fr-FR"/>
        </w:rPr>
        <w:t>at,</w:t>
      </w:r>
    </w:p>
    <w:p w:rsidR="00F01374" w:rsidRPr="0035194E" w:rsidRDefault="00F01374" w:rsidP="00D42FE3">
      <w:pPr>
        <w:pStyle w:val="Corpsdetexte"/>
        <w:spacing w:before="38"/>
        <w:ind w:left="-284" w:right="111"/>
        <w:jc w:val="both"/>
        <w:rPr>
          <w:rFonts w:ascii="Calibri" w:hAnsi="Calibri" w:cs="Calibri"/>
          <w:lang w:val="fr-FR"/>
        </w:rPr>
      </w:pPr>
      <w:r w:rsidRPr="00FA1D88">
        <w:rPr>
          <w:rFonts w:ascii="Calibri" w:hAnsi="Calibri" w:cs="Calibri"/>
          <w:lang w:val="fr-FR"/>
        </w:rPr>
        <w:t>Vu</w:t>
      </w:r>
      <w:r w:rsidRPr="00FA1D88">
        <w:rPr>
          <w:rFonts w:ascii="Calibri" w:hAnsi="Calibri" w:cs="Calibri"/>
          <w:spacing w:val="45"/>
          <w:lang w:val="fr-FR"/>
        </w:rPr>
        <w:t xml:space="preserve"> </w:t>
      </w:r>
      <w:r w:rsidRPr="00FA1D88">
        <w:rPr>
          <w:rFonts w:ascii="Calibri" w:hAnsi="Calibri" w:cs="Calibri"/>
          <w:spacing w:val="1"/>
          <w:lang w:val="fr-FR"/>
        </w:rPr>
        <w:t>l</w:t>
      </w:r>
      <w:r w:rsidRPr="00FA1D88">
        <w:rPr>
          <w:rFonts w:ascii="Calibri" w:hAnsi="Calibri" w:cs="Calibri"/>
          <w:lang w:val="fr-FR"/>
        </w:rPr>
        <w:t>e</w:t>
      </w:r>
      <w:r w:rsidRPr="00FA1D88">
        <w:rPr>
          <w:rFonts w:ascii="Calibri" w:hAnsi="Calibri" w:cs="Calibri"/>
          <w:spacing w:val="49"/>
          <w:lang w:val="fr-FR"/>
        </w:rPr>
        <w:t xml:space="preserve"> </w:t>
      </w:r>
      <w:r w:rsidRPr="00FA1D88">
        <w:rPr>
          <w:rFonts w:ascii="Calibri" w:hAnsi="Calibri" w:cs="Calibri"/>
          <w:spacing w:val="-1"/>
          <w:lang w:val="fr-FR"/>
        </w:rPr>
        <w:t>dé</w:t>
      </w:r>
      <w:r w:rsidRPr="00FA1D88">
        <w:rPr>
          <w:rFonts w:ascii="Calibri" w:hAnsi="Calibri" w:cs="Calibri"/>
          <w:spacing w:val="2"/>
          <w:lang w:val="fr-FR"/>
        </w:rPr>
        <w:t>c</w:t>
      </w:r>
      <w:r w:rsidRPr="00FA1D88">
        <w:rPr>
          <w:rFonts w:ascii="Calibri" w:hAnsi="Calibri" w:cs="Calibri"/>
          <w:spacing w:val="-1"/>
          <w:lang w:val="fr-FR"/>
        </w:rPr>
        <w:t>re</w:t>
      </w:r>
      <w:r w:rsidRPr="00FA1D88">
        <w:rPr>
          <w:rFonts w:ascii="Calibri" w:hAnsi="Calibri" w:cs="Calibri"/>
          <w:lang w:val="fr-FR"/>
        </w:rPr>
        <w:t>t</w:t>
      </w:r>
      <w:r w:rsidRPr="00FA1D88">
        <w:rPr>
          <w:rFonts w:ascii="Calibri" w:hAnsi="Calibri" w:cs="Calibri"/>
          <w:spacing w:val="50"/>
          <w:lang w:val="fr-FR"/>
        </w:rPr>
        <w:t xml:space="preserve"> </w:t>
      </w:r>
      <w:r w:rsidRPr="00FA1D88">
        <w:rPr>
          <w:rFonts w:ascii="Calibri" w:hAnsi="Calibri" w:cs="Calibri"/>
          <w:spacing w:val="-1"/>
          <w:lang w:val="fr-FR"/>
        </w:rPr>
        <w:t>n</w:t>
      </w:r>
      <w:r w:rsidRPr="00FA1D88">
        <w:rPr>
          <w:rFonts w:ascii="Calibri" w:hAnsi="Calibri" w:cs="Calibri"/>
          <w:lang w:val="fr-FR"/>
        </w:rPr>
        <w:t>°</w:t>
      </w:r>
      <w:r w:rsidRPr="00FA1D88">
        <w:rPr>
          <w:rFonts w:ascii="Calibri" w:hAnsi="Calibri" w:cs="Calibri"/>
          <w:spacing w:val="1"/>
          <w:lang w:val="fr-FR"/>
        </w:rPr>
        <w:t>2014</w:t>
      </w:r>
      <w:r w:rsidRPr="00FA1D88">
        <w:rPr>
          <w:rFonts w:ascii="Calibri" w:hAnsi="Calibri" w:cs="Calibri"/>
          <w:spacing w:val="-2"/>
          <w:lang w:val="fr-FR"/>
        </w:rPr>
        <w:t>-</w:t>
      </w:r>
      <w:r w:rsidRPr="00FA1D88">
        <w:rPr>
          <w:rFonts w:ascii="Calibri" w:hAnsi="Calibri" w:cs="Calibri"/>
          <w:spacing w:val="1"/>
          <w:lang w:val="fr-FR"/>
        </w:rPr>
        <w:t>152</w:t>
      </w:r>
      <w:r w:rsidRPr="00FA1D88">
        <w:rPr>
          <w:rFonts w:ascii="Calibri" w:hAnsi="Calibri" w:cs="Calibri"/>
          <w:lang w:val="fr-FR"/>
        </w:rPr>
        <w:t>6</w:t>
      </w:r>
      <w:r w:rsidRPr="00FA1D88">
        <w:rPr>
          <w:rFonts w:ascii="Calibri" w:hAnsi="Calibri" w:cs="Calibri"/>
          <w:spacing w:val="48"/>
          <w:lang w:val="fr-FR"/>
        </w:rPr>
        <w:t xml:space="preserve"> </w:t>
      </w:r>
      <w:r w:rsidRPr="00FA1D88">
        <w:rPr>
          <w:rFonts w:ascii="Calibri" w:hAnsi="Calibri" w:cs="Calibri"/>
          <w:spacing w:val="-1"/>
          <w:lang w:val="fr-FR"/>
        </w:rPr>
        <w:t>d</w:t>
      </w:r>
      <w:r w:rsidRPr="00FA1D88">
        <w:rPr>
          <w:rFonts w:ascii="Calibri" w:hAnsi="Calibri" w:cs="Calibri"/>
          <w:lang w:val="fr-FR"/>
        </w:rPr>
        <w:t>u</w:t>
      </w:r>
      <w:r w:rsidRPr="00FA1D88">
        <w:rPr>
          <w:rFonts w:ascii="Calibri" w:hAnsi="Calibri" w:cs="Calibri"/>
          <w:spacing w:val="45"/>
          <w:lang w:val="fr-FR"/>
        </w:rPr>
        <w:t xml:space="preserve"> </w:t>
      </w:r>
      <w:r w:rsidRPr="00FA1D88">
        <w:rPr>
          <w:rFonts w:ascii="Calibri" w:hAnsi="Calibri" w:cs="Calibri"/>
          <w:spacing w:val="1"/>
          <w:lang w:val="fr-FR"/>
        </w:rPr>
        <w:t>1</w:t>
      </w:r>
      <w:r w:rsidRPr="00FA1D88">
        <w:rPr>
          <w:rFonts w:ascii="Calibri" w:hAnsi="Calibri" w:cs="Calibri"/>
          <w:lang w:val="fr-FR"/>
        </w:rPr>
        <w:t>6</w:t>
      </w:r>
      <w:r w:rsidRPr="00FA1D88">
        <w:rPr>
          <w:rFonts w:ascii="Calibri" w:hAnsi="Calibri" w:cs="Calibri"/>
          <w:spacing w:val="48"/>
          <w:lang w:val="fr-FR"/>
        </w:rPr>
        <w:t xml:space="preserve"> </w:t>
      </w:r>
      <w:r w:rsidRPr="00FA1D88">
        <w:rPr>
          <w:rFonts w:ascii="Calibri" w:hAnsi="Calibri" w:cs="Calibri"/>
          <w:spacing w:val="1"/>
          <w:lang w:val="fr-FR"/>
        </w:rPr>
        <w:t>d</w:t>
      </w:r>
      <w:r w:rsidRPr="00FA1D88">
        <w:rPr>
          <w:rFonts w:ascii="Calibri" w:hAnsi="Calibri" w:cs="Calibri"/>
          <w:spacing w:val="-1"/>
          <w:lang w:val="fr-FR"/>
        </w:rPr>
        <w:t>éc</w:t>
      </w:r>
      <w:r w:rsidRPr="00FA1D88">
        <w:rPr>
          <w:rFonts w:ascii="Calibri" w:hAnsi="Calibri" w:cs="Calibri"/>
          <w:spacing w:val="1"/>
          <w:lang w:val="fr-FR"/>
        </w:rPr>
        <w:t>e</w:t>
      </w:r>
      <w:r w:rsidRPr="00FA1D88">
        <w:rPr>
          <w:rFonts w:ascii="Calibri" w:hAnsi="Calibri" w:cs="Calibri"/>
          <w:lang w:val="fr-FR"/>
        </w:rPr>
        <w:t>m</w:t>
      </w:r>
      <w:r w:rsidRPr="00FA1D88">
        <w:rPr>
          <w:rFonts w:ascii="Calibri" w:hAnsi="Calibri" w:cs="Calibri"/>
          <w:spacing w:val="-1"/>
          <w:lang w:val="fr-FR"/>
        </w:rPr>
        <w:t>b</w:t>
      </w:r>
      <w:r w:rsidRPr="00FA1D88">
        <w:rPr>
          <w:rFonts w:ascii="Calibri" w:hAnsi="Calibri" w:cs="Calibri"/>
          <w:spacing w:val="1"/>
          <w:lang w:val="fr-FR"/>
        </w:rPr>
        <w:t>r</w:t>
      </w:r>
      <w:r w:rsidRPr="00FA1D88">
        <w:rPr>
          <w:rFonts w:ascii="Calibri" w:hAnsi="Calibri" w:cs="Calibri"/>
          <w:lang w:val="fr-FR"/>
        </w:rPr>
        <w:t>e</w:t>
      </w:r>
      <w:r w:rsidRPr="00FA1D88">
        <w:rPr>
          <w:rFonts w:ascii="Calibri" w:hAnsi="Calibri" w:cs="Calibri"/>
          <w:spacing w:val="47"/>
          <w:lang w:val="fr-FR"/>
        </w:rPr>
        <w:t xml:space="preserve"> </w:t>
      </w:r>
      <w:r w:rsidRPr="00FA1D88">
        <w:rPr>
          <w:rFonts w:ascii="Calibri" w:hAnsi="Calibri" w:cs="Calibri"/>
          <w:spacing w:val="1"/>
          <w:lang w:val="fr-FR"/>
        </w:rPr>
        <w:t>201</w:t>
      </w:r>
      <w:r w:rsidRPr="00FA1D88">
        <w:rPr>
          <w:rFonts w:ascii="Calibri" w:hAnsi="Calibri" w:cs="Calibri"/>
          <w:lang w:val="fr-FR"/>
        </w:rPr>
        <w:t>4</w:t>
      </w:r>
      <w:r w:rsidRPr="00FA1D88">
        <w:rPr>
          <w:rFonts w:ascii="Calibri" w:hAnsi="Calibri" w:cs="Calibri"/>
          <w:spacing w:val="48"/>
          <w:lang w:val="fr-FR"/>
        </w:rPr>
        <w:t xml:space="preserve"> </w:t>
      </w:r>
      <w:r w:rsidRPr="00FA1D88">
        <w:rPr>
          <w:rFonts w:ascii="Calibri" w:hAnsi="Calibri" w:cs="Calibri"/>
          <w:spacing w:val="-1"/>
          <w:lang w:val="fr-FR"/>
        </w:rPr>
        <w:t>r</w:t>
      </w:r>
      <w:r w:rsidRPr="00FA1D88">
        <w:rPr>
          <w:rFonts w:ascii="Calibri" w:hAnsi="Calibri" w:cs="Calibri"/>
          <w:spacing w:val="1"/>
          <w:lang w:val="fr-FR"/>
        </w:rPr>
        <w:t>e</w:t>
      </w:r>
      <w:r w:rsidRPr="00FA1D88">
        <w:rPr>
          <w:rFonts w:ascii="Calibri" w:hAnsi="Calibri" w:cs="Calibri"/>
          <w:spacing w:val="-2"/>
          <w:lang w:val="fr-FR"/>
        </w:rPr>
        <w:t>l</w:t>
      </w:r>
      <w:r w:rsidRPr="00FA1D88">
        <w:rPr>
          <w:rFonts w:ascii="Calibri" w:hAnsi="Calibri" w:cs="Calibri"/>
          <w:lang w:val="fr-FR"/>
        </w:rPr>
        <w:t>a</w:t>
      </w:r>
      <w:r w:rsidRPr="00FA1D88">
        <w:rPr>
          <w:rFonts w:ascii="Calibri" w:hAnsi="Calibri" w:cs="Calibri"/>
          <w:spacing w:val="3"/>
          <w:lang w:val="fr-FR"/>
        </w:rPr>
        <w:t>t</w:t>
      </w:r>
      <w:r w:rsidRPr="00FA1D88">
        <w:rPr>
          <w:rFonts w:ascii="Calibri" w:hAnsi="Calibri" w:cs="Calibri"/>
          <w:lang w:val="fr-FR"/>
        </w:rPr>
        <w:t>if</w:t>
      </w:r>
      <w:r w:rsidRPr="00FA1D88">
        <w:rPr>
          <w:rFonts w:ascii="Calibri" w:hAnsi="Calibri" w:cs="Calibri"/>
          <w:spacing w:val="48"/>
          <w:lang w:val="fr-FR"/>
        </w:rPr>
        <w:t xml:space="preserve"> </w:t>
      </w:r>
      <w:r w:rsidRPr="00FA1D88">
        <w:rPr>
          <w:rFonts w:ascii="Calibri" w:hAnsi="Calibri" w:cs="Calibri"/>
          <w:lang w:val="fr-FR"/>
        </w:rPr>
        <w:t>à</w:t>
      </w:r>
      <w:r w:rsidRPr="00FA1D88">
        <w:rPr>
          <w:rFonts w:ascii="Calibri" w:hAnsi="Calibri" w:cs="Calibri"/>
          <w:spacing w:val="48"/>
          <w:lang w:val="fr-FR"/>
        </w:rPr>
        <w:t xml:space="preserve"> </w:t>
      </w:r>
      <w:r w:rsidRPr="00FA1D88">
        <w:rPr>
          <w:rFonts w:ascii="Calibri" w:hAnsi="Calibri" w:cs="Calibri"/>
          <w:spacing w:val="1"/>
          <w:lang w:val="fr-FR"/>
        </w:rPr>
        <w:t>l</w:t>
      </w:r>
      <w:r w:rsidRPr="00FA1D88">
        <w:rPr>
          <w:rFonts w:ascii="Calibri" w:hAnsi="Calibri" w:cs="Calibri"/>
          <w:spacing w:val="-2"/>
          <w:lang w:val="fr-FR"/>
        </w:rPr>
        <w:t>’</w:t>
      </w:r>
      <w:r w:rsidRPr="00FA1D88">
        <w:rPr>
          <w:rFonts w:ascii="Calibri" w:hAnsi="Calibri" w:cs="Calibri"/>
          <w:lang w:val="fr-FR"/>
        </w:rPr>
        <w:t>a</w:t>
      </w:r>
      <w:r w:rsidRPr="00FA1D88">
        <w:rPr>
          <w:rFonts w:ascii="Calibri" w:hAnsi="Calibri" w:cs="Calibri"/>
          <w:spacing w:val="-1"/>
          <w:lang w:val="fr-FR"/>
        </w:rPr>
        <w:t>p</w:t>
      </w:r>
      <w:r w:rsidRPr="00FA1D88">
        <w:rPr>
          <w:rFonts w:ascii="Calibri" w:hAnsi="Calibri" w:cs="Calibri"/>
          <w:spacing w:val="1"/>
          <w:lang w:val="fr-FR"/>
        </w:rPr>
        <w:t>p</w:t>
      </w:r>
      <w:r w:rsidRPr="00FA1D88">
        <w:rPr>
          <w:rFonts w:ascii="Calibri" w:hAnsi="Calibri" w:cs="Calibri"/>
          <w:spacing w:val="-1"/>
          <w:lang w:val="fr-FR"/>
        </w:rPr>
        <w:t>r</w:t>
      </w:r>
      <w:r w:rsidRPr="00FA1D88">
        <w:rPr>
          <w:rFonts w:ascii="Calibri" w:hAnsi="Calibri" w:cs="Calibri"/>
          <w:spacing w:val="1"/>
          <w:lang w:val="fr-FR"/>
        </w:rPr>
        <w:t>é</w:t>
      </w:r>
      <w:r w:rsidRPr="00FA1D88">
        <w:rPr>
          <w:rFonts w:ascii="Calibri" w:hAnsi="Calibri" w:cs="Calibri"/>
          <w:spacing w:val="-1"/>
          <w:lang w:val="fr-FR"/>
        </w:rPr>
        <w:t>c</w:t>
      </w:r>
      <w:r w:rsidRPr="00FA1D88">
        <w:rPr>
          <w:rFonts w:ascii="Calibri" w:hAnsi="Calibri" w:cs="Calibri"/>
          <w:lang w:val="fr-FR"/>
        </w:rPr>
        <w:t>iati</w:t>
      </w:r>
      <w:r w:rsidRPr="00FA1D88">
        <w:rPr>
          <w:rFonts w:ascii="Calibri" w:hAnsi="Calibri" w:cs="Calibri"/>
          <w:spacing w:val="1"/>
          <w:lang w:val="fr-FR"/>
        </w:rPr>
        <w:t>o</w:t>
      </w:r>
      <w:r w:rsidRPr="00FA1D88">
        <w:rPr>
          <w:rFonts w:ascii="Calibri" w:hAnsi="Calibri" w:cs="Calibri"/>
          <w:lang w:val="fr-FR"/>
        </w:rPr>
        <w:t>n</w:t>
      </w:r>
      <w:r w:rsidRPr="00FA1D88">
        <w:rPr>
          <w:rFonts w:ascii="Calibri" w:hAnsi="Calibri" w:cs="Calibri"/>
          <w:spacing w:val="45"/>
          <w:lang w:val="fr-FR"/>
        </w:rPr>
        <w:t xml:space="preserve"> </w:t>
      </w:r>
      <w:r w:rsidRPr="00FA1D88">
        <w:rPr>
          <w:rFonts w:ascii="Calibri" w:hAnsi="Calibri" w:cs="Calibri"/>
          <w:spacing w:val="-1"/>
          <w:lang w:val="fr-FR"/>
        </w:rPr>
        <w:t>d</w:t>
      </w:r>
      <w:r w:rsidRPr="00FA1D88">
        <w:rPr>
          <w:rFonts w:ascii="Calibri" w:hAnsi="Calibri" w:cs="Calibri"/>
          <w:lang w:val="fr-FR"/>
        </w:rPr>
        <w:t>e</w:t>
      </w:r>
      <w:r w:rsidRPr="00FA1D88">
        <w:rPr>
          <w:rFonts w:ascii="Calibri" w:hAnsi="Calibri" w:cs="Calibri"/>
          <w:spacing w:val="49"/>
          <w:lang w:val="fr-FR"/>
        </w:rPr>
        <w:t xml:space="preserve"> </w:t>
      </w:r>
      <w:r w:rsidRPr="00FA1D88">
        <w:rPr>
          <w:rFonts w:ascii="Calibri" w:hAnsi="Calibri" w:cs="Calibri"/>
          <w:spacing w:val="-2"/>
          <w:lang w:val="fr-FR"/>
        </w:rPr>
        <w:t>l</w:t>
      </w:r>
      <w:r w:rsidRPr="00FA1D88">
        <w:rPr>
          <w:rFonts w:ascii="Calibri" w:hAnsi="Calibri" w:cs="Calibri"/>
          <w:lang w:val="fr-FR"/>
        </w:rPr>
        <w:t>a</w:t>
      </w:r>
      <w:r w:rsidRPr="00FA1D88">
        <w:rPr>
          <w:rFonts w:ascii="Calibri" w:hAnsi="Calibri" w:cs="Calibri"/>
          <w:spacing w:val="48"/>
          <w:lang w:val="fr-FR"/>
        </w:rPr>
        <w:t xml:space="preserve"> </w:t>
      </w:r>
      <w:r w:rsidRPr="00FA1D88">
        <w:rPr>
          <w:rFonts w:ascii="Calibri" w:hAnsi="Calibri" w:cs="Calibri"/>
          <w:lang w:val="fr-FR"/>
        </w:rPr>
        <w:t>va</w:t>
      </w:r>
      <w:r w:rsidRPr="00FA1D88">
        <w:rPr>
          <w:rFonts w:ascii="Calibri" w:hAnsi="Calibri" w:cs="Calibri"/>
          <w:spacing w:val="1"/>
          <w:lang w:val="fr-FR"/>
        </w:rPr>
        <w:t>l</w:t>
      </w:r>
      <w:r w:rsidRPr="00FA1D88">
        <w:rPr>
          <w:rFonts w:ascii="Calibri" w:hAnsi="Calibri" w:cs="Calibri"/>
          <w:spacing w:val="-1"/>
          <w:lang w:val="fr-FR"/>
        </w:rPr>
        <w:t>eu</w:t>
      </w:r>
      <w:r w:rsidRPr="00FA1D88">
        <w:rPr>
          <w:rFonts w:ascii="Calibri" w:hAnsi="Calibri" w:cs="Calibri"/>
          <w:lang w:val="fr-FR"/>
        </w:rPr>
        <w:t>r</w:t>
      </w:r>
      <w:r w:rsidRPr="00FA1D88">
        <w:rPr>
          <w:rFonts w:ascii="Calibri" w:hAnsi="Calibri" w:cs="Calibri"/>
          <w:spacing w:val="49"/>
          <w:lang w:val="fr-FR"/>
        </w:rPr>
        <w:t xml:space="preserve"> </w:t>
      </w:r>
      <w:r w:rsidRPr="00FA1D88">
        <w:rPr>
          <w:rFonts w:ascii="Calibri" w:hAnsi="Calibri" w:cs="Calibri"/>
          <w:spacing w:val="1"/>
          <w:lang w:val="fr-FR"/>
        </w:rPr>
        <w:t>p</w:t>
      </w:r>
      <w:r w:rsidRPr="00FA1D88">
        <w:rPr>
          <w:rFonts w:ascii="Calibri" w:hAnsi="Calibri" w:cs="Calibri"/>
          <w:spacing w:val="-1"/>
          <w:lang w:val="fr-FR"/>
        </w:rPr>
        <w:t>r</w:t>
      </w:r>
      <w:r w:rsidRPr="00FA1D88">
        <w:rPr>
          <w:rFonts w:ascii="Calibri" w:hAnsi="Calibri" w:cs="Calibri"/>
          <w:spacing w:val="1"/>
          <w:lang w:val="fr-FR"/>
        </w:rPr>
        <w:t>o</w:t>
      </w:r>
      <w:r w:rsidRPr="00FA1D88">
        <w:rPr>
          <w:rFonts w:ascii="Calibri" w:hAnsi="Calibri" w:cs="Calibri"/>
          <w:lang w:val="fr-FR"/>
        </w:rPr>
        <w:t>f</w:t>
      </w:r>
      <w:r w:rsidRPr="00FA1D88">
        <w:rPr>
          <w:rFonts w:ascii="Calibri" w:hAnsi="Calibri" w:cs="Calibri"/>
          <w:spacing w:val="-1"/>
          <w:lang w:val="fr-FR"/>
        </w:rPr>
        <w:t>e</w:t>
      </w:r>
      <w:r w:rsidRPr="00FA1D88">
        <w:rPr>
          <w:rFonts w:ascii="Calibri" w:hAnsi="Calibri" w:cs="Calibri"/>
          <w:spacing w:val="1"/>
          <w:lang w:val="fr-FR"/>
        </w:rPr>
        <w:t>ss</w:t>
      </w:r>
      <w:r w:rsidRPr="00FA1D88">
        <w:rPr>
          <w:rFonts w:ascii="Calibri" w:hAnsi="Calibri" w:cs="Calibri"/>
          <w:lang w:val="fr-FR"/>
        </w:rPr>
        <w:t>i</w:t>
      </w:r>
      <w:r w:rsidRPr="00FA1D88">
        <w:rPr>
          <w:rFonts w:ascii="Calibri" w:hAnsi="Calibri" w:cs="Calibri"/>
          <w:spacing w:val="1"/>
          <w:lang w:val="fr-FR"/>
        </w:rPr>
        <w:t>o</w:t>
      </w:r>
      <w:r w:rsidRPr="00FA1D88">
        <w:rPr>
          <w:rFonts w:ascii="Calibri" w:hAnsi="Calibri" w:cs="Calibri"/>
          <w:spacing w:val="-1"/>
          <w:lang w:val="fr-FR"/>
        </w:rPr>
        <w:t>nn</w:t>
      </w:r>
      <w:r w:rsidRPr="00FA1D88">
        <w:rPr>
          <w:rFonts w:ascii="Calibri" w:hAnsi="Calibri" w:cs="Calibri"/>
          <w:spacing w:val="1"/>
          <w:lang w:val="fr-FR"/>
        </w:rPr>
        <w:t>e</w:t>
      </w:r>
      <w:r w:rsidRPr="00FA1D88">
        <w:rPr>
          <w:rFonts w:ascii="Calibri" w:hAnsi="Calibri" w:cs="Calibri"/>
          <w:spacing w:val="-2"/>
          <w:lang w:val="fr-FR"/>
        </w:rPr>
        <w:t>l</w:t>
      </w:r>
      <w:r w:rsidRPr="00FA1D88">
        <w:rPr>
          <w:rFonts w:ascii="Calibri" w:hAnsi="Calibri" w:cs="Calibri"/>
          <w:spacing w:val="1"/>
          <w:lang w:val="fr-FR"/>
        </w:rPr>
        <w:t>l</w:t>
      </w:r>
      <w:r w:rsidRPr="00FA1D88">
        <w:rPr>
          <w:rFonts w:ascii="Calibri" w:hAnsi="Calibri" w:cs="Calibri"/>
          <w:lang w:val="fr-FR"/>
        </w:rPr>
        <w:t>e</w:t>
      </w:r>
      <w:r w:rsidRPr="00FA1D88">
        <w:rPr>
          <w:rFonts w:ascii="Calibri" w:hAnsi="Calibri" w:cs="Calibri"/>
          <w:spacing w:val="47"/>
          <w:lang w:val="fr-FR"/>
        </w:rPr>
        <w:t xml:space="preserve"> </w:t>
      </w:r>
      <w:r w:rsidRPr="00FA1D88">
        <w:rPr>
          <w:rFonts w:ascii="Calibri" w:hAnsi="Calibri" w:cs="Calibri"/>
          <w:spacing w:val="1"/>
          <w:lang w:val="fr-FR"/>
        </w:rPr>
        <w:t>d</w:t>
      </w:r>
      <w:r w:rsidRPr="00FA1D88">
        <w:rPr>
          <w:rFonts w:ascii="Calibri" w:hAnsi="Calibri" w:cs="Calibri"/>
          <w:lang w:val="fr-FR"/>
        </w:rPr>
        <w:t>es</w:t>
      </w:r>
      <w:r w:rsidR="000E46A3">
        <w:rPr>
          <w:rFonts w:ascii="Calibri" w:eastAsia="Times New Roman" w:hAnsi="Calibri" w:cs="Calibri"/>
          <w:w w:val="99"/>
          <w:lang w:val="fr-FR"/>
        </w:rPr>
        <w:t xml:space="preserve"> </w:t>
      </w:r>
      <w:r w:rsidRPr="00FA1D88">
        <w:rPr>
          <w:rFonts w:ascii="Calibri" w:hAnsi="Calibri" w:cs="Calibri"/>
          <w:lang w:val="fr-FR"/>
        </w:rPr>
        <w:t>f</w:t>
      </w:r>
      <w:r w:rsidRPr="00FA1D88">
        <w:rPr>
          <w:rFonts w:ascii="Calibri" w:hAnsi="Calibri" w:cs="Calibri"/>
          <w:spacing w:val="1"/>
          <w:lang w:val="fr-FR"/>
        </w:rPr>
        <w:t>o</w:t>
      </w:r>
      <w:r w:rsidRPr="00FA1D88">
        <w:rPr>
          <w:rFonts w:ascii="Calibri" w:hAnsi="Calibri" w:cs="Calibri"/>
          <w:spacing w:val="-1"/>
          <w:lang w:val="fr-FR"/>
        </w:rPr>
        <w:t>nc</w:t>
      </w:r>
      <w:r w:rsidRPr="00FA1D88">
        <w:rPr>
          <w:rFonts w:ascii="Calibri" w:hAnsi="Calibri" w:cs="Calibri"/>
          <w:lang w:val="fr-FR"/>
        </w:rPr>
        <w:t>ti</w:t>
      </w:r>
      <w:r w:rsidRPr="00FA1D88">
        <w:rPr>
          <w:rFonts w:ascii="Calibri" w:hAnsi="Calibri" w:cs="Calibri"/>
          <w:spacing w:val="1"/>
          <w:lang w:val="fr-FR"/>
        </w:rPr>
        <w:t>o</w:t>
      </w:r>
      <w:r w:rsidRPr="00FA1D88">
        <w:rPr>
          <w:rFonts w:ascii="Calibri" w:hAnsi="Calibri" w:cs="Calibri"/>
          <w:spacing w:val="-1"/>
          <w:lang w:val="fr-FR"/>
        </w:rPr>
        <w:t>nn</w:t>
      </w:r>
      <w:r w:rsidRPr="00FA1D88">
        <w:rPr>
          <w:rFonts w:ascii="Calibri" w:hAnsi="Calibri" w:cs="Calibri"/>
          <w:lang w:val="fr-FR"/>
        </w:rPr>
        <w:t>ai</w:t>
      </w:r>
      <w:r w:rsidRPr="00FA1D88">
        <w:rPr>
          <w:rFonts w:ascii="Calibri" w:hAnsi="Calibri" w:cs="Calibri"/>
          <w:spacing w:val="-1"/>
          <w:lang w:val="fr-FR"/>
        </w:rPr>
        <w:t>re</w:t>
      </w:r>
      <w:r w:rsidRPr="00FA1D88">
        <w:rPr>
          <w:rFonts w:ascii="Calibri" w:hAnsi="Calibri" w:cs="Calibri"/>
          <w:lang w:val="fr-FR"/>
        </w:rPr>
        <w:t>s</w:t>
      </w:r>
      <w:r w:rsidRPr="00FA1D88">
        <w:rPr>
          <w:rFonts w:ascii="Calibri" w:hAnsi="Calibri" w:cs="Calibri"/>
          <w:spacing w:val="-24"/>
          <w:lang w:val="fr-FR"/>
        </w:rPr>
        <w:t xml:space="preserve"> </w:t>
      </w:r>
      <w:r w:rsidRPr="00FA1D88">
        <w:rPr>
          <w:rFonts w:ascii="Calibri" w:hAnsi="Calibri" w:cs="Calibri"/>
          <w:spacing w:val="2"/>
          <w:lang w:val="fr-FR"/>
        </w:rPr>
        <w:t>t</w:t>
      </w:r>
      <w:r w:rsidRPr="00FA1D88">
        <w:rPr>
          <w:rFonts w:ascii="Calibri" w:hAnsi="Calibri" w:cs="Calibri"/>
          <w:spacing w:val="-1"/>
          <w:lang w:val="fr-FR"/>
        </w:rPr>
        <w:t>err</w:t>
      </w:r>
      <w:r w:rsidRPr="00FA1D88">
        <w:rPr>
          <w:rFonts w:ascii="Calibri" w:hAnsi="Calibri" w:cs="Calibri"/>
          <w:lang w:val="fr-FR"/>
        </w:rPr>
        <w:t>it</w:t>
      </w:r>
      <w:r w:rsidRPr="00FA1D88">
        <w:rPr>
          <w:rFonts w:ascii="Calibri" w:hAnsi="Calibri" w:cs="Calibri"/>
          <w:spacing w:val="1"/>
          <w:lang w:val="fr-FR"/>
        </w:rPr>
        <w:t>o</w:t>
      </w:r>
      <w:r w:rsidRPr="00FA1D88">
        <w:rPr>
          <w:rFonts w:ascii="Calibri" w:hAnsi="Calibri" w:cs="Calibri"/>
          <w:spacing w:val="-1"/>
          <w:lang w:val="fr-FR"/>
        </w:rPr>
        <w:t>r</w:t>
      </w:r>
      <w:r w:rsidRPr="00FA1D88">
        <w:rPr>
          <w:rFonts w:ascii="Calibri" w:hAnsi="Calibri" w:cs="Calibri"/>
          <w:lang w:val="fr-FR"/>
        </w:rPr>
        <w:t>ia</w:t>
      </w:r>
      <w:r w:rsidRPr="00FA1D88">
        <w:rPr>
          <w:rFonts w:ascii="Calibri" w:hAnsi="Calibri" w:cs="Calibri"/>
          <w:spacing w:val="-1"/>
          <w:lang w:val="fr-FR"/>
        </w:rPr>
        <w:t>u</w:t>
      </w:r>
      <w:r w:rsidRPr="00FA1D88">
        <w:rPr>
          <w:rFonts w:ascii="Calibri" w:hAnsi="Calibri" w:cs="Calibri"/>
          <w:spacing w:val="3"/>
          <w:lang w:val="fr-FR"/>
        </w:rPr>
        <w:t>x</w:t>
      </w:r>
      <w:r w:rsidRPr="00FA1D88">
        <w:rPr>
          <w:rFonts w:ascii="Calibri" w:hAnsi="Calibri" w:cs="Calibri"/>
          <w:lang w:val="fr-FR"/>
        </w:rPr>
        <w:t>,</w:t>
      </w:r>
    </w:p>
    <w:p w:rsidR="00F01374" w:rsidRPr="0035194E" w:rsidRDefault="00F01374" w:rsidP="00D42FE3">
      <w:pPr>
        <w:pStyle w:val="Corpsdetexte"/>
        <w:spacing w:before="45" w:line="230" w:lineRule="exact"/>
        <w:ind w:left="-284" w:right="149"/>
        <w:jc w:val="both"/>
        <w:rPr>
          <w:rFonts w:ascii="Calibri" w:hAnsi="Calibri" w:cs="Calibri"/>
          <w:lang w:val="fr-FR"/>
        </w:rPr>
      </w:pPr>
      <w:r w:rsidRPr="0035194E">
        <w:rPr>
          <w:rFonts w:ascii="Calibri" w:hAnsi="Calibri" w:cs="Calibri"/>
          <w:lang w:val="fr-FR"/>
        </w:rPr>
        <w:t>Vu</w:t>
      </w:r>
      <w:r w:rsidRPr="0035194E">
        <w:rPr>
          <w:rFonts w:ascii="Calibri" w:hAnsi="Calibri" w:cs="Calibri"/>
          <w:spacing w:val="13"/>
          <w:lang w:val="fr-FR"/>
        </w:rPr>
        <w:t xml:space="preserve"> </w:t>
      </w:r>
      <w:r w:rsidRPr="0035194E">
        <w:rPr>
          <w:rFonts w:ascii="Calibri" w:hAnsi="Calibri" w:cs="Calibri"/>
          <w:spacing w:val="-2"/>
          <w:lang w:val="fr-FR"/>
        </w:rPr>
        <w:t>l</w:t>
      </w:r>
      <w:r w:rsidRPr="0035194E">
        <w:rPr>
          <w:rFonts w:ascii="Calibri" w:hAnsi="Calibri" w:cs="Calibri"/>
          <w:lang w:val="fr-FR"/>
        </w:rPr>
        <w:t>a</w:t>
      </w:r>
      <w:r w:rsidRPr="0035194E">
        <w:rPr>
          <w:rFonts w:ascii="Calibri" w:hAnsi="Calibri" w:cs="Calibri"/>
          <w:spacing w:val="15"/>
          <w:lang w:val="fr-FR"/>
        </w:rPr>
        <w:t xml:space="preserve"> </w:t>
      </w:r>
      <w:r w:rsidRPr="0035194E">
        <w:rPr>
          <w:rFonts w:ascii="Calibri" w:hAnsi="Calibri" w:cs="Calibri"/>
          <w:spacing w:val="-1"/>
          <w:lang w:val="fr-FR"/>
        </w:rPr>
        <w:t>c</w:t>
      </w:r>
      <w:r w:rsidRPr="0035194E">
        <w:rPr>
          <w:rFonts w:ascii="Calibri" w:hAnsi="Calibri" w:cs="Calibri"/>
          <w:lang w:val="fr-FR"/>
        </w:rPr>
        <w:t>i</w:t>
      </w:r>
      <w:r w:rsidRPr="0035194E">
        <w:rPr>
          <w:rFonts w:ascii="Calibri" w:hAnsi="Calibri" w:cs="Calibri"/>
          <w:spacing w:val="-1"/>
          <w:lang w:val="fr-FR"/>
        </w:rPr>
        <w:t>r</w:t>
      </w:r>
      <w:r w:rsidRPr="0035194E">
        <w:rPr>
          <w:rFonts w:ascii="Calibri" w:hAnsi="Calibri" w:cs="Calibri"/>
          <w:spacing w:val="2"/>
          <w:lang w:val="fr-FR"/>
        </w:rPr>
        <w:t>c</w:t>
      </w:r>
      <w:r w:rsidRPr="0035194E">
        <w:rPr>
          <w:rFonts w:ascii="Calibri" w:hAnsi="Calibri" w:cs="Calibri"/>
          <w:spacing w:val="1"/>
          <w:lang w:val="fr-FR"/>
        </w:rPr>
        <w:t>u</w:t>
      </w:r>
      <w:r w:rsidRPr="0035194E">
        <w:rPr>
          <w:rFonts w:ascii="Calibri" w:hAnsi="Calibri" w:cs="Calibri"/>
          <w:spacing w:val="-2"/>
          <w:lang w:val="fr-FR"/>
        </w:rPr>
        <w:t>l</w:t>
      </w:r>
      <w:r w:rsidRPr="0035194E">
        <w:rPr>
          <w:rFonts w:ascii="Calibri" w:hAnsi="Calibri" w:cs="Calibri"/>
          <w:lang w:val="fr-FR"/>
        </w:rPr>
        <w:t>ai</w:t>
      </w:r>
      <w:r w:rsidRPr="0035194E">
        <w:rPr>
          <w:rFonts w:ascii="Calibri" w:hAnsi="Calibri" w:cs="Calibri"/>
          <w:spacing w:val="-1"/>
          <w:lang w:val="fr-FR"/>
        </w:rPr>
        <w:t>r</w:t>
      </w:r>
      <w:r w:rsidRPr="0035194E">
        <w:rPr>
          <w:rFonts w:ascii="Calibri" w:hAnsi="Calibri" w:cs="Calibri"/>
          <w:lang w:val="fr-FR"/>
        </w:rPr>
        <w:t>e</w:t>
      </w:r>
      <w:r w:rsidRPr="0035194E">
        <w:rPr>
          <w:rFonts w:ascii="Calibri" w:hAnsi="Calibri" w:cs="Calibri"/>
          <w:spacing w:val="13"/>
          <w:lang w:val="fr-FR"/>
        </w:rPr>
        <w:t xml:space="preserve"> </w:t>
      </w:r>
      <w:r w:rsidRPr="0035194E">
        <w:rPr>
          <w:rFonts w:ascii="Calibri" w:hAnsi="Calibri" w:cs="Calibri"/>
          <w:lang w:val="fr-FR"/>
        </w:rPr>
        <w:t>N</w:t>
      </w:r>
      <w:r w:rsidRPr="0035194E">
        <w:rPr>
          <w:rFonts w:ascii="Calibri" w:hAnsi="Calibri" w:cs="Calibri"/>
          <w:spacing w:val="2"/>
          <w:lang w:val="fr-FR"/>
        </w:rPr>
        <w:t>O</w:t>
      </w:r>
      <w:r w:rsidRPr="0035194E">
        <w:rPr>
          <w:rFonts w:ascii="Calibri" w:hAnsi="Calibri" w:cs="Calibri"/>
          <w:lang w:val="fr-FR"/>
        </w:rPr>
        <w:t>R</w:t>
      </w:r>
      <w:r w:rsidRPr="0035194E">
        <w:rPr>
          <w:rFonts w:ascii="Calibri" w:hAnsi="Calibri" w:cs="Calibri"/>
          <w:spacing w:val="-5"/>
          <w:lang w:val="fr-FR"/>
        </w:rPr>
        <w:t xml:space="preserve"> </w:t>
      </w:r>
      <w:r w:rsidRPr="0035194E">
        <w:rPr>
          <w:rFonts w:ascii="Calibri" w:hAnsi="Calibri" w:cs="Calibri"/>
          <w:lang w:val="fr-FR"/>
        </w:rPr>
        <w:t>:</w:t>
      </w:r>
      <w:r w:rsidRPr="0035194E">
        <w:rPr>
          <w:rFonts w:ascii="Calibri" w:hAnsi="Calibri" w:cs="Calibri"/>
          <w:spacing w:val="15"/>
          <w:lang w:val="fr-FR"/>
        </w:rPr>
        <w:t xml:space="preserve"> </w:t>
      </w:r>
      <w:r w:rsidRPr="0035194E">
        <w:rPr>
          <w:rFonts w:ascii="Calibri" w:hAnsi="Calibri" w:cs="Calibri"/>
          <w:spacing w:val="-1"/>
          <w:lang w:val="fr-FR"/>
        </w:rPr>
        <w:t>R</w:t>
      </w:r>
      <w:r w:rsidRPr="0035194E">
        <w:rPr>
          <w:rFonts w:ascii="Calibri" w:hAnsi="Calibri" w:cs="Calibri"/>
          <w:lang w:val="fr-FR"/>
        </w:rPr>
        <w:t>D</w:t>
      </w:r>
      <w:r w:rsidRPr="0035194E">
        <w:rPr>
          <w:rFonts w:ascii="Calibri" w:hAnsi="Calibri" w:cs="Calibri"/>
          <w:spacing w:val="3"/>
          <w:lang w:val="fr-FR"/>
        </w:rPr>
        <w:t>F</w:t>
      </w:r>
      <w:r w:rsidRPr="0035194E">
        <w:rPr>
          <w:rFonts w:ascii="Calibri" w:hAnsi="Calibri" w:cs="Calibri"/>
          <w:spacing w:val="1"/>
          <w:lang w:val="fr-FR"/>
        </w:rPr>
        <w:t>F142</w:t>
      </w:r>
      <w:r w:rsidRPr="0035194E">
        <w:rPr>
          <w:rFonts w:ascii="Calibri" w:hAnsi="Calibri" w:cs="Calibri"/>
          <w:spacing w:val="-2"/>
          <w:lang w:val="fr-FR"/>
        </w:rPr>
        <w:t>7</w:t>
      </w:r>
      <w:r w:rsidRPr="0035194E">
        <w:rPr>
          <w:rFonts w:ascii="Calibri" w:hAnsi="Calibri" w:cs="Calibri"/>
          <w:spacing w:val="1"/>
          <w:lang w:val="fr-FR"/>
        </w:rPr>
        <w:t>139</w:t>
      </w:r>
      <w:r w:rsidRPr="0035194E">
        <w:rPr>
          <w:rFonts w:ascii="Calibri" w:hAnsi="Calibri" w:cs="Calibri"/>
          <w:lang w:val="fr-FR"/>
        </w:rPr>
        <w:t>C</w:t>
      </w:r>
      <w:r w:rsidRPr="0035194E">
        <w:rPr>
          <w:rFonts w:ascii="Calibri" w:hAnsi="Calibri" w:cs="Calibri"/>
          <w:spacing w:val="13"/>
          <w:lang w:val="fr-FR"/>
        </w:rPr>
        <w:t xml:space="preserve"> </w:t>
      </w:r>
      <w:r w:rsidRPr="0035194E">
        <w:rPr>
          <w:rFonts w:ascii="Calibri" w:hAnsi="Calibri" w:cs="Calibri"/>
          <w:spacing w:val="-1"/>
          <w:lang w:val="fr-FR"/>
        </w:rPr>
        <w:t>d</w:t>
      </w:r>
      <w:r w:rsidRPr="0035194E">
        <w:rPr>
          <w:rFonts w:ascii="Calibri" w:hAnsi="Calibri" w:cs="Calibri"/>
          <w:lang w:val="fr-FR"/>
        </w:rPr>
        <w:t>u</w:t>
      </w:r>
      <w:r w:rsidRPr="0035194E">
        <w:rPr>
          <w:rFonts w:ascii="Calibri" w:hAnsi="Calibri" w:cs="Calibri"/>
          <w:spacing w:val="13"/>
          <w:lang w:val="fr-FR"/>
        </w:rPr>
        <w:t xml:space="preserve"> </w:t>
      </w:r>
      <w:r w:rsidRPr="0035194E">
        <w:rPr>
          <w:rFonts w:ascii="Calibri" w:hAnsi="Calibri" w:cs="Calibri"/>
          <w:lang w:val="fr-FR"/>
        </w:rPr>
        <w:t>5</w:t>
      </w:r>
      <w:r w:rsidRPr="0035194E">
        <w:rPr>
          <w:rFonts w:ascii="Calibri" w:hAnsi="Calibri" w:cs="Calibri"/>
          <w:spacing w:val="15"/>
          <w:lang w:val="fr-FR"/>
        </w:rPr>
        <w:t xml:space="preserve"> </w:t>
      </w:r>
      <w:r w:rsidRPr="0035194E">
        <w:rPr>
          <w:rFonts w:ascii="Calibri" w:hAnsi="Calibri" w:cs="Calibri"/>
          <w:spacing w:val="-1"/>
          <w:lang w:val="fr-FR"/>
        </w:rPr>
        <w:t>dé</w:t>
      </w:r>
      <w:r w:rsidRPr="0035194E">
        <w:rPr>
          <w:rFonts w:ascii="Calibri" w:hAnsi="Calibri" w:cs="Calibri"/>
          <w:spacing w:val="2"/>
          <w:lang w:val="fr-FR"/>
        </w:rPr>
        <w:t>c</w:t>
      </w:r>
      <w:r w:rsidRPr="0035194E">
        <w:rPr>
          <w:rFonts w:ascii="Calibri" w:hAnsi="Calibri" w:cs="Calibri"/>
          <w:spacing w:val="-1"/>
          <w:lang w:val="fr-FR"/>
        </w:rPr>
        <w:t>e</w:t>
      </w:r>
      <w:r w:rsidRPr="0035194E">
        <w:rPr>
          <w:rFonts w:ascii="Calibri" w:hAnsi="Calibri" w:cs="Calibri"/>
          <w:lang w:val="fr-FR"/>
        </w:rPr>
        <w:t>m</w:t>
      </w:r>
      <w:r w:rsidRPr="0035194E">
        <w:rPr>
          <w:rFonts w:ascii="Calibri" w:hAnsi="Calibri" w:cs="Calibri"/>
          <w:spacing w:val="1"/>
          <w:lang w:val="fr-FR"/>
        </w:rPr>
        <w:t>b</w:t>
      </w:r>
      <w:r w:rsidRPr="0035194E">
        <w:rPr>
          <w:rFonts w:ascii="Calibri" w:hAnsi="Calibri" w:cs="Calibri"/>
          <w:spacing w:val="-1"/>
          <w:lang w:val="fr-FR"/>
        </w:rPr>
        <w:t>r</w:t>
      </w:r>
      <w:r w:rsidRPr="0035194E">
        <w:rPr>
          <w:rFonts w:ascii="Calibri" w:hAnsi="Calibri" w:cs="Calibri"/>
          <w:lang w:val="fr-FR"/>
        </w:rPr>
        <w:t>e</w:t>
      </w:r>
      <w:r w:rsidRPr="0035194E">
        <w:rPr>
          <w:rFonts w:ascii="Calibri" w:hAnsi="Calibri" w:cs="Calibri"/>
          <w:spacing w:val="15"/>
          <w:lang w:val="fr-FR"/>
        </w:rPr>
        <w:t xml:space="preserve"> </w:t>
      </w:r>
      <w:r w:rsidRPr="0035194E">
        <w:rPr>
          <w:rFonts w:ascii="Calibri" w:hAnsi="Calibri" w:cs="Calibri"/>
          <w:spacing w:val="3"/>
          <w:lang w:val="fr-FR"/>
        </w:rPr>
        <w:t>2</w:t>
      </w:r>
      <w:r w:rsidRPr="0035194E">
        <w:rPr>
          <w:rFonts w:ascii="Calibri" w:hAnsi="Calibri" w:cs="Calibri"/>
          <w:spacing w:val="1"/>
          <w:lang w:val="fr-FR"/>
        </w:rPr>
        <w:t>01</w:t>
      </w:r>
      <w:r w:rsidRPr="0035194E">
        <w:rPr>
          <w:rFonts w:ascii="Calibri" w:hAnsi="Calibri" w:cs="Calibri"/>
          <w:lang w:val="fr-FR"/>
        </w:rPr>
        <w:t>4</w:t>
      </w:r>
      <w:r w:rsidRPr="0035194E">
        <w:rPr>
          <w:rFonts w:ascii="Calibri" w:hAnsi="Calibri" w:cs="Calibri"/>
          <w:spacing w:val="15"/>
          <w:lang w:val="fr-FR"/>
        </w:rPr>
        <w:t xml:space="preserve"> </w:t>
      </w:r>
      <w:r w:rsidRPr="0035194E">
        <w:rPr>
          <w:rFonts w:ascii="Calibri" w:hAnsi="Calibri" w:cs="Calibri"/>
          <w:spacing w:val="-1"/>
          <w:lang w:val="fr-FR"/>
        </w:rPr>
        <w:t>re</w:t>
      </w:r>
      <w:r w:rsidRPr="0035194E">
        <w:rPr>
          <w:rFonts w:ascii="Calibri" w:hAnsi="Calibri" w:cs="Calibri"/>
          <w:spacing w:val="-2"/>
          <w:lang w:val="fr-FR"/>
        </w:rPr>
        <w:t>l</w:t>
      </w:r>
      <w:r w:rsidRPr="0035194E">
        <w:rPr>
          <w:rFonts w:ascii="Calibri" w:hAnsi="Calibri" w:cs="Calibri"/>
          <w:lang w:val="fr-FR"/>
        </w:rPr>
        <w:t>ative</w:t>
      </w:r>
      <w:r w:rsidRPr="0035194E">
        <w:rPr>
          <w:rFonts w:ascii="Calibri" w:hAnsi="Calibri" w:cs="Calibri"/>
          <w:spacing w:val="13"/>
          <w:lang w:val="fr-FR"/>
        </w:rPr>
        <w:t xml:space="preserve"> </w:t>
      </w:r>
      <w:r w:rsidRPr="0035194E">
        <w:rPr>
          <w:rFonts w:ascii="Calibri" w:hAnsi="Calibri" w:cs="Calibri"/>
          <w:lang w:val="fr-FR"/>
        </w:rPr>
        <w:t>à</w:t>
      </w:r>
      <w:r w:rsidRPr="0035194E">
        <w:rPr>
          <w:rFonts w:ascii="Calibri" w:hAnsi="Calibri" w:cs="Calibri"/>
          <w:spacing w:val="15"/>
          <w:lang w:val="fr-FR"/>
        </w:rPr>
        <w:t xml:space="preserve"> </w:t>
      </w:r>
      <w:r w:rsidRPr="0035194E">
        <w:rPr>
          <w:rFonts w:ascii="Calibri" w:hAnsi="Calibri" w:cs="Calibri"/>
          <w:spacing w:val="-2"/>
          <w:lang w:val="fr-FR"/>
        </w:rPr>
        <w:t>l</w:t>
      </w:r>
      <w:r w:rsidRPr="0035194E">
        <w:rPr>
          <w:rFonts w:ascii="Calibri" w:hAnsi="Calibri" w:cs="Calibri"/>
          <w:lang w:val="fr-FR"/>
        </w:rPr>
        <w:t>a</w:t>
      </w:r>
      <w:r w:rsidRPr="0035194E">
        <w:rPr>
          <w:rFonts w:ascii="Calibri" w:hAnsi="Calibri" w:cs="Calibri"/>
          <w:spacing w:val="15"/>
          <w:lang w:val="fr-FR"/>
        </w:rPr>
        <w:t xml:space="preserve"> </w:t>
      </w:r>
      <w:r w:rsidRPr="0035194E">
        <w:rPr>
          <w:rFonts w:ascii="Calibri" w:hAnsi="Calibri" w:cs="Calibri"/>
          <w:lang w:val="fr-FR"/>
        </w:rPr>
        <w:t>mi</w:t>
      </w:r>
      <w:r w:rsidRPr="0035194E">
        <w:rPr>
          <w:rFonts w:ascii="Calibri" w:hAnsi="Calibri" w:cs="Calibri"/>
          <w:spacing w:val="1"/>
          <w:lang w:val="fr-FR"/>
        </w:rPr>
        <w:t>s</w:t>
      </w:r>
      <w:r w:rsidRPr="0035194E">
        <w:rPr>
          <w:rFonts w:ascii="Calibri" w:hAnsi="Calibri" w:cs="Calibri"/>
          <w:lang w:val="fr-FR"/>
        </w:rPr>
        <w:t>e</w:t>
      </w:r>
      <w:r w:rsidRPr="0035194E">
        <w:rPr>
          <w:rFonts w:ascii="Calibri" w:hAnsi="Calibri" w:cs="Calibri"/>
          <w:spacing w:val="14"/>
          <w:lang w:val="fr-FR"/>
        </w:rPr>
        <w:t xml:space="preserve"> </w:t>
      </w:r>
      <w:r w:rsidRPr="0035194E">
        <w:rPr>
          <w:rFonts w:ascii="Calibri" w:hAnsi="Calibri" w:cs="Calibri"/>
          <w:spacing w:val="-1"/>
          <w:lang w:val="fr-FR"/>
        </w:rPr>
        <w:t>e</w:t>
      </w:r>
      <w:r w:rsidRPr="0035194E">
        <w:rPr>
          <w:rFonts w:ascii="Calibri" w:hAnsi="Calibri" w:cs="Calibri"/>
          <w:lang w:val="fr-FR"/>
        </w:rPr>
        <w:t>n</w:t>
      </w:r>
      <w:r w:rsidRPr="0035194E">
        <w:rPr>
          <w:rFonts w:ascii="Calibri" w:hAnsi="Calibri" w:cs="Calibri"/>
          <w:spacing w:val="13"/>
          <w:lang w:val="fr-FR"/>
        </w:rPr>
        <w:t xml:space="preserve"> </w:t>
      </w:r>
      <w:r w:rsidRPr="0035194E">
        <w:rPr>
          <w:rFonts w:ascii="Calibri" w:hAnsi="Calibri" w:cs="Calibri"/>
          <w:lang w:val="fr-FR"/>
        </w:rPr>
        <w:t>œ</w:t>
      </w:r>
      <w:r w:rsidRPr="0035194E">
        <w:rPr>
          <w:rFonts w:ascii="Calibri" w:hAnsi="Calibri" w:cs="Calibri"/>
          <w:spacing w:val="-1"/>
          <w:lang w:val="fr-FR"/>
        </w:rPr>
        <w:t>u</w:t>
      </w:r>
      <w:r w:rsidRPr="0035194E">
        <w:rPr>
          <w:rFonts w:ascii="Calibri" w:hAnsi="Calibri" w:cs="Calibri"/>
          <w:lang w:val="fr-FR"/>
        </w:rPr>
        <w:t>v</w:t>
      </w:r>
      <w:r w:rsidRPr="0035194E">
        <w:rPr>
          <w:rFonts w:ascii="Calibri" w:hAnsi="Calibri" w:cs="Calibri"/>
          <w:spacing w:val="1"/>
          <w:lang w:val="fr-FR"/>
        </w:rPr>
        <w:t>r</w:t>
      </w:r>
      <w:r w:rsidRPr="0035194E">
        <w:rPr>
          <w:rFonts w:ascii="Calibri" w:hAnsi="Calibri" w:cs="Calibri"/>
          <w:lang w:val="fr-FR"/>
        </w:rPr>
        <w:t>e</w:t>
      </w:r>
      <w:r w:rsidRPr="0035194E">
        <w:rPr>
          <w:rFonts w:ascii="Calibri" w:hAnsi="Calibri" w:cs="Calibri"/>
          <w:spacing w:val="13"/>
          <w:lang w:val="fr-FR"/>
        </w:rPr>
        <w:t xml:space="preserve"> </w:t>
      </w:r>
      <w:r w:rsidRPr="0035194E">
        <w:rPr>
          <w:rFonts w:ascii="Calibri" w:hAnsi="Calibri" w:cs="Calibri"/>
          <w:spacing w:val="1"/>
          <w:lang w:val="fr-FR"/>
        </w:rPr>
        <w:t>d</w:t>
      </w:r>
      <w:r w:rsidRPr="0035194E">
        <w:rPr>
          <w:rFonts w:ascii="Calibri" w:hAnsi="Calibri" w:cs="Calibri"/>
          <w:lang w:val="fr-FR"/>
        </w:rPr>
        <w:t>u</w:t>
      </w:r>
      <w:r w:rsidRPr="0035194E">
        <w:rPr>
          <w:rFonts w:ascii="Calibri" w:hAnsi="Calibri" w:cs="Calibri"/>
          <w:spacing w:val="13"/>
          <w:lang w:val="fr-FR"/>
        </w:rPr>
        <w:t xml:space="preserve"> </w:t>
      </w:r>
      <w:r w:rsidRPr="0035194E">
        <w:rPr>
          <w:rFonts w:ascii="Calibri" w:hAnsi="Calibri" w:cs="Calibri"/>
          <w:spacing w:val="-1"/>
          <w:lang w:val="fr-FR"/>
        </w:rPr>
        <w:t>ré</w:t>
      </w:r>
      <w:r w:rsidRPr="0035194E">
        <w:rPr>
          <w:rFonts w:ascii="Calibri" w:hAnsi="Calibri" w:cs="Calibri"/>
          <w:lang w:val="fr-FR"/>
        </w:rPr>
        <w:t>gi</w:t>
      </w:r>
      <w:r w:rsidRPr="0035194E">
        <w:rPr>
          <w:rFonts w:ascii="Calibri" w:hAnsi="Calibri" w:cs="Calibri"/>
          <w:spacing w:val="2"/>
          <w:lang w:val="fr-FR"/>
        </w:rPr>
        <w:t>m</w:t>
      </w:r>
      <w:r w:rsidRPr="0035194E">
        <w:rPr>
          <w:rFonts w:ascii="Calibri" w:hAnsi="Calibri" w:cs="Calibri"/>
          <w:lang w:val="fr-FR"/>
        </w:rPr>
        <w:t>e</w:t>
      </w:r>
      <w:r w:rsidR="000276E0" w:rsidRPr="0035194E">
        <w:rPr>
          <w:rFonts w:ascii="Calibri" w:hAnsi="Calibri" w:cs="Calibri"/>
          <w:spacing w:val="13"/>
          <w:lang w:val="fr-FR"/>
        </w:rPr>
        <w:t xml:space="preserve"> </w:t>
      </w:r>
      <w:r w:rsidRPr="0035194E">
        <w:rPr>
          <w:rFonts w:ascii="Calibri" w:hAnsi="Calibri" w:cs="Calibri"/>
          <w:lang w:val="fr-FR"/>
        </w:rPr>
        <w:t>i</w:t>
      </w:r>
      <w:r w:rsidRPr="0035194E">
        <w:rPr>
          <w:rFonts w:ascii="Calibri" w:hAnsi="Calibri" w:cs="Calibri"/>
          <w:spacing w:val="-1"/>
          <w:lang w:val="fr-FR"/>
        </w:rPr>
        <w:t>n</w:t>
      </w:r>
      <w:r w:rsidRPr="0035194E">
        <w:rPr>
          <w:rFonts w:ascii="Calibri" w:hAnsi="Calibri" w:cs="Calibri"/>
          <w:spacing w:val="1"/>
          <w:lang w:val="fr-FR"/>
        </w:rPr>
        <w:t>d</w:t>
      </w:r>
      <w:r w:rsidRPr="0035194E">
        <w:rPr>
          <w:rFonts w:ascii="Calibri" w:hAnsi="Calibri" w:cs="Calibri"/>
          <w:spacing w:val="-1"/>
          <w:lang w:val="fr-FR"/>
        </w:rPr>
        <w:t>e</w:t>
      </w:r>
      <w:r w:rsidRPr="0035194E">
        <w:rPr>
          <w:rFonts w:ascii="Calibri" w:hAnsi="Calibri" w:cs="Calibri"/>
          <w:spacing w:val="2"/>
          <w:lang w:val="fr-FR"/>
        </w:rPr>
        <w:t>m</w:t>
      </w:r>
      <w:r w:rsidRPr="0035194E">
        <w:rPr>
          <w:rFonts w:ascii="Calibri" w:hAnsi="Calibri" w:cs="Calibri"/>
          <w:spacing w:val="-1"/>
          <w:lang w:val="fr-FR"/>
        </w:rPr>
        <w:t>n</w:t>
      </w:r>
      <w:r w:rsidRPr="0035194E">
        <w:rPr>
          <w:rFonts w:ascii="Calibri" w:hAnsi="Calibri" w:cs="Calibri"/>
          <w:lang w:val="fr-FR"/>
        </w:rPr>
        <w:t>it</w:t>
      </w:r>
      <w:r w:rsidRPr="0035194E">
        <w:rPr>
          <w:rFonts w:ascii="Calibri" w:hAnsi="Calibri" w:cs="Calibri"/>
          <w:spacing w:val="3"/>
          <w:lang w:val="fr-FR"/>
        </w:rPr>
        <w:t>a</w:t>
      </w:r>
      <w:r w:rsidRPr="0035194E">
        <w:rPr>
          <w:rFonts w:ascii="Calibri" w:hAnsi="Calibri" w:cs="Calibri"/>
          <w:lang w:val="fr-FR"/>
        </w:rPr>
        <w:t>i</w:t>
      </w:r>
      <w:r w:rsidRPr="0035194E">
        <w:rPr>
          <w:rFonts w:ascii="Calibri" w:hAnsi="Calibri" w:cs="Calibri"/>
          <w:spacing w:val="-1"/>
          <w:lang w:val="fr-FR"/>
        </w:rPr>
        <w:t>r</w:t>
      </w:r>
      <w:r w:rsidRPr="0035194E">
        <w:rPr>
          <w:rFonts w:ascii="Calibri" w:hAnsi="Calibri" w:cs="Calibri"/>
          <w:lang w:val="fr-FR"/>
        </w:rPr>
        <w:t>e</w:t>
      </w:r>
      <w:r w:rsidRPr="0035194E">
        <w:rPr>
          <w:rFonts w:ascii="Calibri" w:eastAsia="Times New Roman" w:hAnsi="Calibri" w:cs="Calibri"/>
          <w:w w:val="99"/>
          <w:lang w:val="fr-FR"/>
        </w:rPr>
        <w:t xml:space="preserve"> </w:t>
      </w:r>
      <w:r w:rsidRPr="0035194E">
        <w:rPr>
          <w:rFonts w:ascii="Calibri" w:hAnsi="Calibri" w:cs="Calibri"/>
          <w:lang w:val="fr-FR"/>
        </w:rPr>
        <w:t>t</w:t>
      </w:r>
      <w:r w:rsidRPr="0035194E">
        <w:rPr>
          <w:rFonts w:ascii="Calibri" w:hAnsi="Calibri" w:cs="Calibri"/>
          <w:spacing w:val="-1"/>
          <w:lang w:val="fr-FR"/>
        </w:rPr>
        <w:t>en</w:t>
      </w:r>
      <w:r w:rsidRPr="0035194E">
        <w:rPr>
          <w:rFonts w:ascii="Calibri" w:hAnsi="Calibri" w:cs="Calibri"/>
          <w:lang w:val="fr-FR"/>
        </w:rPr>
        <w:t>a</w:t>
      </w:r>
      <w:r w:rsidRPr="0035194E">
        <w:rPr>
          <w:rFonts w:ascii="Calibri" w:hAnsi="Calibri" w:cs="Calibri"/>
          <w:spacing w:val="-1"/>
          <w:lang w:val="fr-FR"/>
        </w:rPr>
        <w:t>n</w:t>
      </w:r>
      <w:r w:rsidRPr="0035194E">
        <w:rPr>
          <w:rFonts w:ascii="Calibri" w:hAnsi="Calibri" w:cs="Calibri"/>
          <w:lang w:val="fr-FR"/>
        </w:rPr>
        <w:t>t</w:t>
      </w:r>
      <w:r w:rsidRPr="0035194E">
        <w:rPr>
          <w:rFonts w:ascii="Calibri" w:hAnsi="Calibri" w:cs="Calibri"/>
          <w:spacing w:val="-6"/>
          <w:lang w:val="fr-FR"/>
        </w:rPr>
        <w:t xml:space="preserve"> </w:t>
      </w:r>
      <w:r w:rsidRPr="0035194E">
        <w:rPr>
          <w:rFonts w:ascii="Calibri" w:hAnsi="Calibri" w:cs="Calibri"/>
          <w:spacing w:val="-1"/>
          <w:lang w:val="fr-FR"/>
        </w:rPr>
        <w:t>c</w:t>
      </w:r>
      <w:r w:rsidRPr="0035194E">
        <w:rPr>
          <w:rFonts w:ascii="Calibri" w:hAnsi="Calibri" w:cs="Calibri"/>
          <w:spacing w:val="1"/>
          <w:lang w:val="fr-FR"/>
        </w:rPr>
        <w:t>o</w:t>
      </w:r>
      <w:r w:rsidRPr="0035194E">
        <w:rPr>
          <w:rFonts w:ascii="Calibri" w:hAnsi="Calibri" w:cs="Calibri"/>
          <w:lang w:val="fr-FR"/>
        </w:rPr>
        <w:t>m</w:t>
      </w:r>
      <w:r w:rsidRPr="0035194E">
        <w:rPr>
          <w:rFonts w:ascii="Calibri" w:hAnsi="Calibri" w:cs="Calibri"/>
          <w:spacing w:val="-1"/>
          <w:lang w:val="fr-FR"/>
        </w:rPr>
        <w:t>p</w:t>
      </w:r>
      <w:r w:rsidRPr="0035194E">
        <w:rPr>
          <w:rFonts w:ascii="Calibri" w:hAnsi="Calibri" w:cs="Calibri"/>
          <w:spacing w:val="2"/>
          <w:lang w:val="fr-FR"/>
        </w:rPr>
        <w:t>t</w:t>
      </w:r>
      <w:r w:rsidRPr="0035194E">
        <w:rPr>
          <w:rFonts w:ascii="Calibri" w:hAnsi="Calibri" w:cs="Calibri"/>
          <w:lang w:val="fr-FR"/>
        </w:rPr>
        <w:t>e</w:t>
      </w:r>
      <w:r w:rsidRPr="0035194E">
        <w:rPr>
          <w:rFonts w:ascii="Calibri" w:hAnsi="Calibri" w:cs="Calibri"/>
          <w:spacing w:val="-8"/>
          <w:lang w:val="fr-FR"/>
        </w:rPr>
        <w:t xml:space="preserve"> </w:t>
      </w:r>
      <w:r w:rsidRPr="0035194E">
        <w:rPr>
          <w:rFonts w:ascii="Calibri" w:hAnsi="Calibri" w:cs="Calibri"/>
          <w:spacing w:val="1"/>
          <w:lang w:val="fr-FR"/>
        </w:rPr>
        <w:t>d</w:t>
      </w:r>
      <w:r w:rsidRPr="0035194E">
        <w:rPr>
          <w:rFonts w:ascii="Calibri" w:hAnsi="Calibri" w:cs="Calibri"/>
          <w:spacing w:val="-1"/>
          <w:lang w:val="fr-FR"/>
        </w:rPr>
        <w:t>e</w:t>
      </w:r>
      <w:r w:rsidRPr="0035194E">
        <w:rPr>
          <w:rFonts w:ascii="Calibri" w:hAnsi="Calibri" w:cs="Calibri"/>
          <w:lang w:val="fr-FR"/>
        </w:rPr>
        <w:t>s</w:t>
      </w:r>
      <w:r w:rsidRPr="0035194E">
        <w:rPr>
          <w:rFonts w:ascii="Calibri" w:hAnsi="Calibri" w:cs="Calibri"/>
          <w:spacing w:val="-6"/>
          <w:lang w:val="fr-FR"/>
        </w:rPr>
        <w:t xml:space="preserve"> </w:t>
      </w:r>
      <w:r w:rsidRPr="0035194E">
        <w:rPr>
          <w:rFonts w:ascii="Calibri" w:hAnsi="Calibri" w:cs="Calibri"/>
          <w:lang w:val="fr-FR"/>
        </w:rPr>
        <w:t>f</w:t>
      </w:r>
      <w:r w:rsidRPr="0035194E">
        <w:rPr>
          <w:rFonts w:ascii="Calibri" w:hAnsi="Calibri" w:cs="Calibri"/>
          <w:spacing w:val="1"/>
          <w:lang w:val="fr-FR"/>
        </w:rPr>
        <w:t>o</w:t>
      </w:r>
      <w:r w:rsidRPr="0035194E">
        <w:rPr>
          <w:rFonts w:ascii="Calibri" w:hAnsi="Calibri" w:cs="Calibri"/>
          <w:spacing w:val="-1"/>
          <w:lang w:val="fr-FR"/>
        </w:rPr>
        <w:t>nc</w:t>
      </w:r>
      <w:r w:rsidRPr="0035194E">
        <w:rPr>
          <w:rFonts w:ascii="Calibri" w:hAnsi="Calibri" w:cs="Calibri"/>
          <w:lang w:val="fr-FR"/>
        </w:rPr>
        <w:t>ti</w:t>
      </w:r>
      <w:r w:rsidRPr="0035194E">
        <w:rPr>
          <w:rFonts w:ascii="Calibri" w:hAnsi="Calibri" w:cs="Calibri"/>
          <w:spacing w:val="1"/>
          <w:lang w:val="fr-FR"/>
        </w:rPr>
        <w:t>o</w:t>
      </w:r>
      <w:r w:rsidRPr="0035194E">
        <w:rPr>
          <w:rFonts w:ascii="Calibri" w:hAnsi="Calibri" w:cs="Calibri"/>
          <w:spacing w:val="-1"/>
          <w:lang w:val="fr-FR"/>
        </w:rPr>
        <w:t>n</w:t>
      </w:r>
      <w:r w:rsidRPr="0035194E">
        <w:rPr>
          <w:rFonts w:ascii="Calibri" w:hAnsi="Calibri" w:cs="Calibri"/>
          <w:spacing w:val="1"/>
          <w:lang w:val="fr-FR"/>
        </w:rPr>
        <w:t>s</w:t>
      </w:r>
      <w:r w:rsidRPr="0035194E">
        <w:rPr>
          <w:rFonts w:ascii="Calibri" w:hAnsi="Calibri" w:cs="Calibri"/>
          <w:lang w:val="fr-FR"/>
        </w:rPr>
        <w:t>,</w:t>
      </w:r>
      <w:r w:rsidRPr="0035194E">
        <w:rPr>
          <w:rFonts w:ascii="Calibri" w:hAnsi="Calibri" w:cs="Calibri"/>
          <w:spacing w:val="-9"/>
          <w:lang w:val="fr-FR"/>
        </w:rPr>
        <w:t xml:space="preserve"> </w:t>
      </w:r>
      <w:r w:rsidRPr="0035194E">
        <w:rPr>
          <w:rFonts w:ascii="Calibri" w:hAnsi="Calibri" w:cs="Calibri"/>
          <w:spacing w:val="1"/>
          <w:lang w:val="fr-FR"/>
        </w:rPr>
        <w:t>d</w:t>
      </w:r>
      <w:r w:rsidRPr="0035194E">
        <w:rPr>
          <w:rFonts w:ascii="Calibri" w:hAnsi="Calibri" w:cs="Calibri"/>
          <w:spacing w:val="-1"/>
          <w:lang w:val="fr-FR"/>
        </w:rPr>
        <w:t>e</w:t>
      </w:r>
      <w:r w:rsidRPr="0035194E">
        <w:rPr>
          <w:rFonts w:ascii="Calibri" w:hAnsi="Calibri" w:cs="Calibri"/>
          <w:lang w:val="fr-FR"/>
        </w:rPr>
        <w:t>s</w:t>
      </w:r>
      <w:r w:rsidRPr="0035194E">
        <w:rPr>
          <w:rFonts w:ascii="Calibri" w:hAnsi="Calibri" w:cs="Calibri"/>
          <w:spacing w:val="-6"/>
          <w:lang w:val="fr-FR"/>
        </w:rPr>
        <w:t xml:space="preserve"> </w:t>
      </w:r>
      <w:r w:rsidRPr="0035194E">
        <w:rPr>
          <w:rFonts w:ascii="Calibri" w:hAnsi="Calibri" w:cs="Calibri"/>
          <w:spacing w:val="1"/>
          <w:lang w:val="fr-FR"/>
        </w:rPr>
        <w:t>su</w:t>
      </w:r>
      <w:r w:rsidRPr="0035194E">
        <w:rPr>
          <w:rFonts w:ascii="Calibri" w:hAnsi="Calibri" w:cs="Calibri"/>
          <w:spacing w:val="-1"/>
          <w:lang w:val="fr-FR"/>
        </w:rPr>
        <w:t>jé</w:t>
      </w:r>
      <w:r w:rsidRPr="0035194E">
        <w:rPr>
          <w:rFonts w:ascii="Calibri" w:hAnsi="Calibri" w:cs="Calibri"/>
          <w:lang w:val="fr-FR"/>
        </w:rPr>
        <w:t>ti</w:t>
      </w:r>
      <w:r w:rsidRPr="0035194E">
        <w:rPr>
          <w:rFonts w:ascii="Calibri" w:hAnsi="Calibri" w:cs="Calibri"/>
          <w:spacing w:val="1"/>
          <w:lang w:val="fr-FR"/>
        </w:rPr>
        <w:t>o</w:t>
      </w:r>
      <w:r w:rsidRPr="0035194E">
        <w:rPr>
          <w:rFonts w:ascii="Calibri" w:hAnsi="Calibri" w:cs="Calibri"/>
          <w:spacing w:val="-1"/>
          <w:lang w:val="fr-FR"/>
        </w:rPr>
        <w:t>n</w:t>
      </w:r>
      <w:r w:rsidRPr="0035194E">
        <w:rPr>
          <w:rFonts w:ascii="Calibri" w:hAnsi="Calibri" w:cs="Calibri"/>
          <w:spacing w:val="1"/>
          <w:lang w:val="fr-FR"/>
        </w:rPr>
        <w:t>s</w:t>
      </w:r>
      <w:r w:rsidRPr="0035194E">
        <w:rPr>
          <w:rFonts w:ascii="Calibri" w:hAnsi="Calibri" w:cs="Calibri"/>
          <w:lang w:val="fr-FR"/>
        </w:rPr>
        <w:t>,</w:t>
      </w:r>
      <w:r w:rsidRPr="0035194E">
        <w:rPr>
          <w:rFonts w:ascii="Calibri" w:hAnsi="Calibri" w:cs="Calibri"/>
          <w:spacing w:val="-7"/>
          <w:lang w:val="fr-FR"/>
        </w:rPr>
        <w:t xml:space="preserve"> </w:t>
      </w:r>
      <w:r w:rsidRPr="0035194E">
        <w:rPr>
          <w:rFonts w:ascii="Calibri" w:hAnsi="Calibri" w:cs="Calibri"/>
          <w:spacing w:val="-1"/>
          <w:lang w:val="fr-FR"/>
        </w:rPr>
        <w:t>d</w:t>
      </w:r>
      <w:r w:rsidRPr="0035194E">
        <w:rPr>
          <w:rFonts w:ascii="Calibri" w:hAnsi="Calibri" w:cs="Calibri"/>
          <w:lang w:val="fr-FR"/>
        </w:rPr>
        <w:t>e</w:t>
      </w:r>
      <w:r w:rsidRPr="0035194E">
        <w:rPr>
          <w:rFonts w:ascii="Calibri" w:hAnsi="Calibri" w:cs="Calibri"/>
          <w:spacing w:val="-6"/>
          <w:lang w:val="fr-FR"/>
        </w:rPr>
        <w:t xml:space="preserve"> </w:t>
      </w:r>
      <w:r w:rsidRPr="0035194E">
        <w:rPr>
          <w:rFonts w:ascii="Calibri" w:hAnsi="Calibri" w:cs="Calibri"/>
          <w:spacing w:val="1"/>
          <w:lang w:val="fr-FR"/>
        </w:rPr>
        <w:t>l</w:t>
      </w:r>
      <w:r w:rsidRPr="0035194E">
        <w:rPr>
          <w:rFonts w:ascii="Calibri" w:hAnsi="Calibri" w:cs="Calibri"/>
          <w:spacing w:val="-2"/>
          <w:lang w:val="fr-FR"/>
        </w:rPr>
        <w:t>’</w:t>
      </w:r>
      <w:r w:rsidRPr="0035194E">
        <w:rPr>
          <w:rFonts w:ascii="Calibri" w:hAnsi="Calibri" w:cs="Calibri"/>
          <w:spacing w:val="-1"/>
          <w:lang w:val="fr-FR"/>
        </w:rPr>
        <w:t>e</w:t>
      </w:r>
      <w:r w:rsidRPr="0035194E">
        <w:rPr>
          <w:rFonts w:ascii="Calibri" w:hAnsi="Calibri" w:cs="Calibri"/>
          <w:spacing w:val="2"/>
          <w:lang w:val="fr-FR"/>
        </w:rPr>
        <w:t>x</w:t>
      </w:r>
      <w:r w:rsidRPr="0035194E">
        <w:rPr>
          <w:rFonts w:ascii="Calibri" w:hAnsi="Calibri" w:cs="Calibri"/>
          <w:spacing w:val="1"/>
          <w:lang w:val="fr-FR"/>
        </w:rPr>
        <w:t>p</w:t>
      </w:r>
      <w:r w:rsidRPr="0035194E">
        <w:rPr>
          <w:rFonts w:ascii="Calibri" w:hAnsi="Calibri" w:cs="Calibri"/>
          <w:spacing w:val="-1"/>
          <w:lang w:val="fr-FR"/>
        </w:rPr>
        <w:t>er</w:t>
      </w:r>
      <w:r w:rsidRPr="0035194E">
        <w:rPr>
          <w:rFonts w:ascii="Calibri" w:hAnsi="Calibri" w:cs="Calibri"/>
          <w:lang w:val="fr-FR"/>
        </w:rPr>
        <w:t>ti</w:t>
      </w:r>
      <w:r w:rsidRPr="0035194E">
        <w:rPr>
          <w:rFonts w:ascii="Calibri" w:hAnsi="Calibri" w:cs="Calibri"/>
          <w:spacing w:val="1"/>
          <w:lang w:val="fr-FR"/>
        </w:rPr>
        <w:t>s</w:t>
      </w:r>
      <w:r w:rsidRPr="0035194E">
        <w:rPr>
          <w:rFonts w:ascii="Calibri" w:hAnsi="Calibri" w:cs="Calibri"/>
          <w:lang w:val="fr-FR"/>
        </w:rPr>
        <w:t>e</w:t>
      </w:r>
      <w:r w:rsidRPr="0035194E">
        <w:rPr>
          <w:rFonts w:ascii="Calibri" w:hAnsi="Calibri" w:cs="Calibri"/>
          <w:spacing w:val="-8"/>
          <w:lang w:val="fr-FR"/>
        </w:rPr>
        <w:t xml:space="preserve"> </w:t>
      </w:r>
      <w:r w:rsidRPr="0035194E">
        <w:rPr>
          <w:rFonts w:ascii="Calibri" w:hAnsi="Calibri" w:cs="Calibri"/>
          <w:spacing w:val="-1"/>
          <w:lang w:val="fr-FR"/>
        </w:rPr>
        <w:t>e</w:t>
      </w:r>
      <w:r w:rsidRPr="0035194E">
        <w:rPr>
          <w:rFonts w:ascii="Calibri" w:hAnsi="Calibri" w:cs="Calibri"/>
          <w:lang w:val="fr-FR"/>
        </w:rPr>
        <w:t>t</w:t>
      </w:r>
      <w:r w:rsidRPr="0035194E">
        <w:rPr>
          <w:rFonts w:ascii="Calibri" w:hAnsi="Calibri" w:cs="Calibri"/>
          <w:spacing w:val="-5"/>
          <w:lang w:val="fr-FR"/>
        </w:rPr>
        <w:t xml:space="preserve"> </w:t>
      </w:r>
      <w:r w:rsidRPr="0035194E">
        <w:rPr>
          <w:rFonts w:ascii="Calibri" w:hAnsi="Calibri" w:cs="Calibri"/>
          <w:spacing w:val="-1"/>
          <w:lang w:val="fr-FR"/>
        </w:rPr>
        <w:t>d</w:t>
      </w:r>
      <w:r w:rsidRPr="0035194E">
        <w:rPr>
          <w:rFonts w:ascii="Calibri" w:hAnsi="Calibri" w:cs="Calibri"/>
          <w:lang w:val="fr-FR"/>
        </w:rPr>
        <w:t>e</w:t>
      </w:r>
      <w:r w:rsidRPr="0035194E">
        <w:rPr>
          <w:rFonts w:ascii="Calibri" w:hAnsi="Calibri" w:cs="Calibri"/>
          <w:spacing w:val="-7"/>
          <w:lang w:val="fr-FR"/>
        </w:rPr>
        <w:t xml:space="preserve"> </w:t>
      </w:r>
      <w:r w:rsidRPr="0035194E">
        <w:rPr>
          <w:rFonts w:ascii="Calibri" w:hAnsi="Calibri" w:cs="Calibri"/>
          <w:spacing w:val="1"/>
          <w:lang w:val="fr-FR"/>
        </w:rPr>
        <w:t>l</w:t>
      </w:r>
      <w:r w:rsidRPr="0035194E">
        <w:rPr>
          <w:rFonts w:ascii="Calibri" w:hAnsi="Calibri" w:cs="Calibri"/>
          <w:spacing w:val="-2"/>
          <w:lang w:val="fr-FR"/>
        </w:rPr>
        <w:t>’</w:t>
      </w:r>
      <w:r w:rsidRPr="0035194E">
        <w:rPr>
          <w:rFonts w:ascii="Calibri" w:hAnsi="Calibri" w:cs="Calibri"/>
          <w:spacing w:val="1"/>
          <w:lang w:val="fr-FR"/>
        </w:rPr>
        <w:t>e</w:t>
      </w:r>
      <w:r w:rsidRPr="0035194E">
        <w:rPr>
          <w:rFonts w:ascii="Calibri" w:hAnsi="Calibri" w:cs="Calibri"/>
          <w:spacing w:val="-1"/>
          <w:lang w:val="fr-FR"/>
        </w:rPr>
        <w:t>n</w:t>
      </w:r>
      <w:r w:rsidRPr="0035194E">
        <w:rPr>
          <w:rFonts w:ascii="Calibri" w:hAnsi="Calibri" w:cs="Calibri"/>
          <w:lang w:val="fr-FR"/>
        </w:rPr>
        <w:t>gag</w:t>
      </w:r>
      <w:r w:rsidRPr="0035194E">
        <w:rPr>
          <w:rFonts w:ascii="Calibri" w:hAnsi="Calibri" w:cs="Calibri"/>
          <w:spacing w:val="-1"/>
          <w:lang w:val="fr-FR"/>
        </w:rPr>
        <w:t>e</w:t>
      </w:r>
      <w:r w:rsidRPr="0035194E">
        <w:rPr>
          <w:rFonts w:ascii="Calibri" w:hAnsi="Calibri" w:cs="Calibri"/>
          <w:lang w:val="fr-FR"/>
        </w:rPr>
        <w:t>m</w:t>
      </w:r>
      <w:r w:rsidRPr="0035194E">
        <w:rPr>
          <w:rFonts w:ascii="Calibri" w:hAnsi="Calibri" w:cs="Calibri"/>
          <w:spacing w:val="1"/>
          <w:lang w:val="fr-FR"/>
        </w:rPr>
        <w:t>e</w:t>
      </w:r>
      <w:r w:rsidRPr="0035194E">
        <w:rPr>
          <w:rFonts w:ascii="Calibri" w:hAnsi="Calibri" w:cs="Calibri"/>
          <w:spacing w:val="-1"/>
          <w:lang w:val="fr-FR"/>
        </w:rPr>
        <w:t>n</w:t>
      </w:r>
      <w:r w:rsidRPr="0035194E">
        <w:rPr>
          <w:rFonts w:ascii="Calibri" w:hAnsi="Calibri" w:cs="Calibri"/>
          <w:lang w:val="fr-FR"/>
        </w:rPr>
        <w:t>t</w:t>
      </w:r>
      <w:r w:rsidRPr="0035194E">
        <w:rPr>
          <w:rFonts w:ascii="Calibri" w:hAnsi="Calibri" w:cs="Calibri"/>
          <w:spacing w:val="-5"/>
          <w:lang w:val="fr-FR"/>
        </w:rPr>
        <w:t xml:space="preserve"> </w:t>
      </w:r>
      <w:r w:rsidRPr="0035194E">
        <w:rPr>
          <w:rFonts w:ascii="Calibri" w:hAnsi="Calibri" w:cs="Calibri"/>
          <w:spacing w:val="-1"/>
          <w:lang w:val="fr-FR"/>
        </w:rPr>
        <w:t>pr</w:t>
      </w:r>
      <w:r w:rsidRPr="0035194E">
        <w:rPr>
          <w:rFonts w:ascii="Calibri" w:hAnsi="Calibri" w:cs="Calibri"/>
          <w:spacing w:val="1"/>
          <w:lang w:val="fr-FR"/>
        </w:rPr>
        <w:t>o</w:t>
      </w:r>
      <w:r w:rsidRPr="0035194E">
        <w:rPr>
          <w:rFonts w:ascii="Calibri" w:hAnsi="Calibri" w:cs="Calibri"/>
          <w:lang w:val="fr-FR"/>
        </w:rPr>
        <w:t>f</w:t>
      </w:r>
      <w:r w:rsidRPr="0035194E">
        <w:rPr>
          <w:rFonts w:ascii="Calibri" w:hAnsi="Calibri" w:cs="Calibri"/>
          <w:spacing w:val="-1"/>
          <w:lang w:val="fr-FR"/>
        </w:rPr>
        <w:t>e</w:t>
      </w:r>
      <w:r w:rsidRPr="0035194E">
        <w:rPr>
          <w:rFonts w:ascii="Calibri" w:hAnsi="Calibri" w:cs="Calibri"/>
          <w:spacing w:val="1"/>
          <w:lang w:val="fr-FR"/>
        </w:rPr>
        <w:t>ss</w:t>
      </w:r>
      <w:r w:rsidRPr="0035194E">
        <w:rPr>
          <w:rFonts w:ascii="Calibri" w:hAnsi="Calibri" w:cs="Calibri"/>
          <w:lang w:val="fr-FR"/>
        </w:rPr>
        <w:t>i</w:t>
      </w:r>
      <w:r w:rsidRPr="0035194E">
        <w:rPr>
          <w:rFonts w:ascii="Calibri" w:hAnsi="Calibri" w:cs="Calibri"/>
          <w:spacing w:val="1"/>
          <w:lang w:val="fr-FR"/>
        </w:rPr>
        <w:t>o</w:t>
      </w:r>
      <w:r w:rsidRPr="0035194E">
        <w:rPr>
          <w:rFonts w:ascii="Calibri" w:hAnsi="Calibri" w:cs="Calibri"/>
          <w:spacing w:val="-1"/>
          <w:lang w:val="fr-FR"/>
        </w:rPr>
        <w:t>nn</w:t>
      </w:r>
      <w:r w:rsidRPr="0035194E">
        <w:rPr>
          <w:rFonts w:ascii="Calibri" w:hAnsi="Calibri" w:cs="Calibri"/>
          <w:spacing w:val="1"/>
          <w:lang w:val="fr-FR"/>
        </w:rPr>
        <w:t>e</w:t>
      </w:r>
      <w:r w:rsidRPr="0035194E">
        <w:rPr>
          <w:rFonts w:ascii="Calibri" w:hAnsi="Calibri" w:cs="Calibri"/>
          <w:spacing w:val="-2"/>
          <w:lang w:val="fr-FR"/>
        </w:rPr>
        <w:t>l</w:t>
      </w:r>
      <w:r w:rsidRPr="0035194E">
        <w:rPr>
          <w:rFonts w:ascii="Calibri" w:hAnsi="Calibri" w:cs="Calibri"/>
          <w:lang w:val="fr-FR"/>
        </w:rPr>
        <w:t>,</w:t>
      </w:r>
    </w:p>
    <w:p w:rsidR="00F01374" w:rsidRPr="0035194E" w:rsidRDefault="00F01374" w:rsidP="00D42FE3">
      <w:pPr>
        <w:pStyle w:val="Corpsdetexte"/>
        <w:spacing w:before="40" w:line="239" w:lineRule="auto"/>
        <w:ind w:left="-284" w:right="149"/>
        <w:jc w:val="both"/>
        <w:rPr>
          <w:rFonts w:ascii="Calibri" w:hAnsi="Calibri" w:cs="Calibri"/>
          <w:lang w:val="fr-FR"/>
        </w:rPr>
      </w:pPr>
      <w:r w:rsidRPr="0035194E">
        <w:rPr>
          <w:rFonts w:ascii="Calibri" w:hAnsi="Calibri" w:cs="Calibri"/>
          <w:lang w:val="fr-FR"/>
        </w:rPr>
        <w:t>Vu la délibération instaurant un régime indemnitaire en date du …</w:t>
      </w:r>
    </w:p>
    <w:p w:rsidR="00F01374" w:rsidRPr="0035194E" w:rsidRDefault="00F01374" w:rsidP="00D42FE3">
      <w:pPr>
        <w:pStyle w:val="Corpsdetexte"/>
        <w:spacing w:before="40" w:line="239" w:lineRule="auto"/>
        <w:ind w:left="-284" w:right="149"/>
        <w:jc w:val="both"/>
        <w:rPr>
          <w:rFonts w:ascii="Calibri" w:hAnsi="Calibri" w:cs="Calibri"/>
          <w:lang w:val="fr-FR"/>
        </w:rPr>
      </w:pPr>
      <w:r w:rsidRPr="0035194E">
        <w:rPr>
          <w:rFonts w:ascii="Calibri" w:hAnsi="Calibri" w:cs="Calibri"/>
          <w:lang w:val="fr-FR"/>
        </w:rPr>
        <w:t>Vu</w:t>
      </w:r>
      <w:r w:rsidRPr="0035194E">
        <w:rPr>
          <w:rFonts w:ascii="Calibri" w:hAnsi="Calibri" w:cs="Calibri"/>
          <w:spacing w:val="10"/>
          <w:lang w:val="fr-FR"/>
        </w:rPr>
        <w:t xml:space="preserve"> </w:t>
      </w:r>
      <w:r w:rsidRPr="0035194E">
        <w:rPr>
          <w:rFonts w:ascii="Calibri" w:hAnsi="Calibri" w:cs="Calibri"/>
          <w:spacing w:val="-2"/>
          <w:lang w:val="fr-FR"/>
        </w:rPr>
        <w:t>l’</w:t>
      </w:r>
      <w:r w:rsidRPr="0035194E">
        <w:rPr>
          <w:rFonts w:ascii="Calibri" w:hAnsi="Calibri" w:cs="Calibri"/>
          <w:lang w:val="fr-FR"/>
        </w:rPr>
        <w:t>avis</w:t>
      </w:r>
      <w:r w:rsidRPr="0035194E">
        <w:rPr>
          <w:rFonts w:ascii="Calibri" w:hAnsi="Calibri" w:cs="Calibri"/>
          <w:spacing w:val="13"/>
          <w:lang w:val="fr-FR"/>
        </w:rPr>
        <w:t xml:space="preserve"> </w:t>
      </w:r>
      <w:r w:rsidRPr="0035194E">
        <w:rPr>
          <w:rFonts w:ascii="Calibri" w:hAnsi="Calibri" w:cs="Calibri"/>
          <w:spacing w:val="-1"/>
          <w:lang w:val="fr-FR"/>
        </w:rPr>
        <w:t>d</w:t>
      </w:r>
      <w:r w:rsidRPr="0035194E">
        <w:rPr>
          <w:rFonts w:ascii="Calibri" w:hAnsi="Calibri" w:cs="Calibri"/>
          <w:lang w:val="fr-FR"/>
        </w:rPr>
        <w:t>u</w:t>
      </w:r>
      <w:r w:rsidRPr="0035194E">
        <w:rPr>
          <w:rFonts w:ascii="Calibri" w:hAnsi="Calibri" w:cs="Calibri"/>
          <w:spacing w:val="10"/>
          <w:lang w:val="fr-FR"/>
        </w:rPr>
        <w:t xml:space="preserve"> </w:t>
      </w:r>
      <w:r w:rsidR="008C5862" w:rsidRPr="0035194E">
        <w:rPr>
          <w:rFonts w:ascii="Calibri" w:hAnsi="Calibri" w:cs="Calibri"/>
          <w:lang w:val="fr-FR"/>
        </w:rPr>
        <w:t>c</w:t>
      </w:r>
      <w:r w:rsidRPr="0035194E">
        <w:rPr>
          <w:rFonts w:ascii="Calibri" w:hAnsi="Calibri" w:cs="Calibri"/>
          <w:spacing w:val="1"/>
          <w:lang w:val="fr-FR"/>
        </w:rPr>
        <w:t>o</w:t>
      </w:r>
      <w:r w:rsidRPr="0035194E">
        <w:rPr>
          <w:rFonts w:ascii="Calibri" w:hAnsi="Calibri" w:cs="Calibri"/>
          <w:lang w:val="fr-FR"/>
        </w:rPr>
        <w:t>mité</w:t>
      </w:r>
      <w:r w:rsidRPr="0035194E">
        <w:rPr>
          <w:rFonts w:ascii="Calibri" w:hAnsi="Calibri" w:cs="Calibri"/>
          <w:spacing w:val="12"/>
          <w:lang w:val="fr-FR"/>
        </w:rPr>
        <w:t xml:space="preserve"> </w:t>
      </w:r>
      <w:r w:rsidR="000E46A3" w:rsidRPr="0035194E">
        <w:rPr>
          <w:rFonts w:ascii="Calibri" w:hAnsi="Calibri" w:cs="Calibri"/>
          <w:spacing w:val="2"/>
          <w:lang w:val="fr-FR"/>
        </w:rPr>
        <w:t>social territorial</w:t>
      </w:r>
      <w:r w:rsidRPr="0035194E">
        <w:rPr>
          <w:rFonts w:ascii="Calibri" w:hAnsi="Calibri" w:cs="Calibri"/>
          <w:spacing w:val="11"/>
          <w:lang w:val="fr-FR"/>
        </w:rPr>
        <w:t xml:space="preserve"> </w:t>
      </w:r>
      <w:r w:rsidRPr="0035194E">
        <w:rPr>
          <w:rFonts w:ascii="Calibri" w:hAnsi="Calibri" w:cs="Calibri"/>
          <w:spacing w:val="1"/>
          <w:lang w:val="fr-FR"/>
        </w:rPr>
        <w:t>e</w:t>
      </w:r>
      <w:r w:rsidRPr="0035194E">
        <w:rPr>
          <w:rFonts w:ascii="Calibri" w:hAnsi="Calibri" w:cs="Calibri"/>
          <w:lang w:val="fr-FR"/>
        </w:rPr>
        <w:t>n</w:t>
      </w:r>
      <w:r w:rsidRPr="0035194E">
        <w:rPr>
          <w:rFonts w:ascii="Calibri" w:hAnsi="Calibri" w:cs="Calibri"/>
          <w:spacing w:val="11"/>
          <w:lang w:val="fr-FR"/>
        </w:rPr>
        <w:t xml:space="preserve"> </w:t>
      </w:r>
      <w:r w:rsidRPr="0035194E">
        <w:rPr>
          <w:rFonts w:ascii="Calibri" w:hAnsi="Calibri" w:cs="Calibri"/>
          <w:spacing w:val="-1"/>
          <w:lang w:val="fr-FR"/>
        </w:rPr>
        <w:t>d</w:t>
      </w:r>
      <w:r w:rsidRPr="0035194E">
        <w:rPr>
          <w:rFonts w:ascii="Calibri" w:hAnsi="Calibri" w:cs="Calibri"/>
          <w:lang w:val="fr-FR"/>
        </w:rPr>
        <w:t>ate</w:t>
      </w:r>
      <w:r w:rsidRPr="0035194E">
        <w:rPr>
          <w:rFonts w:ascii="Calibri" w:hAnsi="Calibri" w:cs="Calibri"/>
          <w:spacing w:val="13"/>
          <w:lang w:val="fr-FR"/>
        </w:rPr>
        <w:t xml:space="preserve"> </w:t>
      </w:r>
      <w:r w:rsidRPr="0035194E">
        <w:rPr>
          <w:rFonts w:ascii="Calibri" w:hAnsi="Calibri" w:cs="Calibri"/>
          <w:spacing w:val="-1"/>
          <w:lang w:val="fr-FR"/>
        </w:rPr>
        <w:t>d</w:t>
      </w:r>
      <w:r w:rsidRPr="0035194E">
        <w:rPr>
          <w:rFonts w:ascii="Calibri" w:hAnsi="Calibri" w:cs="Calibri"/>
          <w:lang w:val="fr-FR"/>
        </w:rPr>
        <w:t>u</w:t>
      </w:r>
      <w:r w:rsidR="00A5680C" w:rsidRPr="0035194E">
        <w:rPr>
          <w:rFonts w:ascii="Calibri" w:hAnsi="Calibri" w:cs="Calibri"/>
          <w:spacing w:val="11"/>
          <w:lang w:val="fr-FR"/>
        </w:rPr>
        <w:t xml:space="preserve"> </w:t>
      </w:r>
      <w:r w:rsidR="00A5680C" w:rsidRPr="0035194E">
        <w:rPr>
          <w:rFonts w:ascii="Calibri" w:hAnsi="Calibri" w:cs="Calibri"/>
          <w:lang w:val="fr-FR"/>
        </w:rPr>
        <w:t xml:space="preserve">…. </w:t>
      </w:r>
      <w:proofErr w:type="gramStart"/>
      <w:r w:rsidR="00A5680C" w:rsidRPr="0035194E">
        <w:rPr>
          <w:rFonts w:ascii="Calibri" w:hAnsi="Calibri" w:cs="Calibri"/>
          <w:lang w:val="fr-FR"/>
        </w:rPr>
        <w:t>( à</w:t>
      </w:r>
      <w:proofErr w:type="gramEnd"/>
      <w:r w:rsidR="00A5680C" w:rsidRPr="0035194E">
        <w:rPr>
          <w:rFonts w:ascii="Calibri" w:hAnsi="Calibri" w:cs="Calibri"/>
          <w:lang w:val="fr-FR"/>
        </w:rPr>
        <w:t xml:space="preserve"> renseigner après avis du CST)</w:t>
      </w:r>
    </w:p>
    <w:p w:rsidR="00D57811" w:rsidRPr="0035194E" w:rsidRDefault="00F01374" w:rsidP="00D42FE3">
      <w:pPr>
        <w:pStyle w:val="Corpsdetexte"/>
        <w:spacing w:before="40" w:line="239" w:lineRule="auto"/>
        <w:ind w:left="-284" w:right="149"/>
        <w:jc w:val="both"/>
        <w:rPr>
          <w:rFonts w:cs="Calibri"/>
          <w:lang w:eastAsia="fr-FR"/>
        </w:rPr>
      </w:pPr>
      <w:r w:rsidRPr="0035194E">
        <w:rPr>
          <w:rFonts w:ascii="Calibri" w:hAnsi="Calibri" w:cs="Calibri"/>
          <w:lang w:val="fr-FR"/>
        </w:rPr>
        <w:t>Vu le tableau des effectifs,</w:t>
      </w:r>
    </w:p>
    <w:p w:rsidR="00B255A7" w:rsidRPr="00FC12C1" w:rsidRDefault="00B255A7" w:rsidP="00D42FE3">
      <w:pPr>
        <w:widowControl w:val="0"/>
        <w:autoSpaceDE w:val="0"/>
        <w:autoSpaceDN w:val="0"/>
        <w:adjustRightInd w:val="0"/>
        <w:spacing w:line="240" w:lineRule="auto"/>
        <w:ind w:left="-284"/>
        <w:contextualSpacing w:val="0"/>
        <w:rPr>
          <w:rFonts w:cs="Calibri"/>
          <w:sz w:val="18"/>
          <w:szCs w:val="18"/>
          <w:lang w:eastAsia="fr-FR"/>
        </w:rPr>
      </w:pPr>
    </w:p>
    <w:p w:rsidR="00D57811" w:rsidRPr="00A90B81" w:rsidRDefault="00D57811" w:rsidP="00D42FE3">
      <w:pPr>
        <w:widowControl w:val="0"/>
        <w:autoSpaceDE w:val="0"/>
        <w:autoSpaceDN w:val="0"/>
        <w:adjustRightInd w:val="0"/>
        <w:spacing w:line="240" w:lineRule="auto"/>
        <w:ind w:left="-284"/>
        <w:contextualSpacing w:val="0"/>
        <w:rPr>
          <w:rFonts w:cs="Calibri"/>
          <w:lang w:eastAsia="fr-FR"/>
        </w:rPr>
      </w:pPr>
      <w:r w:rsidRPr="00551D3F">
        <w:rPr>
          <w:rFonts w:cs="Calibri"/>
          <w:b/>
          <w:lang w:eastAsia="fr-FR"/>
        </w:rPr>
        <w:t>Considérant</w:t>
      </w:r>
      <w:r w:rsidRPr="00551D3F">
        <w:rPr>
          <w:rFonts w:cs="Calibri"/>
          <w:lang w:eastAsia="fr-FR"/>
        </w:rPr>
        <w:t xml:space="preserve"> qu’il convient d’instaurer au sein de la commune (ou de l’établissement), conformément au principe de parité tel que prévu </w:t>
      </w:r>
      <w:r w:rsidRPr="00A90B81">
        <w:rPr>
          <w:rFonts w:cs="Calibri"/>
          <w:lang w:eastAsia="fr-FR"/>
        </w:rPr>
        <w:t xml:space="preserve">par </w:t>
      </w:r>
      <w:r w:rsidR="00B1648A" w:rsidRPr="00A90B81">
        <w:rPr>
          <w:rFonts w:cs="Calibri"/>
          <w:lang w:eastAsia="fr-FR"/>
        </w:rPr>
        <w:t>les articles L.714.4 et suivants du code général de la fonction publique</w:t>
      </w:r>
      <w:r w:rsidRPr="00A90B81">
        <w:rPr>
          <w:rFonts w:cs="Calibri"/>
          <w:lang w:eastAsia="fr-FR"/>
        </w:rPr>
        <w:t xml:space="preserve">, un régime indemnitaire tenant compte des fonctions, des sujétions, de l'expertise et de l'engagement professionnel (RIFSEEP) en lieu et place du régime indemnitaire existant pour les agents de la commune (ou de l’établissement), </w:t>
      </w:r>
    </w:p>
    <w:p w:rsidR="00D57811" w:rsidRPr="00551D3F" w:rsidRDefault="00D57811" w:rsidP="00D42FE3">
      <w:pPr>
        <w:widowControl w:val="0"/>
        <w:autoSpaceDE w:val="0"/>
        <w:autoSpaceDN w:val="0"/>
        <w:adjustRightInd w:val="0"/>
        <w:spacing w:line="240" w:lineRule="auto"/>
        <w:ind w:left="-284"/>
        <w:contextualSpacing w:val="0"/>
        <w:rPr>
          <w:rFonts w:cs="Calibri"/>
          <w:lang w:eastAsia="fr-FR"/>
        </w:rPr>
      </w:pPr>
    </w:p>
    <w:p w:rsidR="00F01374" w:rsidRDefault="00D57811" w:rsidP="00D42FE3">
      <w:pPr>
        <w:widowControl w:val="0"/>
        <w:autoSpaceDE w:val="0"/>
        <w:autoSpaceDN w:val="0"/>
        <w:adjustRightInd w:val="0"/>
        <w:spacing w:line="240" w:lineRule="auto"/>
        <w:ind w:left="-284"/>
        <w:contextualSpacing w:val="0"/>
        <w:rPr>
          <w:rFonts w:cs="Calibri"/>
          <w:lang w:eastAsia="fr-FR"/>
        </w:rPr>
      </w:pPr>
      <w:r w:rsidRPr="00551D3F">
        <w:rPr>
          <w:rFonts w:cs="Calibri"/>
          <w:b/>
          <w:lang w:eastAsia="fr-FR"/>
        </w:rPr>
        <w:t xml:space="preserve">Considérant </w:t>
      </w:r>
      <w:r w:rsidRPr="00551D3F">
        <w:rPr>
          <w:rFonts w:cs="Calibri"/>
          <w:lang w:eastAsia="fr-FR"/>
        </w:rPr>
        <w:t>que ce régime indemnitaire se compose</w:t>
      </w:r>
      <w:r w:rsidR="00F01374">
        <w:rPr>
          <w:rFonts w:cs="Calibri"/>
          <w:lang w:eastAsia="fr-FR"/>
        </w:rPr>
        <w:t> :</w:t>
      </w:r>
    </w:p>
    <w:p w:rsidR="00F01374" w:rsidRDefault="00F01374" w:rsidP="00D42FE3">
      <w:pPr>
        <w:widowControl w:val="0"/>
        <w:numPr>
          <w:ilvl w:val="0"/>
          <w:numId w:val="9"/>
        </w:numPr>
        <w:autoSpaceDE w:val="0"/>
        <w:autoSpaceDN w:val="0"/>
        <w:adjustRightInd w:val="0"/>
        <w:spacing w:line="240" w:lineRule="auto"/>
        <w:ind w:left="426"/>
        <w:contextualSpacing w:val="0"/>
        <w:rPr>
          <w:rFonts w:cs="Calibri"/>
          <w:lang w:eastAsia="fr-FR"/>
        </w:rPr>
      </w:pPr>
      <w:r>
        <w:rPr>
          <w:rFonts w:cs="Calibri"/>
          <w:lang w:eastAsia="fr-FR"/>
        </w:rPr>
        <w:t xml:space="preserve"> </w:t>
      </w:r>
      <w:r w:rsidR="000E46A3">
        <w:rPr>
          <w:rFonts w:cs="Calibri"/>
          <w:lang w:eastAsia="fr-FR"/>
        </w:rPr>
        <w:tab/>
      </w:r>
      <w:r w:rsidR="000E46A3" w:rsidRPr="00551D3F">
        <w:rPr>
          <w:rFonts w:cs="Calibri"/>
          <w:lang w:eastAsia="fr-FR"/>
        </w:rPr>
        <w:t>D’une</w:t>
      </w:r>
      <w:r w:rsidR="00D57811" w:rsidRPr="00551D3F">
        <w:rPr>
          <w:rFonts w:cs="Calibri"/>
          <w:lang w:eastAsia="fr-FR"/>
        </w:rPr>
        <w:t xml:space="preserve"> part obligatoire, l’indemnité de fonctions, de sujétions et d’expertise (IFSE) </w:t>
      </w:r>
      <w:r>
        <w:rPr>
          <w:rFonts w:cs="Calibri"/>
          <w:lang w:eastAsia="fr-FR"/>
        </w:rPr>
        <w:t>liée aux fonctions exercées par l’agent</w:t>
      </w:r>
    </w:p>
    <w:p w:rsidR="00D57811" w:rsidRDefault="000E46A3" w:rsidP="00D42FE3">
      <w:pPr>
        <w:widowControl w:val="0"/>
        <w:numPr>
          <w:ilvl w:val="0"/>
          <w:numId w:val="9"/>
        </w:numPr>
        <w:autoSpaceDE w:val="0"/>
        <w:autoSpaceDN w:val="0"/>
        <w:adjustRightInd w:val="0"/>
        <w:spacing w:line="240" w:lineRule="auto"/>
        <w:ind w:left="426"/>
        <w:contextualSpacing w:val="0"/>
        <w:rPr>
          <w:rFonts w:cs="Calibri"/>
          <w:lang w:eastAsia="fr-FR"/>
        </w:rPr>
      </w:pPr>
      <w:r>
        <w:rPr>
          <w:rFonts w:cs="Calibri"/>
          <w:lang w:eastAsia="fr-FR"/>
        </w:rPr>
        <w:tab/>
      </w:r>
      <w:r w:rsidR="004D2711">
        <w:rPr>
          <w:rFonts w:cs="Calibri"/>
          <w:lang w:eastAsia="fr-FR"/>
        </w:rPr>
        <w:t>D</w:t>
      </w:r>
      <w:r w:rsidR="00D57811" w:rsidRPr="00551D3F">
        <w:rPr>
          <w:rFonts w:cs="Calibri"/>
          <w:lang w:eastAsia="fr-FR"/>
        </w:rPr>
        <w:t xml:space="preserve">’une part facultative, le complément indemnitaire annuel (CIA), </w:t>
      </w:r>
      <w:r w:rsidR="00A023A1">
        <w:rPr>
          <w:rFonts w:cs="Calibri"/>
          <w:lang w:eastAsia="fr-FR"/>
        </w:rPr>
        <w:t xml:space="preserve">lié </w:t>
      </w:r>
      <w:proofErr w:type="gramStart"/>
      <w:r w:rsidR="00A023A1">
        <w:rPr>
          <w:rFonts w:cs="Calibri"/>
          <w:lang w:eastAsia="fr-FR"/>
        </w:rPr>
        <w:t>à</w:t>
      </w:r>
      <w:proofErr w:type="gramEnd"/>
      <w:r w:rsidR="00A023A1">
        <w:rPr>
          <w:rFonts w:cs="Calibri"/>
          <w:lang w:eastAsia="fr-FR"/>
        </w:rPr>
        <w:t xml:space="preserve"> la manière de servir de l’agent</w:t>
      </w:r>
      <w:r w:rsidR="00A023A1" w:rsidRPr="00551D3F">
        <w:rPr>
          <w:rFonts w:cs="Calibri"/>
          <w:lang w:eastAsia="fr-FR"/>
        </w:rPr>
        <w:t xml:space="preserve"> </w:t>
      </w:r>
      <w:r w:rsidR="00A023A1">
        <w:rPr>
          <w:rFonts w:cs="Calibri"/>
          <w:lang w:eastAsia="fr-FR"/>
        </w:rPr>
        <w:t xml:space="preserve">et </w:t>
      </w:r>
      <w:r w:rsidR="00D57811" w:rsidRPr="00551D3F">
        <w:rPr>
          <w:rFonts w:cs="Calibri"/>
          <w:lang w:eastAsia="fr-FR"/>
        </w:rPr>
        <w:t>non automatiquement recond</w:t>
      </w:r>
      <w:r w:rsidR="00F01374">
        <w:rPr>
          <w:rFonts w:cs="Calibri"/>
          <w:lang w:eastAsia="fr-FR"/>
        </w:rPr>
        <w:t>uctible d’une année sur l’autre</w:t>
      </w:r>
      <w:r w:rsidR="00A023A1">
        <w:rPr>
          <w:rFonts w:cs="Calibri"/>
          <w:lang w:eastAsia="fr-FR"/>
        </w:rPr>
        <w:t>.</w:t>
      </w:r>
    </w:p>
    <w:p w:rsidR="00A023A1" w:rsidRPr="00551D3F" w:rsidRDefault="00A023A1" w:rsidP="00D42FE3">
      <w:pPr>
        <w:widowControl w:val="0"/>
        <w:autoSpaceDE w:val="0"/>
        <w:autoSpaceDN w:val="0"/>
        <w:adjustRightInd w:val="0"/>
        <w:spacing w:line="240" w:lineRule="auto"/>
        <w:ind w:left="-284"/>
        <w:contextualSpacing w:val="0"/>
        <w:rPr>
          <w:rFonts w:cs="Calibri"/>
          <w:lang w:eastAsia="fr-FR"/>
        </w:rPr>
      </w:pPr>
    </w:p>
    <w:p w:rsidR="00D57811" w:rsidRPr="00551D3F" w:rsidRDefault="00D57811" w:rsidP="00D42FE3">
      <w:pPr>
        <w:widowControl w:val="0"/>
        <w:autoSpaceDE w:val="0"/>
        <w:autoSpaceDN w:val="0"/>
        <w:adjustRightInd w:val="0"/>
        <w:spacing w:line="240" w:lineRule="auto"/>
        <w:ind w:left="-284"/>
        <w:contextualSpacing w:val="0"/>
        <w:rPr>
          <w:rFonts w:cs="Calibri"/>
          <w:lang w:eastAsia="fr-FR"/>
        </w:rPr>
      </w:pPr>
      <w:r w:rsidRPr="00551D3F">
        <w:rPr>
          <w:rFonts w:cs="Calibri"/>
          <w:b/>
          <w:lang w:eastAsia="fr-FR"/>
        </w:rPr>
        <w:t>Considérant</w:t>
      </w:r>
      <w:r w:rsidRPr="00551D3F">
        <w:rPr>
          <w:rFonts w:cs="Calibri"/>
          <w:lang w:eastAsia="fr-FR"/>
        </w:rPr>
        <w:t xml:space="preserve"> qu’il convient de définir le cadre général et le contenu de ce régime indemnitaire pour chaque cadre d'emplois, </w:t>
      </w:r>
    </w:p>
    <w:p w:rsidR="00D57811" w:rsidRDefault="00D57811" w:rsidP="00D42FE3">
      <w:pPr>
        <w:widowControl w:val="0"/>
        <w:autoSpaceDE w:val="0"/>
        <w:autoSpaceDN w:val="0"/>
        <w:adjustRightInd w:val="0"/>
        <w:spacing w:line="240" w:lineRule="auto"/>
        <w:ind w:left="-284"/>
        <w:contextualSpacing w:val="0"/>
        <w:rPr>
          <w:rFonts w:cs="Calibri"/>
          <w:lang w:eastAsia="fr-FR"/>
        </w:rPr>
      </w:pPr>
    </w:p>
    <w:p w:rsidR="005A15DC" w:rsidRDefault="005A15DC" w:rsidP="00D42FE3">
      <w:pPr>
        <w:widowControl w:val="0"/>
        <w:autoSpaceDE w:val="0"/>
        <w:autoSpaceDN w:val="0"/>
        <w:adjustRightInd w:val="0"/>
        <w:spacing w:line="240" w:lineRule="auto"/>
        <w:ind w:left="-284"/>
        <w:contextualSpacing w:val="0"/>
        <w:rPr>
          <w:rFonts w:cs="Calibri"/>
          <w:lang w:eastAsia="fr-FR"/>
        </w:rPr>
      </w:pPr>
    </w:p>
    <w:p w:rsidR="00FC12C1" w:rsidRPr="00551D3F" w:rsidRDefault="00D57811" w:rsidP="00D42FE3">
      <w:pPr>
        <w:widowControl w:val="0"/>
        <w:autoSpaceDE w:val="0"/>
        <w:autoSpaceDN w:val="0"/>
        <w:adjustRightInd w:val="0"/>
        <w:spacing w:line="240" w:lineRule="auto"/>
        <w:ind w:left="-284"/>
        <w:contextualSpacing w:val="0"/>
        <w:rPr>
          <w:rFonts w:cs="Calibri"/>
          <w:b/>
          <w:u w:val="single"/>
          <w:lang w:eastAsia="fr-FR"/>
        </w:rPr>
      </w:pPr>
      <w:r w:rsidRPr="00FD22F0">
        <w:rPr>
          <w:rFonts w:cs="Calibri"/>
          <w:b/>
          <w:lang w:eastAsia="fr-FR"/>
        </w:rPr>
        <w:t xml:space="preserve">Propose au Conseil (ou l’Assemblée) d’adopter les dispositions suivantes : </w:t>
      </w:r>
    </w:p>
    <w:p w:rsidR="005A15DC" w:rsidRDefault="005A15DC" w:rsidP="00D42FE3">
      <w:pPr>
        <w:pStyle w:val="07-SectionTitreBleu"/>
        <w:pBdr>
          <w:bottom w:val="none" w:sz="0" w:space="0" w:color="auto"/>
        </w:pBdr>
      </w:pPr>
    </w:p>
    <w:p w:rsidR="005A15DC" w:rsidRDefault="005A15DC" w:rsidP="00D42FE3">
      <w:pPr>
        <w:pStyle w:val="07-SectionTitreBleu"/>
        <w:pBdr>
          <w:bottom w:val="none" w:sz="0" w:space="0" w:color="auto"/>
        </w:pBdr>
      </w:pPr>
    </w:p>
    <w:p w:rsidR="005A15DC" w:rsidRDefault="005A15DC" w:rsidP="00D42FE3">
      <w:pPr>
        <w:pStyle w:val="07-SectionTitreBleu"/>
        <w:pBdr>
          <w:bottom w:val="none" w:sz="0" w:space="0" w:color="auto"/>
        </w:pBdr>
      </w:pPr>
    </w:p>
    <w:p w:rsidR="00D57811" w:rsidRPr="00C540F7" w:rsidRDefault="00D57811" w:rsidP="00D42FE3">
      <w:pPr>
        <w:pStyle w:val="07-SectionTitreBleu"/>
        <w:ind w:left="-709"/>
      </w:pPr>
      <w:r w:rsidRPr="00FC12C1">
        <w:lastRenderedPageBreak/>
        <w:t>ARTICLE 1 : DISPOSITIONS GENERALES</w:t>
      </w:r>
    </w:p>
    <w:p w:rsidR="00D57811" w:rsidRDefault="00F01374" w:rsidP="00D42FE3">
      <w:pPr>
        <w:widowControl w:val="0"/>
        <w:autoSpaceDE w:val="0"/>
        <w:autoSpaceDN w:val="0"/>
        <w:adjustRightInd w:val="0"/>
        <w:spacing w:line="240" w:lineRule="auto"/>
        <w:ind w:left="-709"/>
        <w:contextualSpacing w:val="0"/>
        <w:rPr>
          <w:rStyle w:val="Emphaseintense"/>
          <w:caps/>
          <w:sz w:val="24"/>
        </w:rPr>
      </w:pPr>
      <w:r w:rsidRPr="00C540F7">
        <w:rPr>
          <w:rStyle w:val="Emphaseintense"/>
          <w:caps/>
          <w:sz w:val="24"/>
        </w:rPr>
        <w:t>Bénéficiaires</w:t>
      </w:r>
    </w:p>
    <w:p w:rsidR="00D42FE3" w:rsidRPr="002A7E14" w:rsidRDefault="00D42FE3" w:rsidP="00D42FE3">
      <w:pPr>
        <w:widowControl w:val="0"/>
        <w:autoSpaceDE w:val="0"/>
        <w:autoSpaceDN w:val="0"/>
        <w:adjustRightInd w:val="0"/>
        <w:spacing w:line="240" w:lineRule="auto"/>
        <w:ind w:left="-709"/>
        <w:contextualSpacing w:val="0"/>
        <w:rPr>
          <w:b/>
          <w:bCs/>
          <w:i/>
          <w:iCs/>
          <w:caps/>
          <w:color w:val="4F81BD"/>
          <w:sz w:val="24"/>
        </w:rPr>
      </w:pPr>
    </w:p>
    <w:p w:rsidR="00F01374" w:rsidRDefault="00526DDA" w:rsidP="00D42FE3">
      <w:pPr>
        <w:widowControl w:val="0"/>
        <w:autoSpaceDE w:val="0"/>
        <w:autoSpaceDN w:val="0"/>
        <w:adjustRightInd w:val="0"/>
        <w:spacing w:line="240" w:lineRule="auto"/>
        <w:ind w:left="-709"/>
        <w:contextualSpacing w:val="0"/>
        <w:rPr>
          <w:rFonts w:cs="Calibri"/>
          <w:lang w:eastAsia="fr-FR"/>
        </w:rPr>
      </w:pPr>
      <w:r>
        <w:rPr>
          <w:rFonts w:cs="Calibri"/>
          <w:lang w:eastAsia="fr-FR"/>
        </w:rPr>
        <w:t>Le RIFSEEP (IFSE et CIA) est attribué :</w:t>
      </w:r>
    </w:p>
    <w:p w:rsidR="002972C0" w:rsidRPr="001171A5" w:rsidRDefault="00A82DCC" w:rsidP="00D42FE3">
      <w:pPr>
        <w:widowControl w:val="0"/>
        <w:numPr>
          <w:ilvl w:val="0"/>
          <w:numId w:val="13"/>
        </w:numPr>
        <w:autoSpaceDE w:val="0"/>
        <w:autoSpaceDN w:val="0"/>
        <w:adjustRightInd w:val="0"/>
        <w:spacing w:line="240" w:lineRule="auto"/>
        <w:ind w:left="-709" w:firstLine="283"/>
        <w:contextualSpacing w:val="0"/>
        <w:rPr>
          <w:rFonts w:cs="Calibri"/>
          <w:lang w:eastAsia="fr-FR"/>
        </w:rPr>
      </w:pPr>
      <w:r>
        <w:rPr>
          <w:rFonts w:cs="Calibri"/>
          <w:lang w:eastAsia="fr-FR"/>
        </w:rPr>
        <w:t xml:space="preserve"> </w:t>
      </w:r>
      <w:r w:rsidR="000276E0">
        <w:rPr>
          <w:rFonts w:cs="Calibri"/>
          <w:lang w:eastAsia="fr-FR"/>
        </w:rPr>
        <w:tab/>
      </w:r>
      <w:r w:rsidR="00526DDA" w:rsidRPr="001171A5">
        <w:rPr>
          <w:rFonts w:cs="Calibri"/>
          <w:lang w:eastAsia="fr-FR"/>
        </w:rPr>
        <w:t xml:space="preserve">Aux </w:t>
      </w:r>
      <w:r w:rsidR="00A023A1" w:rsidRPr="001171A5">
        <w:rPr>
          <w:rFonts w:cs="Calibri"/>
          <w:lang w:eastAsia="fr-FR"/>
        </w:rPr>
        <w:t xml:space="preserve">fonctionnaires </w:t>
      </w:r>
      <w:r w:rsidR="00526DDA" w:rsidRPr="001171A5">
        <w:rPr>
          <w:rFonts w:cs="Calibri"/>
          <w:lang w:eastAsia="fr-FR"/>
        </w:rPr>
        <w:t xml:space="preserve">titulaires et stagiaires </w:t>
      </w:r>
    </w:p>
    <w:p w:rsidR="00D57811" w:rsidRPr="002972C0" w:rsidRDefault="002972C0" w:rsidP="00D42FE3">
      <w:pPr>
        <w:widowControl w:val="0"/>
        <w:numPr>
          <w:ilvl w:val="0"/>
          <w:numId w:val="13"/>
        </w:numPr>
        <w:autoSpaceDE w:val="0"/>
        <w:autoSpaceDN w:val="0"/>
        <w:adjustRightInd w:val="0"/>
        <w:spacing w:line="240" w:lineRule="auto"/>
        <w:ind w:left="-709" w:firstLine="283"/>
        <w:contextualSpacing w:val="0"/>
        <w:rPr>
          <w:rFonts w:cs="Calibri"/>
          <w:lang w:eastAsia="fr-FR"/>
        </w:rPr>
      </w:pPr>
      <w:r w:rsidRPr="001171A5">
        <w:rPr>
          <w:rFonts w:cs="Calibri"/>
          <w:lang w:eastAsia="fr-FR"/>
        </w:rPr>
        <w:tab/>
      </w:r>
      <w:r w:rsidR="00D42FE3">
        <w:rPr>
          <w:rFonts w:cs="Calibri"/>
          <w:lang w:eastAsia="fr-FR"/>
        </w:rPr>
        <w:t xml:space="preserve"> </w:t>
      </w:r>
      <w:r w:rsidRPr="001171A5">
        <w:rPr>
          <w:rFonts w:cs="Calibri"/>
          <w:lang w:eastAsia="fr-FR"/>
        </w:rPr>
        <w:t>A</w:t>
      </w:r>
      <w:r w:rsidR="00D57811" w:rsidRPr="001171A5">
        <w:rPr>
          <w:rFonts w:cs="Calibri"/>
          <w:lang w:eastAsia="fr-FR"/>
        </w:rPr>
        <w:t>ux agents contractuels</w:t>
      </w:r>
      <w:r w:rsidR="00526DDA" w:rsidRPr="001171A5">
        <w:rPr>
          <w:rFonts w:cs="Calibri"/>
          <w:lang w:eastAsia="fr-FR"/>
        </w:rPr>
        <w:t xml:space="preserve"> </w:t>
      </w:r>
      <w:r w:rsidR="00D57811" w:rsidRPr="001171A5">
        <w:rPr>
          <w:rFonts w:cs="Calibri"/>
          <w:lang w:eastAsia="fr-FR"/>
        </w:rPr>
        <w:t>relevant</w:t>
      </w:r>
      <w:r w:rsidR="00D57811" w:rsidRPr="002972C0">
        <w:rPr>
          <w:rFonts w:cs="Calibri"/>
          <w:lang w:eastAsia="fr-FR"/>
        </w:rPr>
        <w:t xml:space="preserve"> d</w:t>
      </w:r>
      <w:r w:rsidR="00CB2B3B" w:rsidRPr="002972C0">
        <w:rPr>
          <w:rFonts w:cs="Calibri"/>
          <w:lang w:eastAsia="fr-FR"/>
        </w:rPr>
        <w:t>u code général de la fonction publique</w:t>
      </w:r>
      <w:r w:rsidR="00D57811" w:rsidRPr="002972C0">
        <w:rPr>
          <w:rFonts w:cs="Calibri"/>
          <w:lang w:eastAsia="fr-FR"/>
        </w:rPr>
        <w:t xml:space="preserve">. </w:t>
      </w:r>
    </w:p>
    <w:p w:rsidR="005A15DC" w:rsidRDefault="005A15DC" w:rsidP="00D42FE3">
      <w:pPr>
        <w:widowControl w:val="0"/>
        <w:autoSpaceDE w:val="0"/>
        <w:autoSpaceDN w:val="0"/>
        <w:adjustRightInd w:val="0"/>
        <w:spacing w:line="240" w:lineRule="auto"/>
        <w:ind w:left="-709"/>
        <w:contextualSpacing w:val="0"/>
        <w:rPr>
          <w:rStyle w:val="Emphaseintense"/>
          <w:caps/>
          <w:sz w:val="24"/>
        </w:rPr>
      </w:pPr>
    </w:p>
    <w:p w:rsidR="00D57811" w:rsidRDefault="00526DDA" w:rsidP="00D42FE3">
      <w:pPr>
        <w:widowControl w:val="0"/>
        <w:autoSpaceDE w:val="0"/>
        <w:autoSpaceDN w:val="0"/>
        <w:adjustRightInd w:val="0"/>
        <w:spacing w:line="240" w:lineRule="auto"/>
        <w:ind w:left="-709"/>
        <w:contextualSpacing w:val="0"/>
        <w:rPr>
          <w:rStyle w:val="Emphaseintense"/>
          <w:caps/>
          <w:sz w:val="24"/>
        </w:rPr>
      </w:pPr>
      <w:r w:rsidRPr="00C540F7">
        <w:rPr>
          <w:rStyle w:val="Emphaseintense"/>
          <w:caps/>
          <w:sz w:val="24"/>
        </w:rPr>
        <w:t>Modalités d’attribution individuelle</w:t>
      </w:r>
    </w:p>
    <w:p w:rsidR="00D42FE3" w:rsidRPr="002A7E14" w:rsidRDefault="00D42FE3" w:rsidP="00D42FE3">
      <w:pPr>
        <w:widowControl w:val="0"/>
        <w:autoSpaceDE w:val="0"/>
        <w:autoSpaceDN w:val="0"/>
        <w:adjustRightInd w:val="0"/>
        <w:spacing w:line="240" w:lineRule="auto"/>
        <w:ind w:left="-709"/>
        <w:contextualSpacing w:val="0"/>
        <w:rPr>
          <w:b/>
          <w:bCs/>
          <w:i/>
          <w:iCs/>
          <w:caps/>
          <w:color w:val="4F81BD"/>
          <w:sz w:val="24"/>
        </w:rPr>
      </w:pPr>
    </w:p>
    <w:p w:rsidR="00D57811" w:rsidRPr="00551D3F" w:rsidRDefault="00D57811" w:rsidP="00D42FE3">
      <w:pPr>
        <w:widowControl w:val="0"/>
        <w:autoSpaceDE w:val="0"/>
        <w:autoSpaceDN w:val="0"/>
        <w:adjustRightInd w:val="0"/>
        <w:spacing w:line="240" w:lineRule="auto"/>
        <w:ind w:left="-709"/>
        <w:contextualSpacing w:val="0"/>
        <w:rPr>
          <w:rFonts w:cs="Calibri"/>
          <w:lang w:eastAsia="fr-FR"/>
        </w:rPr>
      </w:pPr>
      <w:r w:rsidRPr="00551D3F">
        <w:rPr>
          <w:rFonts w:cs="Calibri"/>
          <w:lang w:eastAsia="fr-FR"/>
        </w:rPr>
        <w:t xml:space="preserve">Le </w:t>
      </w:r>
      <w:r w:rsidRPr="009B5834">
        <w:rPr>
          <w:rFonts w:cs="Calibri"/>
          <w:lang w:eastAsia="fr-FR"/>
        </w:rPr>
        <w:t xml:space="preserve">montant individuel attribué au titre de l’IFSE et du CIA </w:t>
      </w:r>
      <w:r w:rsidR="0016263B" w:rsidRPr="009B5834">
        <w:rPr>
          <w:rFonts w:cs="Calibri"/>
          <w:lang w:eastAsia="fr-FR"/>
        </w:rPr>
        <w:t>est</w:t>
      </w:r>
      <w:r w:rsidRPr="009B5834">
        <w:rPr>
          <w:rFonts w:cs="Calibri"/>
          <w:lang w:eastAsia="fr-FR"/>
        </w:rPr>
        <w:t xml:space="preserve"> défini par l’autorité territoriale, par arrêté individuel, dans la limite</w:t>
      </w:r>
      <w:r w:rsidRPr="00551D3F">
        <w:rPr>
          <w:rFonts w:cs="Calibri"/>
          <w:lang w:eastAsia="fr-FR"/>
        </w:rPr>
        <w:t xml:space="preserve"> des conditions prévues par la présente délibération.   </w:t>
      </w:r>
    </w:p>
    <w:p w:rsidR="00821C48" w:rsidRDefault="00821C48" w:rsidP="00D42FE3">
      <w:pPr>
        <w:widowControl w:val="0"/>
        <w:autoSpaceDE w:val="0"/>
        <w:autoSpaceDN w:val="0"/>
        <w:adjustRightInd w:val="0"/>
        <w:spacing w:line="240" w:lineRule="auto"/>
        <w:ind w:left="-709"/>
        <w:contextualSpacing w:val="0"/>
        <w:rPr>
          <w:rFonts w:cs="Calibri"/>
          <w:i/>
          <w:lang w:eastAsia="fr-FR"/>
        </w:rPr>
      </w:pPr>
    </w:p>
    <w:p w:rsidR="00D57811" w:rsidRDefault="00D57811" w:rsidP="00D42FE3">
      <w:pPr>
        <w:widowControl w:val="0"/>
        <w:autoSpaceDE w:val="0"/>
        <w:autoSpaceDN w:val="0"/>
        <w:adjustRightInd w:val="0"/>
        <w:spacing w:line="240" w:lineRule="auto"/>
        <w:ind w:left="-709"/>
        <w:contextualSpacing w:val="0"/>
        <w:rPr>
          <w:rStyle w:val="Emphaseintense"/>
          <w:sz w:val="24"/>
        </w:rPr>
      </w:pPr>
      <w:r w:rsidRPr="00C540F7">
        <w:rPr>
          <w:rStyle w:val="Emphaseintense"/>
          <w:sz w:val="24"/>
        </w:rPr>
        <w:t>CONDITIONS DE CUMUL</w:t>
      </w:r>
    </w:p>
    <w:p w:rsidR="00D42FE3" w:rsidRPr="002A7E14" w:rsidRDefault="00D42FE3" w:rsidP="00D42FE3">
      <w:pPr>
        <w:widowControl w:val="0"/>
        <w:autoSpaceDE w:val="0"/>
        <w:autoSpaceDN w:val="0"/>
        <w:adjustRightInd w:val="0"/>
        <w:spacing w:line="240" w:lineRule="auto"/>
        <w:ind w:left="-709"/>
        <w:contextualSpacing w:val="0"/>
        <w:rPr>
          <w:b/>
          <w:bCs/>
          <w:i/>
          <w:iCs/>
          <w:color w:val="4F81BD"/>
          <w:sz w:val="24"/>
        </w:rPr>
      </w:pPr>
    </w:p>
    <w:p w:rsidR="00526DDA" w:rsidRPr="00526DDA" w:rsidRDefault="00D57811" w:rsidP="00D42FE3">
      <w:pPr>
        <w:widowControl w:val="0"/>
        <w:autoSpaceDE w:val="0"/>
        <w:autoSpaceDN w:val="0"/>
        <w:adjustRightInd w:val="0"/>
        <w:spacing w:line="240" w:lineRule="auto"/>
        <w:ind w:left="-709"/>
        <w:contextualSpacing w:val="0"/>
        <w:rPr>
          <w:rFonts w:cs="Calibri"/>
          <w:lang w:eastAsia="fr-FR"/>
        </w:rPr>
      </w:pPr>
      <w:r w:rsidRPr="00551D3F">
        <w:rPr>
          <w:rFonts w:cs="Calibri"/>
          <w:lang w:eastAsia="fr-FR"/>
        </w:rPr>
        <w:t xml:space="preserve">Le régime indemnitaire mis en place par la présente </w:t>
      </w:r>
      <w:r w:rsidRPr="009B5834">
        <w:rPr>
          <w:rFonts w:cs="Calibri"/>
          <w:lang w:eastAsia="fr-FR"/>
        </w:rPr>
        <w:t>délibération est par principe exclusif de toutes autres primes et indemnités liées aux fonctions et à la manière de servir</w:t>
      </w:r>
      <w:r w:rsidR="00526DDA" w:rsidRPr="009B5834">
        <w:rPr>
          <w:rFonts w:cs="Calibri"/>
          <w:lang w:eastAsia="fr-FR"/>
        </w:rPr>
        <w:t>.</w:t>
      </w:r>
      <w:r w:rsidR="00526DDA">
        <w:rPr>
          <w:rFonts w:cs="Calibri"/>
          <w:lang w:eastAsia="fr-FR"/>
        </w:rPr>
        <w:t xml:space="preserve"> </w:t>
      </w:r>
      <w:r w:rsidR="00933C53">
        <w:rPr>
          <w:rFonts w:cs="Calibri"/>
          <w:lang w:eastAsia="fr-FR"/>
        </w:rPr>
        <w:t>Dès lors</w:t>
      </w:r>
      <w:r w:rsidR="00B44A95">
        <w:rPr>
          <w:rFonts w:cs="Calibri"/>
          <w:lang w:eastAsia="fr-FR"/>
        </w:rPr>
        <w:t>,</w:t>
      </w:r>
      <w:r w:rsidR="00526DDA">
        <w:rPr>
          <w:rFonts w:cs="Calibri"/>
          <w:lang w:eastAsia="fr-FR"/>
        </w:rPr>
        <w:t xml:space="preserve"> le RIFSEEP </w:t>
      </w:r>
      <w:r w:rsidR="00526DDA" w:rsidRPr="00526DDA">
        <w:rPr>
          <w:rFonts w:cs="Calibri"/>
          <w:lang w:eastAsia="fr-FR"/>
        </w:rPr>
        <w:t>ne peut se cumuler</w:t>
      </w:r>
      <w:r w:rsidR="00526DDA">
        <w:rPr>
          <w:rFonts w:cs="Calibri"/>
          <w:lang w:eastAsia="fr-FR"/>
        </w:rPr>
        <w:t xml:space="preserve"> avec :</w:t>
      </w:r>
    </w:p>
    <w:p w:rsidR="00526DDA" w:rsidRPr="00526DDA" w:rsidRDefault="004E7945" w:rsidP="00D42FE3">
      <w:pPr>
        <w:pStyle w:val="Corpsdetexte"/>
        <w:numPr>
          <w:ilvl w:val="0"/>
          <w:numId w:val="10"/>
        </w:numPr>
        <w:tabs>
          <w:tab w:val="left" w:pos="-142"/>
        </w:tabs>
        <w:ind w:left="-709" w:firstLine="283"/>
        <w:jc w:val="both"/>
        <w:rPr>
          <w:rFonts w:ascii="Calibri" w:eastAsia="Times New Roman" w:hAnsi="Calibri" w:cs="Calibri"/>
          <w:sz w:val="22"/>
          <w:szCs w:val="22"/>
          <w:lang w:val="fr-FR" w:eastAsia="fr-FR"/>
        </w:rPr>
      </w:pPr>
      <w:r w:rsidRPr="00526DDA">
        <w:rPr>
          <w:rFonts w:ascii="Calibri" w:eastAsia="Times New Roman" w:hAnsi="Calibri" w:cs="Calibri"/>
          <w:sz w:val="22"/>
          <w:szCs w:val="22"/>
          <w:lang w:val="fr-FR" w:eastAsia="fr-FR"/>
        </w:rPr>
        <w:t>La</w:t>
      </w:r>
      <w:r w:rsidR="00526DDA" w:rsidRPr="00526DDA">
        <w:rPr>
          <w:rFonts w:ascii="Calibri" w:eastAsia="Times New Roman" w:hAnsi="Calibri" w:cs="Calibri"/>
          <w:sz w:val="22"/>
          <w:szCs w:val="22"/>
          <w:lang w:val="fr-FR" w:eastAsia="fr-FR"/>
        </w:rPr>
        <w:t xml:space="preserve"> prime de fonction et de résultats (PFR),</w:t>
      </w:r>
    </w:p>
    <w:p w:rsidR="00526DDA" w:rsidRPr="00526DDA" w:rsidRDefault="004E7945" w:rsidP="00D42FE3">
      <w:pPr>
        <w:pStyle w:val="Corpsdetexte"/>
        <w:numPr>
          <w:ilvl w:val="0"/>
          <w:numId w:val="10"/>
        </w:numPr>
        <w:tabs>
          <w:tab w:val="left" w:pos="-142"/>
        </w:tabs>
        <w:ind w:left="-709" w:firstLine="283"/>
        <w:jc w:val="both"/>
        <w:rPr>
          <w:rFonts w:ascii="Calibri" w:eastAsia="Times New Roman" w:hAnsi="Calibri" w:cs="Calibri"/>
          <w:sz w:val="22"/>
          <w:szCs w:val="22"/>
          <w:lang w:val="fr-FR" w:eastAsia="fr-FR"/>
        </w:rPr>
      </w:pPr>
      <w:r w:rsidRPr="00526DDA">
        <w:rPr>
          <w:rFonts w:ascii="Calibri" w:eastAsia="Times New Roman" w:hAnsi="Calibri" w:cs="Calibri"/>
          <w:sz w:val="22"/>
          <w:szCs w:val="22"/>
          <w:lang w:val="fr-FR" w:eastAsia="fr-FR"/>
        </w:rPr>
        <w:t>L’indemnité</w:t>
      </w:r>
      <w:r w:rsidR="00526DDA" w:rsidRPr="00526DDA">
        <w:rPr>
          <w:rFonts w:ascii="Calibri" w:eastAsia="Times New Roman" w:hAnsi="Calibri" w:cs="Calibri"/>
          <w:sz w:val="22"/>
          <w:szCs w:val="22"/>
          <w:lang w:val="fr-FR" w:eastAsia="fr-FR"/>
        </w:rPr>
        <w:t xml:space="preserve"> forfait</w:t>
      </w:r>
      <w:r w:rsidR="00505546">
        <w:rPr>
          <w:rFonts w:ascii="Calibri" w:eastAsia="Times New Roman" w:hAnsi="Calibri" w:cs="Calibri"/>
          <w:sz w:val="22"/>
          <w:szCs w:val="22"/>
          <w:lang w:val="fr-FR" w:eastAsia="fr-FR"/>
        </w:rPr>
        <w:tab/>
      </w:r>
      <w:r w:rsidR="00526DDA" w:rsidRPr="00526DDA">
        <w:rPr>
          <w:rFonts w:ascii="Calibri" w:eastAsia="Times New Roman" w:hAnsi="Calibri" w:cs="Calibri"/>
          <w:sz w:val="22"/>
          <w:szCs w:val="22"/>
          <w:lang w:val="fr-FR" w:eastAsia="fr-FR"/>
        </w:rPr>
        <w:t>aire pour travaux supplémentaires (IFTS),</w:t>
      </w:r>
    </w:p>
    <w:p w:rsidR="00526DDA" w:rsidRPr="00526DDA" w:rsidRDefault="004E7945" w:rsidP="00D42FE3">
      <w:pPr>
        <w:pStyle w:val="Corpsdetexte"/>
        <w:numPr>
          <w:ilvl w:val="0"/>
          <w:numId w:val="10"/>
        </w:numPr>
        <w:tabs>
          <w:tab w:val="left" w:pos="-142"/>
        </w:tabs>
        <w:spacing w:line="230" w:lineRule="exact"/>
        <w:ind w:left="-709" w:firstLine="283"/>
        <w:jc w:val="both"/>
        <w:rPr>
          <w:rFonts w:ascii="Calibri" w:eastAsia="Times New Roman" w:hAnsi="Calibri" w:cs="Calibri"/>
          <w:sz w:val="22"/>
          <w:szCs w:val="22"/>
          <w:lang w:val="fr-FR" w:eastAsia="fr-FR"/>
        </w:rPr>
      </w:pPr>
      <w:r w:rsidRPr="00526DDA">
        <w:rPr>
          <w:rFonts w:ascii="Calibri" w:eastAsia="Times New Roman" w:hAnsi="Calibri" w:cs="Calibri"/>
          <w:sz w:val="22"/>
          <w:szCs w:val="22"/>
          <w:lang w:val="fr-FR" w:eastAsia="fr-FR"/>
        </w:rPr>
        <w:t>L’indemnité</w:t>
      </w:r>
      <w:r w:rsidR="00526DDA" w:rsidRPr="00526DDA">
        <w:rPr>
          <w:rFonts w:ascii="Calibri" w:eastAsia="Times New Roman" w:hAnsi="Calibri" w:cs="Calibri"/>
          <w:sz w:val="22"/>
          <w:szCs w:val="22"/>
          <w:lang w:val="fr-FR" w:eastAsia="fr-FR"/>
        </w:rPr>
        <w:t xml:space="preserve"> d’administration et de technicité (IAT),</w:t>
      </w:r>
    </w:p>
    <w:p w:rsidR="00526DDA" w:rsidRPr="00526DDA" w:rsidRDefault="004E7945" w:rsidP="00D42FE3">
      <w:pPr>
        <w:pStyle w:val="Corpsdetexte"/>
        <w:numPr>
          <w:ilvl w:val="0"/>
          <w:numId w:val="10"/>
        </w:numPr>
        <w:tabs>
          <w:tab w:val="left" w:pos="-142"/>
        </w:tabs>
        <w:ind w:left="-709" w:firstLine="283"/>
        <w:jc w:val="both"/>
        <w:rPr>
          <w:rFonts w:ascii="Calibri" w:eastAsia="Times New Roman" w:hAnsi="Calibri" w:cs="Calibri"/>
          <w:sz w:val="22"/>
          <w:szCs w:val="22"/>
          <w:lang w:val="fr-FR" w:eastAsia="fr-FR"/>
        </w:rPr>
      </w:pPr>
      <w:r w:rsidRPr="00526DDA">
        <w:rPr>
          <w:rFonts w:ascii="Calibri" w:eastAsia="Times New Roman" w:hAnsi="Calibri" w:cs="Calibri"/>
          <w:sz w:val="22"/>
          <w:szCs w:val="22"/>
          <w:lang w:val="fr-FR" w:eastAsia="fr-FR"/>
        </w:rPr>
        <w:t>L’indemnité</w:t>
      </w:r>
      <w:r w:rsidR="00526DDA" w:rsidRPr="00526DDA">
        <w:rPr>
          <w:rFonts w:ascii="Calibri" w:eastAsia="Times New Roman" w:hAnsi="Calibri" w:cs="Calibri"/>
          <w:sz w:val="22"/>
          <w:szCs w:val="22"/>
          <w:lang w:val="fr-FR" w:eastAsia="fr-FR"/>
        </w:rPr>
        <w:t xml:space="preserve"> d’exercice de missions des préfectures (IEMP),</w:t>
      </w:r>
    </w:p>
    <w:p w:rsidR="00526DDA" w:rsidRPr="00526DDA" w:rsidRDefault="004E7945" w:rsidP="00D42FE3">
      <w:pPr>
        <w:pStyle w:val="Corpsdetexte"/>
        <w:numPr>
          <w:ilvl w:val="0"/>
          <w:numId w:val="10"/>
        </w:numPr>
        <w:tabs>
          <w:tab w:val="left" w:pos="-142"/>
        </w:tabs>
        <w:ind w:left="-709" w:firstLine="283"/>
        <w:jc w:val="both"/>
        <w:rPr>
          <w:rFonts w:ascii="Calibri" w:eastAsia="Times New Roman" w:hAnsi="Calibri" w:cs="Calibri"/>
          <w:sz w:val="22"/>
          <w:szCs w:val="22"/>
          <w:lang w:val="fr-FR" w:eastAsia="fr-FR"/>
        </w:rPr>
      </w:pPr>
      <w:r w:rsidRPr="00526DDA">
        <w:rPr>
          <w:rFonts w:ascii="Calibri" w:eastAsia="Times New Roman" w:hAnsi="Calibri" w:cs="Calibri"/>
          <w:sz w:val="22"/>
          <w:szCs w:val="22"/>
          <w:lang w:val="fr-FR" w:eastAsia="fr-FR"/>
        </w:rPr>
        <w:t>La</w:t>
      </w:r>
      <w:r w:rsidR="00526DDA" w:rsidRPr="00526DDA">
        <w:rPr>
          <w:rFonts w:ascii="Calibri" w:eastAsia="Times New Roman" w:hAnsi="Calibri" w:cs="Calibri"/>
          <w:sz w:val="22"/>
          <w:szCs w:val="22"/>
          <w:lang w:val="fr-FR" w:eastAsia="fr-FR"/>
        </w:rPr>
        <w:t xml:space="preserve"> prime de service et de rendement (PSR),</w:t>
      </w:r>
    </w:p>
    <w:p w:rsidR="00526DDA" w:rsidRPr="00526DDA" w:rsidRDefault="004E7945" w:rsidP="00D42FE3">
      <w:pPr>
        <w:pStyle w:val="Corpsdetexte"/>
        <w:numPr>
          <w:ilvl w:val="0"/>
          <w:numId w:val="10"/>
        </w:numPr>
        <w:tabs>
          <w:tab w:val="left" w:pos="-142"/>
        </w:tabs>
        <w:ind w:left="-709" w:firstLine="283"/>
        <w:jc w:val="both"/>
        <w:rPr>
          <w:rFonts w:ascii="Calibri" w:eastAsia="Times New Roman" w:hAnsi="Calibri" w:cs="Calibri"/>
          <w:sz w:val="22"/>
          <w:szCs w:val="22"/>
          <w:lang w:val="fr-FR" w:eastAsia="fr-FR"/>
        </w:rPr>
      </w:pPr>
      <w:r w:rsidRPr="00526DDA">
        <w:rPr>
          <w:rFonts w:ascii="Calibri" w:eastAsia="Times New Roman" w:hAnsi="Calibri" w:cs="Calibri"/>
          <w:sz w:val="22"/>
          <w:szCs w:val="22"/>
          <w:lang w:val="fr-FR" w:eastAsia="fr-FR"/>
        </w:rPr>
        <w:t>L’indemnité</w:t>
      </w:r>
      <w:r w:rsidR="00526DDA" w:rsidRPr="00526DDA">
        <w:rPr>
          <w:rFonts w:ascii="Calibri" w:eastAsia="Times New Roman" w:hAnsi="Calibri" w:cs="Calibri"/>
          <w:sz w:val="22"/>
          <w:szCs w:val="22"/>
          <w:lang w:val="fr-FR" w:eastAsia="fr-FR"/>
        </w:rPr>
        <w:t xml:space="preserve"> spécifique de service (ISS),</w:t>
      </w:r>
    </w:p>
    <w:p w:rsidR="00526DDA" w:rsidRPr="00362AD5" w:rsidRDefault="004E7945" w:rsidP="00D42FE3">
      <w:pPr>
        <w:pStyle w:val="Corpsdetexte"/>
        <w:numPr>
          <w:ilvl w:val="0"/>
          <w:numId w:val="10"/>
        </w:numPr>
        <w:tabs>
          <w:tab w:val="left" w:pos="-142"/>
        </w:tabs>
        <w:autoSpaceDE w:val="0"/>
        <w:autoSpaceDN w:val="0"/>
        <w:adjustRightInd w:val="0"/>
        <w:ind w:left="-709" w:firstLine="283"/>
        <w:jc w:val="both"/>
        <w:rPr>
          <w:rFonts w:cs="Calibri"/>
          <w:lang w:eastAsia="fr-FR"/>
        </w:rPr>
      </w:pPr>
      <w:r w:rsidRPr="00526DDA">
        <w:rPr>
          <w:rFonts w:ascii="Calibri" w:eastAsia="Times New Roman" w:hAnsi="Calibri" w:cs="Calibri"/>
          <w:sz w:val="22"/>
          <w:szCs w:val="22"/>
          <w:lang w:val="fr-FR" w:eastAsia="fr-FR"/>
        </w:rPr>
        <w:t>La</w:t>
      </w:r>
      <w:r w:rsidR="00526DDA" w:rsidRPr="00526DDA">
        <w:rPr>
          <w:rFonts w:ascii="Calibri" w:eastAsia="Times New Roman" w:hAnsi="Calibri" w:cs="Calibri"/>
          <w:sz w:val="22"/>
          <w:szCs w:val="22"/>
          <w:lang w:val="fr-FR" w:eastAsia="fr-FR"/>
        </w:rPr>
        <w:t xml:space="preserve"> prime de fonction informatique</w:t>
      </w:r>
    </w:p>
    <w:p w:rsidR="00362AD5" w:rsidRPr="00362AD5" w:rsidRDefault="004E7945" w:rsidP="00D42FE3">
      <w:pPr>
        <w:pStyle w:val="Corpsdetexte"/>
        <w:numPr>
          <w:ilvl w:val="0"/>
          <w:numId w:val="10"/>
        </w:numPr>
        <w:tabs>
          <w:tab w:val="left" w:pos="-142"/>
        </w:tabs>
        <w:autoSpaceDE w:val="0"/>
        <w:autoSpaceDN w:val="0"/>
        <w:adjustRightInd w:val="0"/>
        <w:ind w:left="-709" w:firstLine="283"/>
        <w:jc w:val="both"/>
        <w:rPr>
          <w:rFonts w:cs="Calibri"/>
          <w:lang w:val="fr-FR" w:eastAsia="fr-FR"/>
        </w:rPr>
      </w:pPr>
      <w:r>
        <w:rPr>
          <w:rFonts w:ascii="Calibri" w:eastAsia="Times New Roman" w:hAnsi="Calibri" w:cs="Calibri"/>
          <w:sz w:val="22"/>
          <w:szCs w:val="22"/>
          <w:lang w:val="fr-FR" w:eastAsia="fr-FR"/>
        </w:rPr>
        <w:t>L’indemnité</w:t>
      </w:r>
      <w:r w:rsidR="00362AD5">
        <w:rPr>
          <w:rFonts w:ascii="Calibri" w:eastAsia="Times New Roman" w:hAnsi="Calibri" w:cs="Calibri"/>
          <w:sz w:val="22"/>
          <w:szCs w:val="22"/>
          <w:lang w:val="fr-FR" w:eastAsia="fr-FR"/>
        </w:rPr>
        <w:t xml:space="preserve"> pour travaux dangereux et insalubres</w:t>
      </w:r>
    </w:p>
    <w:p w:rsidR="00D57811" w:rsidRPr="00551D3F" w:rsidRDefault="00D57811" w:rsidP="00D42FE3">
      <w:pPr>
        <w:widowControl w:val="0"/>
        <w:autoSpaceDE w:val="0"/>
        <w:autoSpaceDN w:val="0"/>
        <w:adjustRightInd w:val="0"/>
        <w:spacing w:line="240" w:lineRule="auto"/>
        <w:ind w:left="-709"/>
        <w:contextualSpacing w:val="0"/>
        <w:rPr>
          <w:rFonts w:cs="Calibri"/>
          <w:lang w:eastAsia="fr-FR"/>
        </w:rPr>
      </w:pPr>
    </w:p>
    <w:p w:rsidR="00D57811" w:rsidRPr="00551D3F" w:rsidRDefault="00D57811" w:rsidP="00D42FE3">
      <w:pPr>
        <w:widowControl w:val="0"/>
        <w:autoSpaceDE w:val="0"/>
        <w:autoSpaceDN w:val="0"/>
        <w:adjustRightInd w:val="0"/>
        <w:spacing w:line="240" w:lineRule="auto"/>
        <w:ind w:left="-709"/>
        <w:contextualSpacing w:val="0"/>
        <w:rPr>
          <w:rFonts w:cs="Calibri"/>
          <w:lang w:eastAsia="fr-FR"/>
        </w:rPr>
      </w:pPr>
      <w:r w:rsidRPr="00551D3F">
        <w:rPr>
          <w:rFonts w:cs="Calibri"/>
          <w:i/>
          <w:lang w:eastAsia="fr-FR"/>
        </w:rPr>
        <w:t>(Le cas échéant</w:t>
      </w:r>
      <w:r w:rsidR="00D923E4">
        <w:rPr>
          <w:rFonts w:cs="Calibri"/>
          <w:i/>
          <w:lang w:eastAsia="fr-FR"/>
        </w:rPr>
        <w:t xml:space="preserve">) </w:t>
      </w:r>
      <w:r w:rsidR="00D923E4" w:rsidRPr="00D923E4">
        <w:rPr>
          <w:rFonts w:cs="Calibri"/>
          <w:lang w:eastAsia="fr-FR"/>
        </w:rPr>
        <w:t>Le RIFSEEP</w:t>
      </w:r>
      <w:r w:rsidRPr="00551D3F">
        <w:rPr>
          <w:rFonts w:cs="Calibri"/>
          <w:lang w:eastAsia="fr-FR"/>
        </w:rPr>
        <w:t xml:space="preserve"> </w:t>
      </w:r>
      <w:r w:rsidR="00D923E4">
        <w:rPr>
          <w:rFonts w:cs="Calibri"/>
          <w:lang w:eastAsia="fr-FR"/>
        </w:rPr>
        <w:t>peut</w:t>
      </w:r>
      <w:r w:rsidRPr="00551D3F">
        <w:rPr>
          <w:rFonts w:cs="Calibri"/>
          <w:lang w:eastAsia="fr-FR"/>
        </w:rPr>
        <w:t xml:space="preserve"> en revanche </w:t>
      </w:r>
      <w:r w:rsidR="00D923E4">
        <w:rPr>
          <w:rFonts w:cs="Calibri"/>
          <w:lang w:eastAsia="fr-FR"/>
        </w:rPr>
        <w:t>se</w:t>
      </w:r>
      <w:r w:rsidRPr="00551D3F">
        <w:rPr>
          <w:rFonts w:cs="Calibri"/>
          <w:lang w:eastAsia="fr-FR"/>
        </w:rPr>
        <w:t xml:space="preserve"> cumul</w:t>
      </w:r>
      <w:r w:rsidR="00D923E4">
        <w:rPr>
          <w:rFonts w:cs="Calibri"/>
          <w:lang w:eastAsia="fr-FR"/>
        </w:rPr>
        <w:t>er</w:t>
      </w:r>
      <w:r w:rsidRPr="00551D3F">
        <w:rPr>
          <w:rFonts w:cs="Calibri"/>
          <w:lang w:eastAsia="fr-FR"/>
        </w:rPr>
        <w:t xml:space="preserve"> avec : </w:t>
      </w:r>
    </w:p>
    <w:p w:rsidR="00505546" w:rsidRPr="00526DDA" w:rsidRDefault="00505546" w:rsidP="00D42FE3">
      <w:pPr>
        <w:pStyle w:val="Corpsdetexte"/>
        <w:numPr>
          <w:ilvl w:val="0"/>
          <w:numId w:val="11"/>
        </w:numPr>
        <w:tabs>
          <w:tab w:val="left" w:pos="831"/>
        </w:tabs>
        <w:spacing w:before="4" w:line="230" w:lineRule="exact"/>
        <w:ind w:left="-142" w:right="110" w:hanging="284"/>
        <w:jc w:val="both"/>
        <w:rPr>
          <w:rFonts w:ascii="Calibri" w:hAnsi="Calibri" w:cs="Calibri"/>
          <w:sz w:val="22"/>
          <w:szCs w:val="22"/>
          <w:lang w:val="fr-FR"/>
        </w:rPr>
      </w:pPr>
      <w:r w:rsidRPr="00526DDA">
        <w:rPr>
          <w:rFonts w:ascii="Calibri" w:hAnsi="Calibri" w:cs="Calibri"/>
          <w:spacing w:val="-1"/>
          <w:sz w:val="22"/>
          <w:szCs w:val="22"/>
          <w:lang w:val="fr-FR"/>
        </w:rPr>
        <w:t>Les</w:t>
      </w:r>
      <w:r w:rsidRPr="00526DDA">
        <w:rPr>
          <w:rFonts w:ascii="Calibri" w:hAnsi="Calibri" w:cs="Calibri"/>
          <w:sz w:val="22"/>
          <w:szCs w:val="22"/>
          <w:lang w:val="fr-FR"/>
        </w:rPr>
        <w:t xml:space="preserve"> </w:t>
      </w:r>
      <w:r w:rsidRPr="00526DDA">
        <w:rPr>
          <w:rFonts w:ascii="Calibri" w:hAnsi="Calibri" w:cs="Calibri"/>
          <w:spacing w:val="1"/>
          <w:sz w:val="22"/>
          <w:szCs w:val="22"/>
          <w:lang w:val="fr-FR"/>
        </w:rPr>
        <w:t>s</w:t>
      </w:r>
      <w:r w:rsidRPr="00526DDA">
        <w:rPr>
          <w:rFonts w:ascii="Calibri" w:hAnsi="Calibri" w:cs="Calibri"/>
          <w:spacing w:val="-1"/>
          <w:sz w:val="22"/>
          <w:szCs w:val="22"/>
          <w:lang w:val="fr-FR"/>
        </w:rPr>
        <w:t>ujé</w:t>
      </w:r>
      <w:r w:rsidRPr="00526DDA">
        <w:rPr>
          <w:rFonts w:ascii="Calibri" w:hAnsi="Calibri" w:cs="Calibri"/>
          <w:sz w:val="22"/>
          <w:szCs w:val="22"/>
          <w:lang w:val="fr-FR"/>
        </w:rPr>
        <w:t>ti</w:t>
      </w:r>
      <w:r w:rsidRPr="00526DDA">
        <w:rPr>
          <w:rFonts w:ascii="Calibri" w:hAnsi="Calibri" w:cs="Calibri"/>
          <w:spacing w:val="1"/>
          <w:sz w:val="22"/>
          <w:szCs w:val="22"/>
          <w:lang w:val="fr-FR"/>
        </w:rPr>
        <w:t>o</w:t>
      </w:r>
      <w:r w:rsidRPr="00526DDA">
        <w:rPr>
          <w:rFonts w:ascii="Calibri" w:hAnsi="Calibri" w:cs="Calibri"/>
          <w:spacing w:val="-1"/>
          <w:sz w:val="22"/>
          <w:szCs w:val="22"/>
          <w:lang w:val="fr-FR"/>
        </w:rPr>
        <w:t>n</w:t>
      </w:r>
      <w:r w:rsidRPr="00526DDA">
        <w:rPr>
          <w:rFonts w:ascii="Calibri" w:hAnsi="Calibri" w:cs="Calibri"/>
          <w:sz w:val="22"/>
          <w:szCs w:val="22"/>
          <w:lang w:val="fr-FR"/>
        </w:rPr>
        <w:t>s</w:t>
      </w:r>
      <w:r w:rsidRPr="00526DDA">
        <w:rPr>
          <w:rFonts w:ascii="Calibri" w:hAnsi="Calibri" w:cs="Calibri"/>
          <w:spacing w:val="58"/>
          <w:sz w:val="22"/>
          <w:szCs w:val="22"/>
          <w:lang w:val="fr-FR"/>
        </w:rPr>
        <w:t xml:space="preserve"> </w:t>
      </w:r>
      <w:r w:rsidRPr="00526DDA">
        <w:rPr>
          <w:rFonts w:ascii="Calibri" w:hAnsi="Calibri" w:cs="Calibri"/>
          <w:spacing w:val="-1"/>
          <w:sz w:val="22"/>
          <w:szCs w:val="22"/>
          <w:lang w:val="fr-FR"/>
        </w:rPr>
        <w:t>p</w:t>
      </w:r>
      <w:r w:rsidRPr="00526DDA">
        <w:rPr>
          <w:rFonts w:ascii="Calibri" w:hAnsi="Calibri" w:cs="Calibri"/>
          <w:spacing w:val="1"/>
          <w:sz w:val="22"/>
          <w:szCs w:val="22"/>
          <w:lang w:val="fr-FR"/>
        </w:rPr>
        <w:t>on</w:t>
      </w:r>
      <w:r w:rsidRPr="00526DDA">
        <w:rPr>
          <w:rFonts w:ascii="Calibri" w:hAnsi="Calibri" w:cs="Calibri"/>
          <w:spacing w:val="-1"/>
          <w:sz w:val="22"/>
          <w:szCs w:val="22"/>
          <w:lang w:val="fr-FR"/>
        </w:rPr>
        <w:t>c</w:t>
      </w:r>
      <w:r w:rsidRPr="00526DDA">
        <w:rPr>
          <w:rFonts w:ascii="Calibri" w:hAnsi="Calibri" w:cs="Calibri"/>
          <w:sz w:val="22"/>
          <w:szCs w:val="22"/>
          <w:lang w:val="fr-FR"/>
        </w:rPr>
        <w:t>t</w:t>
      </w:r>
      <w:r w:rsidRPr="00526DDA">
        <w:rPr>
          <w:rFonts w:ascii="Calibri" w:hAnsi="Calibri" w:cs="Calibri"/>
          <w:spacing w:val="1"/>
          <w:sz w:val="22"/>
          <w:szCs w:val="22"/>
          <w:lang w:val="fr-FR"/>
        </w:rPr>
        <w:t>u</w:t>
      </w:r>
      <w:r w:rsidRPr="00526DDA">
        <w:rPr>
          <w:rFonts w:ascii="Calibri" w:hAnsi="Calibri" w:cs="Calibri"/>
          <w:spacing w:val="-1"/>
          <w:sz w:val="22"/>
          <w:szCs w:val="22"/>
          <w:lang w:val="fr-FR"/>
        </w:rPr>
        <w:t>e</w:t>
      </w:r>
      <w:r w:rsidRPr="00526DDA">
        <w:rPr>
          <w:rFonts w:ascii="Calibri" w:hAnsi="Calibri" w:cs="Calibri"/>
          <w:spacing w:val="1"/>
          <w:sz w:val="22"/>
          <w:szCs w:val="22"/>
          <w:lang w:val="fr-FR"/>
        </w:rPr>
        <w:t>l</w:t>
      </w:r>
      <w:r w:rsidRPr="00526DDA">
        <w:rPr>
          <w:rFonts w:ascii="Calibri" w:hAnsi="Calibri" w:cs="Calibri"/>
          <w:spacing w:val="-2"/>
          <w:sz w:val="22"/>
          <w:szCs w:val="22"/>
          <w:lang w:val="fr-FR"/>
        </w:rPr>
        <w:t>l</w:t>
      </w:r>
      <w:r w:rsidRPr="00526DDA">
        <w:rPr>
          <w:rFonts w:ascii="Calibri" w:hAnsi="Calibri" w:cs="Calibri"/>
          <w:spacing w:val="1"/>
          <w:sz w:val="22"/>
          <w:szCs w:val="22"/>
          <w:lang w:val="fr-FR"/>
        </w:rPr>
        <w:t>e</w:t>
      </w:r>
      <w:r w:rsidRPr="00526DDA">
        <w:rPr>
          <w:rFonts w:ascii="Calibri" w:hAnsi="Calibri" w:cs="Calibri"/>
          <w:sz w:val="22"/>
          <w:szCs w:val="22"/>
          <w:lang w:val="fr-FR"/>
        </w:rPr>
        <w:t>s</w:t>
      </w:r>
      <w:r w:rsidRPr="00526DDA">
        <w:rPr>
          <w:rFonts w:ascii="Calibri" w:hAnsi="Calibri" w:cs="Calibri"/>
          <w:spacing w:val="58"/>
          <w:sz w:val="22"/>
          <w:szCs w:val="22"/>
          <w:lang w:val="fr-FR"/>
        </w:rPr>
        <w:t xml:space="preserve"> </w:t>
      </w:r>
      <w:r w:rsidRPr="00526DDA">
        <w:rPr>
          <w:rFonts w:ascii="Calibri" w:hAnsi="Calibri" w:cs="Calibri"/>
          <w:spacing w:val="-1"/>
          <w:sz w:val="22"/>
          <w:szCs w:val="22"/>
          <w:lang w:val="fr-FR"/>
        </w:rPr>
        <w:t>d</w:t>
      </w:r>
      <w:r w:rsidRPr="00526DDA">
        <w:rPr>
          <w:rFonts w:ascii="Calibri" w:hAnsi="Calibri" w:cs="Calibri"/>
          <w:sz w:val="22"/>
          <w:szCs w:val="22"/>
          <w:lang w:val="fr-FR"/>
        </w:rPr>
        <w:t>i</w:t>
      </w:r>
      <w:r w:rsidRPr="00526DDA">
        <w:rPr>
          <w:rFonts w:ascii="Calibri" w:hAnsi="Calibri" w:cs="Calibri"/>
          <w:spacing w:val="-1"/>
          <w:sz w:val="22"/>
          <w:szCs w:val="22"/>
          <w:lang w:val="fr-FR"/>
        </w:rPr>
        <w:t>rec</w:t>
      </w:r>
      <w:r w:rsidRPr="00526DDA">
        <w:rPr>
          <w:rFonts w:ascii="Calibri" w:hAnsi="Calibri" w:cs="Calibri"/>
          <w:sz w:val="22"/>
          <w:szCs w:val="22"/>
          <w:lang w:val="fr-FR"/>
        </w:rPr>
        <w:t>t</w:t>
      </w:r>
      <w:r w:rsidRPr="00526DDA">
        <w:rPr>
          <w:rFonts w:ascii="Calibri" w:hAnsi="Calibri" w:cs="Calibri"/>
          <w:spacing w:val="-1"/>
          <w:sz w:val="22"/>
          <w:szCs w:val="22"/>
          <w:lang w:val="fr-FR"/>
        </w:rPr>
        <w:t>e</w:t>
      </w:r>
      <w:r w:rsidRPr="00526DDA">
        <w:rPr>
          <w:rFonts w:ascii="Calibri" w:hAnsi="Calibri" w:cs="Calibri"/>
          <w:spacing w:val="2"/>
          <w:sz w:val="22"/>
          <w:szCs w:val="22"/>
          <w:lang w:val="fr-FR"/>
        </w:rPr>
        <w:t>m</w:t>
      </w:r>
      <w:r w:rsidRPr="00526DDA">
        <w:rPr>
          <w:rFonts w:ascii="Calibri" w:hAnsi="Calibri" w:cs="Calibri"/>
          <w:spacing w:val="-1"/>
          <w:sz w:val="22"/>
          <w:szCs w:val="22"/>
          <w:lang w:val="fr-FR"/>
        </w:rPr>
        <w:t>en</w:t>
      </w:r>
      <w:r w:rsidRPr="00526DDA">
        <w:rPr>
          <w:rFonts w:ascii="Calibri" w:hAnsi="Calibri" w:cs="Calibri"/>
          <w:sz w:val="22"/>
          <w:szCs w:val="22"/>
          <w:lang w:val="fr-FR"/>
        </w:rPr>
        <w:t xml:space="preserve">t </w:t>
      </w:r>
      <w:r w:rsidRPr="00526DDA">
        <w:rPr>
          <w:rFonts w:ascii="Calibri" w:hAnsi="Calibri" w:cs="Calibri"/>
          <w:spacing w:val="-2"/>
          <w:sz w:val="22"/>
          <w:szCs w:val="22"/>
          <w:lang w:val="fr-FR"/>
        </w:rPr>
        <w:t>l</w:t>
      </w:r>
      <w:r w:rsidRPr="00526DDA">
        <w:rPr>
          <w:rFonts w:ascii="Calibri" w:hAnsi="Calibri" w:cs="Calibri"/>
          <w:sz w:val="22"/>
          <w:szCs w:val="22"/>
          <w:lang w:val="fr-FR"/>
        </w:rPr>
        <w:t>i</w:t>
      </w:r>
      <w:r w:rsidRPr="00526DDA">
        <w:rPr>
          <w:rFonts w:ascii="Calibri" w:hAnsi="Calibri" w:cs="Calibri"/>
          <w:spacing w:val="-1"/>
          <w:sz w:val="22"/>
          <w:szCs w:val="22"/>
          <w:lang w:val="fr-FR"/>
        </w:rPr>
        <w:t>ée</w:t>
      </w:r>
      <w:r w:rsidRPr="00526DDA">
        <w:rPr>
          <w:rFonts w:ascii="Calibri" w:hAnsi="Calibri" w:cs="Calibri"/>
          <w:sz w:val="22"/>
          <w:szCs w:val="22"/>
          <w:lang w:val="fr-FR"/>
        </w:rPr>
        <w:t>s</w:t>
      </w:r>
      <w:r w:rsidRPr="00526DDA">
        <w:rPr>
          <w:rFonts w:ascii="Calibri" w:hAnsi="Calibri" w:cs="Calibri"/>
          <w:spacing w:val="58"/>
          <w:sz w:val="22"/>
          <w:szCs w:val="22"/>
          <w:lang w:val="fr-FR"/>
        </w:rPr>
        <w:t xml:space="preserve"> </w:t>
      </w:r>
      <w:r w:rsidRPr="00526DDA">
        <w:rPr>
          <w:rFonts w:ascii="Calibri" w:hAnsi="Calibri" w:cs="Calibri"/>
          <w:sz w:val="22"/>
          <w:szCs w:val="22"/>
          <w:lang w:val="fr-FR"/>
        </w:rPr>
        <w:t>à</w:t>
      </w:r>
      <w:r w:rsidRPr="00526DDA">
        <w:rPr>
          <w:rFonts w:ascii="Calibri" w:hAnsi="Calibri" w:cs="Calibri"/>
          <w:spacing w:val="58"/>
          <w:sz w:val="22"/>
          <w:szCs w:val="22"/>
          <w:lang w:val="fr-FR"/>
        </w:rPr>
        <w:t xml:space="preserve"> </w:t>
      </w:r>
      <w:r w:rsidRPr="00526DDA">
        <w:rPr>
          <w:rFonts w:ascii="Calibri" w:hAnsi="Calibri" w:cs="Calibri"/>
          <w:spacing w:val="-2"/>
          <w:sz w:val="22"/>
          <w:szCs w:val="22"/>
          <w:lang w:val="fr-FR"/>
        </w:rPr>
        <w:t>l</w:t>
      </w:r>
      <w:r w:rsidRPr="00526DDA">
        <w:rPr>
          <w:rFonts w:ascii="Calibri" w:hAnsi="Calibri" w:cs="Calibri"/>
          <w:sz w:val="22"/>
          <w:szCs w:val="22"/>
          <w:lang w:val="fr-FR"/>
        </w:rPr>
        <w:t>a</w:t>
      </w:r>
      <w:r w:rsidRPr="00526DDA">
        <w:rPr>
          <w:rFonts w:ascii="Calibri" w:hAnsi="Calibri" w:cs="Calibri"/>
          <w:spacing w:val="58"/>
          <w:sz w:val="22"/>
          <w:szCs w:val="22"/>
          <w:lang w:val="fr-FR"/>
        </w:rPr>
        <w:t xml:space="preserve"> </w:t>
      </w:r>
      <w:r w:rsidRPr="00526DDA">
        <w:rPr>
          <w:rFonts w:ascii="Calibri" w:hAnsi="Calibri" w:cs="Calibri"/>
          <w:spacing w:val="-1"/>
          <w:sz w:val="22"/>
          <w:szCs w:val="22"/>
          <w:lang w:val="fr-FR"/>
        </w:rPr>
        <w:t>du</w:t>
      </w:r>
      <w:r w:rsidRPr="00526DDA">
        <w:rPr>
          <w:rFonts w:ascii="Calibri" w:hAnsi="Calibri" w:cs="Calibri"/>
          <w:spacing w:val="3"/>
          <w:sz w:val="22"/>
          <w:szCs w:val="22"/>
          <w:lang w:val="fr-FR"/>
        </w:rPr>
        <w:t>r</w:t>
      </w:r>
      <w:r w:rsidRPr="00526DDA">
        <w:rPr>
          <w:rFonts w:ascii="Calibri" w:hAnsi="Calibri" w:cs="Calibri"/>
          <w:spacing w:val="-1"/>
          <w:sz w:val="22"/>
          <w:szCs w:val="22"/>
          <w:lang w:val="fr-FR"/>
        </w:rPr>
        <w:t>é</w:t>
      </w:r>
      <w:r w:rsidRPr="00526DDA">
        <w:rPr>
          <w:rFonts w:ascii="Calibri" w:hAnsi="Calibri" w:cs="Calibri"/>
          <w:sz w:val="22"/>
          <w:szCs w:val="22"/>
          <w:lang w:val="fr-FR"/>
        </w:rPr>
        <w:t xml:space="preserve">e </w:t>
      </w:r>
      <w:r w:rsidRPr="00526DDA">
        <w:rPr>
          <w:rFonts w:ascii="Calibri" w:hAnsi="Calibri" w:cs="Calibri"/>
          <w:spacing w:val="1"/>
          <w:sz w:val="22"/>
          <w:szCs w:val="22"/>
          <w:lang w:val="fr-FR"/>
        </w:rPr>
        <w:t>d</w:t>
      </w:r>
      <w:r w:rsidRPr="00526DDA">
        <w:rPr>
          <w:rFonts w:ascii="Calibri" w:hAnsi="Calibri" w:cs="Calibri"/>
          <w:sz w:val="22"/>
          <w:szCs w:val="22"/>
          <w:lang w:val="fr-FR"/>
        </w:rPr>
        <w:t>u</w:t>
      </w:r>
      <w:r w:rsidRPr="00526DDA">
        <w:rPr>
          <w:rFonts w:ascii="Calibri" w:hAnsi="Calibri" w:cs="Calibri"/>
          <w:spacing w:val="56"/>
          <w:sz w:val="22"/>
          <w:szCs w:val="22"/>
          <w:lang w:val="fr-FR"/>
        </w:rPr>
        <w:t xml:space="preserve"> </w:t>
      </w:r>
      <w:r w:rsidRPr="00526DDA">
        <w:rPr>
          <w:rFonts w:ascii="Calibri" w:hAnsi="Calibri" w:cs="Calibri"/>
          <w:sz w:val="22"/>
          <w:szCs w:val="22"/>
          <w:lang w:val="fr-FR"/>
        </w:rPr>
        <w:t>t</w:t>
      </w:r>
      <w:r w:rsidRPr="00526DDA">
        <w:rPr>
          <w:rFonts w:ascii="Calibri" w:hAnsi="Calibri" w:cs="Calibri"/>
          <w:spacing w:val="-1"/>
          <w:sz w:val="22"/>
          <w:szCs w:val="22"/>
          <w:lang w:val="fr-FR"/>
        </w:rPr>
        <w:t>r</w:t>
      </w:r>
      <w:r w:rsidRPr="00526DDA">
        <w:rPr>
          <w:rFonts w:ascii="Calibri" w:hAnsi="Calibri" w:cs="Calibri"/>
          <w:sz w:val="22"/>
          <w:szCs w:val="22"/>
          <w:lang w:val="fr-FR"/>
        </w:rPr>
        <w:t xml:space="preserve">avail </w:t>
      </w:r>
      <w:r w:rsidRPr="00526DDA">
        <w:rPr>
          <w:rFonts w:ascii="Calibri" w:hAnsi="Calibri" w:cs="Calibri"/>
          <w:spacing w:val="-2"/>
          <w:sz w:val="22"/>
          <w:szCs w:val="22"/>
          <w:lang w:val="fr-FR"/>
        </w:rPr>
        <w:t>(</w:t>
      </w:r>
      <w:r w:rsidRPr="00526DDA">
        <w:rPr>
          <w:rFonts w:ascii="Calibri" w:hAnsi="Calibri" w:cs="Calibri"/>
          <w:spacing w:val="1"/>
          <w:sz w:val="22"/>
          <w:szCs w:val="22"/>
          <w:lang w:val="fr-FR"/>
        </w:rPr>
        <w:t>h</w:t>
      </w:r>
      <w:r w:rsidRPr="00526DDA">
        <w:rPr>
          <w:rFonts w:ascii="Calibri" w:hAnsi="Calibri" w:cs="Calibri"/>
          <w:spacing w:val="-1"/>
          <w:sz w:val="22"/>
          <w:szCs w:val="22"/>
          <w:lang w:val="fr-FR"/>
        </w:rPr>
        <w:t>eu</w:t>
      </w:r>
      <w:r w:rsidRPr="00526DDA">
        <w:rPr>
          <w:rFonts w:ascii="Calibri" w:hAnsi="Calibri" w:cs="Calibri"/>
          <w:spacing w:val="1"/>
          <w:sz w:val="22"/>
          <w:szCs w:val="22"/>
          <w:lang w:val="fr-FR"/>
        </w:rPr>
        <w:t>r</w:t>
      </w:r>
      <w:r w:rsidRPr="00526DDA">
        <w:rPr>
          <w:rFonts w:ascii="Calibri" w:hAnsi="Calibri" w:cs="Calibri"/>
          <w:spacing w:val="-1"/>
          <w:sz w:val="22"/>
          <w:szCs w:val="22"/>
          <w:lang w:val="fr-FR"/>
        </w:rPr>
        <w:t>e</w:t>
      </w:r>
      <w:r w:rsidRPr="00526DDA">
        <w:rPr>
          <w:rFonts w:ascii="Calibri" w:hAnsi="Calibri" w:cs="Calibri"/>
          <w:sz w:val="22"/>
          <w:szCs w:val="22"/>
          <w:lang w:val="fr-FR"/>
        </w:rPr>
        <w:t>s</w:t>
      </w:r>
      <w:r w:rsidRPr="00526DDA">
        <w:rPr>
          <w:rFonts w:ascii="Calibri" w:hAnsi="Calibri" w:cs="Calibri"/>
          <w:spacing w:val="58"/>
          <w:sz w:val="22"/>
          <w:szCs w:val="22"/>
          <w:lang w:val="fr-FR"/>
        </w:rPr>
        <w:t xml:space="preserve"> </w:t>
      </w:r>
      <w:r w:rsidRPr="00526DDA">
        <w:rPr>
          <w:rFonts w:ascii="Calibri" w:hAnsi="Calibri" w:cs="Calibri"/>
          <w:spacing w:val="1"/>
          <w:sz w:val="22"/>
          <w:szCs w:val="22"/>
          <w:lang w:val="fr-FR"/>
        </w:rPr>
        <w:t>s</w:t>
      </w:r>
      <w:r w:rsidRPr="00526DDA">
        <w:rPr>
          <w:rFonts w:ascii="Calibri" w:hAnsi="Calibri" w:cs="Calibri"/>
          <w:spacing w:val="-1"/>
          <w:sz w:val="22"/>
          <w:szCs w:val="22"/>
          <w:lang w:val="fr-FR"/>
        </w:rPr>
        <w:t>up</w:t>
      </w:r>
      <w:r w:rsidRPr="00526DDA">
        <w:rPr>
          <w:rFonts w:ascii="Calibri" w:hAnsi="Calibri" w:cs="Calibri"/>
          <w:spacing w:val="1"/>
          <w:sz w:val="22"/>
          <w:szCs w:val="22"/>
          <w:lang w:val="fr-FR"/>
        </w:rPr>
        <w:t>p</w:t>
      </w:r>
      <w:r w:rsidRPr="00526DDA">
        <w:rPr>
          <w:rFonts w:ascii="Calibri" w:hAnsi="Calibri" w:cs="Calibri"/>
          <w:spacing w:val="-2"/>
          <w:sz w:val="22"/>
          <w:szCs w:val="22"/>
          <w:lang w:val="fr-FR"/>
        </w:rPr>
        <w:t>l</w:t>
      </w:r>
      <w:r w:rsidRPr="00526DDA">
        <w:rPr>
          <w:rFonts w:ascii="Calibri" w:hAnsi="Calibri" w:cs="Calibri"/>
          <w:spacing w:val="1"/>
          <w:sz w:val="22"/>
          <w:szCs w:val="22"/>
          <w:lang w:val="fr-FR"/>
        </w:rPr>
        <w:t>é</w:t>
      </w:r>
      <w:r w:rsidRPr="00526DDA">
        <w:rPr>
          <w:rFonts w:ascii="Calibri" w:hAnsi="Calibri" w:cs="Calibri"/>
          <w:sz w:val="22"/>
          <w:szCs w:val="22"/>
          <w:lang w:val="fr-FR"/>
        </w:rPr>
        <w:t>m</w:t>
      </w:r>
      <w:r w:rsidRPr="00526DDA">
        <w:rPr>
          <w:rFonts w:ascii="Calibri" w:hAnsi="Calibri" w:cs="Calibri"/>
          <w:spacing w:val="1"/>
          <w:sz w:val="22"/>
          <w:szCs w:val="22"/>
          <w:lang w:val="fr-FR"/>
        </w:rPr>
        <w:t>e</w:t>
      </w:r>
      <w:r w:rsidRPr="00526DDA">
        <w:rPr>
          <w:rFonts w:ascii="Calibri" w:hAnsi="Calibri" w:cs="Calibri"/>
          <w:spacing w:val="-1"/>
          <w:sz w:val="22"/>
          <w:szCs w:val="22"/>
          <w:lang w:val="fr-FR"/>
        </w:rPr>
        <w:t>n</w:t>
      </w:r>
      <w:r w:rsidRPr="00526DDA">
        <w:rPr>
          <w:rFonts w:ascii="Calibri" w:hAnsi="Calibri" w:cs="Calibri"/>
          <w:sz w:val="22"/>
          <w:szCs w:val="22"/>
          <w:lang w:val="fr-FR"/>
        </w:rPr>
        <w:t>tai</w:t>
      </w:r>
      <w:r w:rsidRPr="00526DDA">
        <w:rPr>
          <w:rFonts w:ascii="Calibri" w:hAnsi="Calibri" w:cs="Calibri"/>
          <w:spacing w:val="-1"/>
          <w:sz w:val="22"/>
          <w:szCs w:val="22"/>
          <w:lang w:val="fr-FR"/>
        </w:rPr>
        <w:t>re</w:t>
      </w:r>
      <w:r w:rsidRPr="00526DDA">
        <w:rPr>
          <w:rFonts w:ascii="Calibri" w:hAnsi="Calibri" w:cs="Calibri"/>
          <w:spacing w:val="3"/>
          <w:sz w:val="22"/>
          <w:szCs w:val="22"/>
          <w:lang w:val="fr-FR"/>
        </w:rPr>
        <w:t>s</w:t>
      </w:r>
      <w:r w:rsidRPr="00526DDA">
        <w:rPr>
          <w:rFonts w:ascii="Calibri" w:hAnsi="Calibri" w:cs="Calibri"/>
          <w:sz w:val="22"/>
          <w:szCs w:val="22"/>
          <w:lang w:val="fr-FR"/>
        </w:rPr>
        <w:t>,</w:t>
      </w:r>
      <w:r w:rsidRPr="00526DDA">
        <w:rPr>
          <w:rFonts w:ascii="Calibri" w:eastAsia="Times New Roman" w:hAnsi="Calibri" w:cs="Calibri"/>
          <w:w w:val="99"/>
          <w:sz w:val="22"/>
          <w:szCs w:val="22"/>
          <w:lang w:val="fr-FR"/>
        </w:rPr>
        <w:t xml:space="preserve"> </w:t>
      </w:r>
      <w:r w:rsidRPr="00526DDA">
        <w:rPr>
          <w:rFonts w:ascii="Calibri" w:hAnsi="Calibri" w:cs="Calibri"/>
          <w:sz w:val="22"/>
          <w:szCs w:val="22"/>
          <w:lang w:val="fr-FR"/>
        </w:rPr>
        <w:t>a</w:t>
      </w:r>
      <w:r w:rsidRPr="00526DDA">
        <w:rPr>
          <w:rFonts w:ascii="Calibri" w:hAnsi="Calibri" w:cs="Calibri"/>
          <w:spacing w:val="1"/>
          <w:sz w:val="22"/>
          <w:szCs w:val="22"/>
          <w:lang w:val="fr-FR"/>
        </w:rPr>
        <w:t>s</w:t>
      </w:r>
      <w:r w:rsidRPr="00526DDA">
        <w:rPr>
          <w:rFonts w:ascii="Calibri" w:hAnsi="Calibri" w:cs="Calibri"/>
          <w:sz w:val="22"/>
          <w:szCs w:val="22"/>
          <w:lang w:val="fr-FR"/>
        </w:rPr>
        <w:t>t</w:t>
      </w:r>
      <w:r w:rsidRPr="00526DDA">
        <w:rPr>
          <w:rFonts w:ascii="Calibri" w:hAnsi="Calibri" w:cs="Calibri"/>
          <w:spacing w:val="-1"/>
          <w:sz w:val="22"/>
          <w:szCs w:val="22"/>
          <w:lang w:val="fr-FR"/>
        </w:rPr>
        <w:t>re</w:t>
      </w:r>
      <w:r w:rsidRPr="00526DDA">
        <w:rPr>
          <w:rFonts w:ascii="Calibri" w:hAnsi="Calibri" w:cs="Calibri"/>
          <w:sz w:val="22"/>
          <w:szCs w:val="22"/>
          <w:lang w:val="fr-FR"/>
        </w:rPr>
        <w:t>i</w:t>
      </w:r>
      <w:r w:rsidRPr="00526DDA">
        <w:rPr>
          <w:rFonts w:ascii="Calibri" w:hAnsi="Calibri" w:cs="Calibri"/>
          <w:spacing w:val="-1"/>
          <w:sz w:val="22"/>
          <w:szCs w:val="22"/>
          <w:lang w:val="fr-FR"/>
        </w:rPr>
        <w:t>n</w:t>
      </w:r>
      <w:r w:rsidRPr="00526DDA">
        <w:rPr>
          <w:rFonts w:ascii="Calibri" w:hAnsi="Calibri" w:cs="Calibri"/>
          <w:sz w:val="22"/>
          <w:szCs w:val="22"/>
          <w:lang w:val="fr-FR"/>
        </w:rPr>
        <w:t>t</w:t>
      </w:r>
      <w:r w:rsidRPr="00526DDA">
        <w:rPr>
          <w:rFonts w:ascii="Calibri" w:hAnsi="Calibri" w:cs="Calibri"/>
          <w:spacing w:val="-1"/>
          <w:sz w:val="22"/>
          <w:szCs w:val="22"/>
          <w:lang w:val="fr-FR"/>
        </w:rPr>
        <w:t>e</w:t>
      </w:r>
      <w:r w:rsidRPr="00526DDA">
        <w:rPr>
          <w:rFonts w:ascii="Calibri" w:hAnsi="Calibri" w:cs="Calibri"/>
          <w:spacing w:val="3"/>
          <w:sz w:val="22"/>
          <w:szCs w:val="22"/>
          <w:lang w:val="fr-FR"/>
        </w:rPr>
        <w:t>s</w:t>
      </w:r>
      <w:r>
        <w:rPr>
          <w:rFonts w:ascii="Calibri" w:hAnsi="Calibri" w:cs="Calibri"/>
          <w:spacing w:val="3"/>
          <w:sz w:val="22"/>
          <w:szCs w:val="22"/>
          <w:lang w:val="fr-FR"/>
        </w:rPr>
        <w:t>, travail de nuit</w:t>
      </w:r>
      <w:r w:rsidR="004D2711">
        <w:rPr>
          <w:rFonts w:ascii="Calibri" w:hAnsi="Calibri" w:cs="Calibri"/>
          <w:spacing w:val="3"/>
          <w:sz w:val="22"/>
          <w:szCs w:val="22"/>
          <w:lang w:val="fr-FR"/>
        </w:rPr>
        <w:t xml:space="preserve">, travail du dimanche et </w:t>
      </w:r>
      <w:r>
        <w:rPr>
          <w:rFonts w:ascii="Calibri" w:hAnsi="Calibri" w:cs="Calibri"/>
          <w:spacing w:val="3"/>
          <w:sz w:val="22"/>
          <w:szCs w:val="22"/>
          <w:lang w:val="fr-FR"/>
        </w:rPr>
        <w:t>jours fériés</w:t>
      </w:r>
      <w:r w:rsidR="004D2711">
        <w:rPr>
          <w:rFonts w:ascii="Calibri" w:hAnsi="Calibri" w:cs="Calibri"/>
          <w:spacing w:val="3"/>
          <w:sz w:val="22"/>
          <w:szCs w:val="22"/>
          <w:lang w:val="fr-FR"/>
        </w:rPr>
        <w:t>, ...</w:t>
      </w:r>
      <w:r w:rsidRPr="00526DDA">
        <w:rPr>
          <w:rFonts w:ascii="Calibri" w:hAnsi="Calibri" w:cs="Calibri"/>
          <w:spacing w:val="1"/>
          <w:sz w:val="22"/>
          <w:szCs w:val="22"/>
          <w:lang w:val="fr-FR"/>
        </w:rPr>
        <w:t>)</w:t>
      </w:r>
      <w:r w:rsidRPr="00526DDA">
        <w:rPr>
          <w:rFonts w:ascii="Calibri" w:hAnsi="Calibri" w:cs="Calibri"/>
          <w:sz w:val="22"/>
          <w:szCs w:val="22"/>
          <w:lang w:val="fr-FR"/>
        </w:rPr>
        <w:t>,</w:t>
      </w:r>
    </w:p>
    <w:p w:rsidR="00526DDA" w:rsidRPr="00526DDA" w:rsidRDefault="004E7945" w:rsidP="00D42FE3">
      <w:pPr>
        <w:pStyle w:val="Corpsdetexte"/>
        <w:numPr>
          <w:ilvl w:val="0"/>
          <w:numId w:val="11"/>
        </w:numPr>
        <w:tabs>
          <w:tab w:val="left" w:pos="831"/>
        </w:tabs>
        <w:ind w:left="-142" w:right="110" w:hanging="284"/>
        <w:jc w:val="both"/>
        <w:rPr>
          <w:rFonts w:ascii="Calibri" w:hAnsi="Calibri" w:cs="Calibri"/>
          <w:sz w:val="22"/>
          <w:szCs w:val="22"/>
          <w:lang w:val="fr-FR"/>
        </w:rPr>
      </w:pPr>
      <w:r w:rsidRPr="00526DDA">
        <w:rPr>
          <w:rFonts w:ascii="Calibri" w:hAnsi="Calibri" w:cs="Calibri"/>
          <w:spacing w:val="-2"/>
          <w:sz w:val="22"/>
          <w:szCs w:val="22"/>
          <w:lang w:val="fr-FR"/>
        </w:rPr>
        <w:t>L’indemnisation</w:t>
      </w:r>
      <w:r w:rsidR="00526DDA" w:rsidRPr="00526DDA">
        <w:rPr>
          <w:rFonts w:ascii="Calibri" w:hAnsi="Calibri" w:cs="Calibri"/>
          <w:spacing w:val="52"/>
          <w:sz w:val="22"/>
          <w:szCs w:val="22"/>
          <w:lang w:val="fr-FR"/>
        </w:rPr>
        <w:t xml:space="preserve"> </w:t>
      </w:r>
      <w:r w:rsidR="00526DDA" w:rsidRPr="00526DDA">
        <w:rPr>
          <w:rFonts w:ascii="Calibri" w:hAnsi="Calibri" w:cs="Calibri"/>
          <w:spacing w:val="-1"/>
          <w:sz w:val="22"/>
          <w:szCs w:val="22"/>
          <w:lang w:val="fr-FR"/>
        </w:rPr>
        <w:t>de</w:t>
      </w:r>
      <w:r w:rsidR="00526DDA" w:rsidRPr="00526DDA">
        <w:rPr>
          <w:rFonts w:ascii="Calibri" w:hAnsi="Calibri" w:cs="Calibri"/>
          <w:sz w:val="22"/>
          <w:szCs w:val="22"/>
          <w:lang w:val="fr-FR"/>
        </w:rPr>
        <w:t xml:space="preserve">s </w:t>
      </w:r>
      <w:r w:rsidR="00526DDA" w:rsidRPr="00526DDA">
        <w:rPr>
          <w:rFonts w:ascii="Calibri" w:hAnsi="Calibri" w:cs="Calibri"/>
          <w:spacing w:val="-1"/>
          <w:sz w:val="22"/>
          <w:szCs w:val="22"/>
          <w:lang w:val="fr-FR"/>
        </w:rPr>
        <w:t>d</w:t>
      </w:r>
      <w:r w:rsidR="00526DDA" w:rsidRPr="00526DDA">
        <w:rPr>
          <w:rFonts w:ascii="Calibri" w:hAnsi="Calibri" w:cs="Calibri"/>
          <w:spacing w:val="1"/>
          <w:sz w:val="22"/>
          <w:szCs w:val="22"/>
          <w:lang w:val="fr-FR"/>
        </w:rPr>
        <w:t>ép</w:t>
      </w:r>
      <w:r w:rsidR="00526DDA" w:rsidRPr="00526DDA">
        <w:rPr>
          <w:rFonts w:ascii="Calibri" w:hAnsi="Calibri" w:cs="Calibri"/>
          <w:spacing w:val="-1"/>
          <w:sz w:val="22"/>
          <w:szCs w:val="22"/>
          <w:lang w:val="fr-FR"/>
        </w:rPr>
        <w:t>en</w:t>
      </w:r>
      <w:r w:rsidR="00526DDA" w:rsidRPr="00526DDA">
        <w:rPr>
          <w:rFonts w:ascii="Calibri" w:hAnsi="Calibri" w:cs="Calibri"/>
          <w:spacing w:val="1"/>
          <w:sz w:val="22"/>
          <w:szCs w:val="22"/>
          <w:lang w:val="fr-FR"/>
        </w:rPr>
        <w:t>s</w:t>
      </w:r>
      <w:r w:rsidR="00526DDA" w:rsidRPr="00526DDA">
        <w:rPr>
          <w:rFonts w:ascii="Calibri" w:hAnsi="Calibri" w:cs="Calibri"/>
          <w:spacing w:val="-1"/>
          <w:sz w:val="22"/>
          <w:szCs w:val="22"/>
          <w:lang w:val="fr-FR"/>
        </w:rPr>
        <w:t>e</w:t>
      </w:r>
      <w:r w:rsidR="00526DDA" w:rsidRPr="00526DDA">
        <w:rPr>
          <w:rFonts w:ascii="Calibri" w:hAnsi="Calibri" w:cs="Calibri"/>
          <w:sz w:val="22"/>
          <w:szCs w:val="22"/>
          <w:lang w:val="fr-FR"/>
        </w:rPr>
        <w:t>s</w:t>
      </w:r>
      <w:r w:rsidR="00526DDA" w:rsidRPr="00526DDA">
        <w:rPr>
          <w:rFonts w:ascii="Calibri" w:hAnsi="Calibri" w:cs="Calibri"/>
          <w:spacing w:val="54"/>
          <w:sz w:val="22"/>
          <w:szCs w:val="22"/>
          <w:lang w:val="fr-FR"/>
        </w:rPr>
        <w:t xml:space="preserve"> </w:t>
      </w:r>
      <w:r w:rsidR="00526DDA" w:rsidRPr="00526DDA">
        <w:rPr>
          <w:rFonts w:ascii="Calibri" w:hAnsi="Calibri" w:cs="Calibri"/>
          <w:spacing w:val="1"/>
          <w:sz w:val="22"/>
          <w:szCs w:val="22"/>
          <w:lang w:val="fr-FR"/>
        </w:rPr>
        <w:t>e</w:t>
      </w:r>
      <w:r w:rsidR="00526DDA" w:rsidRPr="00526DDA">
        <w:rPr>
          <w:rFonts w:ascii="Calibri" w:hAnsi="Calibri" w:cs="Calibri"/>
          <w:spacing w:val="-1"/>
          <w:sz w:val="22"/>
          <w:szCs w:val="22"/>
          <w:lang w:val="fr-FR"/>
        </w:rPr>
        <w:t>n</w:t>
      </w:r>
      <w:r w:rsidR="00526DDA" w:rsidRPr="00526DDA">
        <w:rPr>
          <w:rFonts w:ascii="Calibri" w:hAnsi="Calibri" w:cs="Calibri"/>
          <w:sz w:val="22"/>
          <w:szCs w:val="22"/>
          <w:lang w:val="fr-FR"/>
        </w:rPr>
        <w:t>gag</w:t>
      </w:r>
      <w:r w:rsidR="00526DDA" w:rsidRPr="00526DDA">
        <w:rPr>
          <w:rFonts w:ascii="Calibri" w:hAnsi="Calibri" w:cs="Calibri"/>
          <w:spacing w:val="-1"/>
          <w:sz w:val="22"/>
          <w:szCs w:val="22"/>
          <w:lang w:val="fr-FR"/>
        </w:rPr>
        <w:t>ée</w:t>
      </w:r>
      <w:r w:rsidR="00526DDA" w:rsidRPr="00526DDA">
        <w:rPr>
          <w:rFonts w:ascii="Calibri" w:hAnsi="Calibri" w:cs="Calibri"/>
          <w:sz w:val="22"/>
          <w:szCs w:val="22"/>
          <w:lang w:val="fr-FR"/>
        </w:rPr>
        <w:t>s au tit</w:t>
      </w:r>
      <w:r w:rsidR="00526DDA" w:rsidRPr="00526DDA">
        <w:rPr>
          <w:rFonts w:ascii="Calibri" w:hAnsi="Calibri" w:cs="Calibri"/>
          <w:spacing w:val="1"/>
          <w:sz w:val="22"/>
          <w:szCs w:val="22"/>
          <w:lang w:val="fr-FR"/>
        </w:rPr>
        <w:t>r</w:t>
      </w:r>
      <w:r w:rsidR="00526DDA" w:rsidRPr="00526DDA">
        <w:rPr>
          <w:rFonts w:ascii="Calibri" w:hAnsi="Calibri" w:cs="Calibri"/>
          <w:sz w:val="22"/>
          <w:szCs w:val="22"/>
          <w:lang w:val="fr-FR"/>
        </w:rPr>
        <w:t xml:space="preserve">e </w:t>
      </w:r>
      <w:r w:rsidR="00526DDA" w:rsidRPr="00526DDA">
        <w:rPr>
          <w:rFonts w:ascii="Calibri" w:hAnsi="Calibri" w:cs="Calibri"/>
          <w:spacing w:val="-1"/>
          <w:sz w:val="22"/>
          <w:szCs w:val="22"/>
          <w:lang w:val="fr-FR"/>
        </w:rPr>
        <w:t>de</w:t>
      </w:r>
      <w:r w:rsidR="00526DDA" w:rsidRPr="00526DDA">
        <w:rPr>
          <w:rFonts w:ascii="Calibri" w:hAnsi="Calibri" w:cs="Calibri"/>
          <w:sz w:val="22"/>
          <w:szCs w:val="22"/>
          <w:lang w:val="fr-FR"/>
        </w:rPr>
        <w:t>s</w:t>
      </w:r>
      <w:r w:rsidR="00526DDA" w:rsidRPr="00526DDA">
        <w:rPr>
          <w:rFonts w:ascii="Calibri" w:hAnsi="Calibri" w:cs="Calibri"/>
          <w:spacing w:val="54"/>
          <w:sz w:val="22"/>
          <w:szCs w:val="22"/>
          <w:lang w:val="fr-FR"/>
        </w:rPr>
        <w:t xml:space="preserve"> </w:t>
      </w:r>
      <w:r w:rsidR="00526DDA" w:rsidRPr="00526DDA">
        <w:rPr>
          <w:rFonts w:ascii="Calibri" w:hAnsi="Calibri" w:cs="Calibri"/>
          <w:spacing w:val="2"/>
          <w:sz w:val="22"/>
          <w:szCs w:val="22"/>
          <w:lang w:val="fr-FR"/>
        </w:rPr>
        <w:t>f</w:t>
      </w:r>
      <w:r w:rsidR="00526DDA" w:rsidRPr="00526DDA">
        <w:rPr>
          <w:rFonts w:ascii="Calibri" w:hAnsi="Calibri" w:cs="Calibri"/>
          <w:spacing w:val="1"/>
          <w:sz w:val="22"/>
          <w:szCs w:val="22"/>
          <w:lang w:val="fr-FR"/>
        </w:rPr>
        <w:t>o</w:t>
      </w:r>
      <w:r w:rsidR="00526DDA" w:rsidRPr="00526DDA">
        <w:rPr>
          <w:rFonts w:ascii="Calibri" w:hAnsi="Calibri" w:cs="Calibri"/>
          <w:spacing w:val="-1"/>
          <w:sz w:val="22"/>
          <w:szCs w:val="22"/>
          <w:lang w:val="fr-FR"/>
        </w:rPr>
        <w:t>nc</w:t>
      </w:r>
      <w:r w:rsidR="00526DDA" w:rsidRPr="00526DDA">
        <w:rPr>
          <w:rFonts w:ascii="Calibri" w:hAnsi="Calibri" w:cs="Calibri"/>
          <w:sz w:val="22"/>
          <w:szCs w:val="22"/>
          <w:lang w:val="fr-FR"/>
        </w:rPr>
        <w:t>ti</w:t>
      </w:r>
      <w:r w:rsidR="00526DDA" w:rsidRPr="00526DDA">
        <w:rPr>
          <w:rFonts w:ascii="Calibri" w:hAnsi="Calibri" w:cs="Calibri"/>
          <w:spacing w:val="1"/>
          <w:sz w:val="22"/>
          <w:szCs w:val="22"/>
          <w:lang w:val="fr-FR"/>
        </w:rPr>
        <w:t>o</w:t>
      </w:r>
      <w:r w:rsidR="00526DDA" w:rsidRPr="00526DDA">
        <w:rPr>
          <w:rFonts w:ascii="Calibri" w:hAnsi="Calibri" w:cs="Calibri"/>
          <w:spacing w:val="-1"/>
          <w:sz w:val="22"/>
          <w:szCs w:val="22"/>
          <w:lang w:val="fr-FR"/>
        </w:rPr>
        <w:t>n</w:t>
      </w:r>
      <w:r w:rsidR="00526DDA" w:rsidRPr="00526DDA">
        <w:rPr>
          <w:rFonts w:ascii="Calibri" w:hAnsi="Calibri" w:cs="Calibri"/>
          <w:sz w:val="22"/>
          <w:szCs w:val="22"/>
          <w:lang w:val="fr-FR"/>
        </w:rPr>
        <w:t>s</w:t>
      </w:r>
      <w:r w:rsidR="00526DDA" w:rsidRPr="00526DDA">
        <w:rPr>
          <w:rFonts w:ascii="Calibri" w:hAnsi="Calibri" w:cs="Calibri"/>
          <w:spacing w:val="57"/>
          <w:sz w:val="22"/>
          <w:szCs w:val="22"/>
          <w:lang w:val="fr-FR"/>
        </w:rPr>
        <w:t xml:space="preserve"> </w:t>
      </w:r>
      <w:r w:rsidR="00526DDA" w:rsidRPr="00526DDA">
        <w:rPr>
          <w:rFonts w:ascii="Calibri" w:hAnsi="Calibri" w:cs="Calibri"/>
          <w:spacing w:val="-1"/>
          <w:sz w:val="22"/>
          <w:szCs w:val="22"/>
          <w:lang w:val="fr-FR"/>
        </w:rPr>
        <w:t>e</w:t>
      </w:r>
      <w:r w:rsidR="00526DDA" w:rsidRPr="00526DDA">
        <w:rPr>
          <w:rFonts w:ascii="Calibri" w:hAnsi="Calibri" w:cs="Calibri"/>
          <w:spacing w:val="1"/>
          <w:sz w:val="22"/>
          <w:szCs w:val="22"/>
          <w:lang w:val="fr-FR"/>
        </w:rPr>
        <w:t>x</w:t>
      </w:r>
      <w:r w:rsidR="00526DDA" w:rsidRPr="00526DDA">
        <w:rPr>
          <w:rFonts w:ascii="Calibri" w:hAnsi="Calibri" w:cs="Calibri"/>
          <w:spacing w:val="-1"/>
          <w:sz w:val="22"/>
          <w:szCs w:val="22"/>
          <w:lang w:val="fr-FR"/>
        </w:rPr>
        <w:t>er</w:t>
      </w:r>
      <w:r w:rsidR="00526DDA" w:rsidRPr="00526DDA">
        <w:rPr>
          <w:rFonts w:ascii="Calibri" w:hAnsi="Calibri" w:cs="Calibri"/>
          <w:spacing w:val="2"/>
          <w:sz w:val="22"/>
          <w:szCs w:val="22"/>
          <w:lang w:val="fr-FR"/>
        </w:rPr>
        <w:t>c</w:t>
      </w:r>
      <w:r w:rsidR="00526DDA" w:rsidRPr="00526DDA">
        <w:rPr>
          <w:rFonts w:ascii="Calibri" w:hAnsi="Calibri" w:cs="Calibri"/>
          <w:spacing w:val="1"/>
          <w:sz w:val="22"/>
          <w:szCs w:val="22"/>
          <w:lang w:val="fr-FR"/>
        </w:rPr>
        <w:t>é</w:t>
      </w:r>
      <w:r w:rsidR="00526DDA" w:rsidRPr="00526DDA">
        <w:rPr>
          <w:rFonts w:ascii="Calibri" w:hAnsi="Calibri" w:cs="Calibri"/>
          <w:spacing w:val="-1"/>
          <w:sz w:val="22"/>
          <w:szCs w:val="22"/>
          <w:lang w:val="fr-FR"/>
        </w:rPr>
        <w:t>e</w:t>
      </w:r>
      <w:r w:rsidR="00526DDA" w:rsidRPr="00526DDA">
        <w:rPr>
          <w:rFonts w:ascii="Calibri" w:hAnsi="Calibri" w:cs="Calibri"/>
          <w:sz w:val="22"/>
          <w:szCs w:val="22"/>
          <w:lang w:val="fr-FR"/>
        </w:rPr>
        <w:t xml:space="preserve">s </w:t>
      </w:r>
      <w:r>
        <w:rPr>
          <w:rFonts w:ascii="Calibri" w:hAnsi="Calibri" w:cs="Calibri"/>
          <w:spacing w:val="-2"/>
          <w:sz w:val="22"/>
          <w:szCs w:val="22"/>
          <w:lang w:val="fr-FR"/>
        </w:rPr>
        <w:t>(</w:t>
      </w:r>
      <w:r w:rsidR="00526DDA" w:rsidRPr="00526DDA">
        <w:rPr>
          <w:rFonts w:ascii="Calibri" w:hAnsi="Calibri" w:cs="Calibri"/>
          <w:sz w:val="22"/>
          <w:szCs w:val="22"/>
          <w:lang w:val="fr-FR"/>
        </w:rPr>
        <w:t>f</w:t>
      </w:r>
      <w:r w:rsidR="00526DDA" w:rsidRPr="00526DDA">
        <w:rPr>
          <w:rFonts w:ascii="Calibri" w:hAnsi="Calibri" w:cs="Calibri"/>
          <w:spacing w:val="-1"/>
          <w:sz w:val="22"/>
          <w:szCs w:val="22"/>
          <w:lang w:val="fr-FR"/>
        </w:rPr>
        <w:t>r</w:t>
      </w:r>
      <w:r w:rsidR="00526DDA" w:rsidRPr="00526DDA">
        <w:rPr>
          <w:rFonts w:ascii="Calibri" w:hAnsi="Calibri" w:cs="Calibri"/>
          <w:sz w:val="22"/>
          <w:szCs w:val="22"/>
          <w:lang w:val="fr-FR"/>
        </w:rPr>
        <w:t xml:space="preserve">ais </w:t>
      </w:r>
      <w:r w:rsidR="00526DDA" w:rsidRPr="00526DDA">
        <w:rPr>
          <w:rFonts w:ascii="Calibri" w:hAnsi="Calibri" w:cs="Calibri"/>
          <w:spacing w:val="-1"/>
          <w:sz w:val="22"/>
          <w:szCs w:val="22"/>
          <w:lang w:val="fr-FR"/>
        </w:rPr>
        <w:t>d</w:t>
      </w:r>
      <w:r w:rsidR="00526DDA" w:rsidRPr="00526DDA">
        <w:rPr>
          <w:rFonts w:ascii="Calibri" w:hAnsi="Calibri" w:cs="Calibri"/>
          <w:sz w:val="22"/>
          <w:szCs w:val="22"/>
          <w:lang w:val="fr-FR"/>
        </w:rPr>
        <w:t>e</w:t>
      </w:r>
      <w:r w:rsidR="00526DDA" w:rsidRPr="00526DDA">
        <w:rPr>
          <w:rFonts w:ascii="Calibri" w:eastAsia="Times New Roman" w:hAnsi="Calibri" w:cs="Calibri"/>
          <w:w w:val="99"/>
          <w:sz w:val="22"/>
          <w:szCs w:val="22"/>
          <w:lang w:val="fr-FR"/>
        </w:rPr>
        <w:t xml:space="preserve"> </w:t>
      </w:r>
      <w:r w:rsidR="00526DDA" w:rsidRPr="00526DDA">
        <w:rPr>
          <w:rFonts w:ascii="Calibri" w:hAnsi="Calibri" w:cs="Calibri"/>
          <w:spacing w:val="-1"/>
          <w:sz w:val="22"/>
          <w:szCs w:val="22"/>
          <w:lang w:val="fr-FR"/>
        </w:rPr>
        <w:t>dé</w:t>
      </w:r>
      <w:r w:rsidR="00526DDA" w:rsidRPr="00526DDA">
        <w:rPr>
          <w:rFonts w:ascii="Calibri" w:hAnsi="Calibri" w:cs="Calibri"/>
          <w:spacing w:val="1"/>
          <w:sz w:val="22"/>
          <w:szCs w:val="22"/>
          <w:lang w:val="fr-FR"/>
        </w:rPr>
        <w:t>p</w:t>
      </w:r>
      <w:r w:rsidR="00526DDA" w:rsidRPr="00526DDA">
        <w:rPr>
          <w:rFonts w:ascii="Calibri" w:hAnsi="Calibri" w:cs="Calibri"/>
          <w:spacing w:val="-2"/>
          <w:sz w:val="22"/>
          <w:szCs w:val="22"/>
          <w:lang w:val="fr-FR"/>
        </w:rPr>
        <w:t>l</w:t>
      </w:r>
      <w:r w:rsidR="00526DDA" w:rsidRPr="00526DDA">
        <w:rPr>
          <w:rFonts w:ascii="Calibri" w:hAnsi="Calibri" w:cs="Calibri"/>
          <w:sz w:val="22"/>
          <w:szCs w:val="22"/>
          <w:lang w:val="fr-FR"/>
        </w:rPr>
        <w:t>a</w:t>
      </w:r>
      <w:r w:rsidR="00526DDA" w:rsidRPr="00526DDA">
        <w:rPr>
          <w:rFonts w:ascii="Calibri" w:hAnsi="Calibri" w:cs="Calibri"/>
          <w:spacing w:val="-1"/>
          <w:sz w:val="22"/>
          <w:szCs w:val="22"/>
          <w:lang w:val="fr-FR"/>
        </w:rPr>
        <w:t>c</w:t>
      </w:r>
      <w:r w:rsidR="00526DDA" w:rsidRPr="00526DDA">
        <w:rPr>
          <w:rFonts w:ascii="Calibri" w:hAnsi="Calibri" w:cs="Calibri"/>
          <w:spacing w:val="1"/>
          <w:sz w:val="22"/>
          <w:szCs w:val="22"/>
          <w:lang w:val="fr-FR"/>
        </w:rPr>
        <w:t>e</w:t>
      </w:r>
      <w:r w:rsidR="00526DDA" w:rsidRPr="00526DDA">
        <w:rPr>
          <w:rFonts w:ascii="Calibri" w:hAnsi="Calibri" w:cs="Calibri"/>
          <w:sz w:val="22"/>
          <w:szCs w:val="22"/>
          <w:lang w:val="fr-FR"/>
        </w:rPr>
        <w:t>m</w:t>
      </w:r>
      <w:r w:rsidR="00526DDA" w:rsidRPr="00526DDA">
        <w:rPr>
          <w:rFonts w:ascii="Calibri" w:hAnsi="Calibri" w:cs="Calibri"/>
          <w:spacing w:val="1"/>
          <w:sz w:val="22"/>
          <w:szCs w:val="22"/>
          <w:lang w:val="fr-FR"/>
        </w:rPr>
        <w:t>e</w:t>
      </w:r>
      <w:r w:rsidR="00526DDA" w:rsidRPr="00526DDA">
        <w:rPr>
          <w:rFonts w:ascii="Calibri" w:hAnsi="Calibri" w:cs="Calibri"/>
          <w:spacing w:val="-1"/>
          <w:sz w:val="22"/>
          <w:szCs w:val="22"/>
          <w:lang w:val="fr-FR"/>
        </w:rPr>
        <w:t>n</w:t>
      </w:r>
      <w:r w:rsidR="00526DDA" w:rsidRPr="00526DDA">
        <w:rPr>
          <w:rFonts w:ascii="Calibri" w:hAnsi="Calibri" w:cs="Calibri"/>
          <w:sz w:val="22"/>
          <w:szCs w:val="22"/>
          <w:lang w:val="fr-FR"/>
        </w:rPr>
        <w:t>t</w:t>
      </w:r>
      <w:r w:rsidR="00526DDA" w:rsidRPr="00526DDA">
        <w:rPr>
          <w:rFonts w:ascii="Calibri" w:hAnsi="Calibri" w:cs="Calibri"/>
          <w:spacing w:val="1"/>
          <w:sz w:val="22"/>
          <w:szCs w:val="22"/>
          <w:lang w:val="fr-FR"/>
        </w:rPr>
        <w:t>)</w:t>
      </w:r>
      <w:r w:rsidR="00526DDA" w:rsidRPr="00526DDA">
        <w:rPr>
          <w:rFonts w:ascii="Calibri" w:hAnsi="Calibri" w:cs="Calibri"/>
          <w:sz w:val="22"/>
          <w:szCs w:val="22"/>
          <w:lang w:val="fr-FR"/>
        </w:rPr>
        <w:t>,</w:t>
      </w:r>
    </w:p>
    <w:p w:rsidR="00526DDA" w:rsidRPr="00526DDA" w:rsidRDefault="004E7945" w:rsidP="00D42FE3">
      <w:pPr>
        <w:pStyle w:val="Corpsdetexte"/>
        <w:numPr>
          <w:ilvl w:val="0"/>
          <w:numId w:val="11"/>
        </w:numPr>
        <w:tabs>
          <w:tab w:val="left" w:pos="831"/>
        </w:tabs>
        <w:spacing w:line="230" w:lineRule="exact"/>
        <w:ind w:left="-142" w:hanging="284"/>
        <w:jc w:val="both"/>
        <w:rPr>
          <w:rFonts w:ascii="Calibri" w:hAnsi="Calibri" w:cs="Calibri"/>
          <w:sz w:val="22"/>
          <w:szCs w:val="22"/>
          <w:lang w:val="fr-FR"/>
        </w:rPr>
      </w:pPr>
      <w:r w:rsidRPr="00526DDA">
        <w:rPr>
          <w:rFonts w:ascii="Calibri" w:hAnsi="Calibri" w:cs="Calibri"/>
          <w:spacing w:val="-1"/>
          <w:sz w:val="22"/>
          <w:szCs w:val="22"/>
          <w:lang w:val="fr-FR"/>
        </w:rPr>
        <w:t>Les</w:t>
      </w:r>
      <w:r w:rsidR="00526DDA" w:rsidRPr="00526DDA">
        <w:rPr>
          <w:rFonts w:ascii="Calibri" w:hAnsi="Calibri" w:cs="Calibri"/>
          <w:spacing w:val="-11"/>
          <w:sz w:val="22"/>
          <w:szCs w:val="22"/>
          <w:lang w:val="fr-FR"/>
        </w:rPr>
        <w:t xml:space="preserve"> </w:t>
      </w:r>
      <w:r w:rsidR="00526DDA" w:rsidRPr="00526DDA">
        <w:rPr>
          <w:rFonts w:ascii="Calibri" w:hAnsi="Calibri" w:cs="Calibri"/>
          <w:spacing w:val="-1"/>
          <w:sz w:val="22"/>
          <w:szCs w:val="22"/>
          <w:lang w:val="fr-FR"/>
        </w:rPr>
        <w:t>d</w:t>
      </w:r>
      <w:r w:rsidR="00526DDA" w:rsidRPr="00526DDA">
        <w:rPr>
          <w:rFonts w:ascii="Calibri" w:hAnsi="Calibri" w:cs="Calibri"/>
          <w:sz w:val="22"/>
          <w:szCs w:val="22"/>
          <w:lang w:val="fr-FR"/>
        </w:rPr>
        <w:t>i</w:t>
      </w:r>
      <w:r w:rsidR="00526DDA" w:rsidRPr="00526DDA">
        <w:rPr>
          <w:rFonts w:ascii="Calibri" w:hAnsi="Calibri" w:cs="Calibri"/>
          <w:spacing w:val="1"/>
          <w:sz w:val="22"/>
          <w:szCs w:val="22"/>
          <w:lang w:val="fr-FR"/>
        </w:rPr>
        <w:t>s</w:t>
      </w:r>
      <w:r w:rsidR="00526DDA" w:rsidRPr="00526DDA">
        <w:rPr>
          <w:rFonts w:ascii="Calibri" w:hAnsi="Calibri" w:cs="Calibri"/>
          <w:spacing w:val="-1"/>
          <w:sz w:val="22"/>
          <w:szCs w:val="22"/>
          <w:lang w:val="fr-FR"/>
        </w:rPr>
        <w:t>p</w:t>
      </w:r>
      <w:r w:rsidR="00526DDA" w:rsidRPr="00526DDA">
        <w:rPr>
          <w:rFonts w:ascii="Calibri" w:hAnsi="Calibri" w:cs="Calibri"/>
          <w:spacing w:val="1"/>
          <w:sz w:val="22"/>
          <w:szCs w:val="22"/>
          <w:lang w:val="fr-FR"/>
        </w:rPr>
        <w:t>os</w:t>
      </w:r>
      <w:r w:rsidR="00526DDA" w:rsidRPr="00526DDA">
        <w:rPr>
          <w:rFonts w:ascii="Calibri" w:hAnsi="Calibri" w:cs="Calibri"/>
          <w:sz w:val="22"/>
          <w:szCs w:val="22"/>
          <w:lang w:val="fr-FR"/>
        </w:rPr>
        <w:t>itifs</w:t>
      </w:r>
      <w:r w:rsidR="00526DDA" w:rsidRPr="00526DDA">
        <w:rPr>
          <w:rFonts w:ascii="Calibri" w:hAnsi="Calibri" w:cs="Calibri"/>
          <w:spacing w:val="-10"/>
          <w:sz w:val="22"/>
          <w:szCs w:val="22"/>
          <w:lang w:val="fr-FR"/>
        </w:rPr>
        <w:t xml:space="preserve"> </w:t>
      </w:r>
      <w:r w:rsidR="00526DDA" w:rsidRPr="00526DDA">
        <w:rPr>
          <w:rFonts w:ascii="Calibri" w:hAnsi="Calibri" w:cs="Calibri"/>
          <w:spacing w:val="-1"/>
          <w:sz w:val="22"/>
          <w:szCs w:val="22"/>
          <w:lang w:val="fr-FR"/>
        </w:rPr>
        <w:t>d</w:t>
      </w:r>
      <w:r w:rsidR="00526DDA" w:rsidRPr="00526DDA">
        <w:rPr>
          <w:rFonts w:ascii="Calibri" w:hAnsi="Calibri" w:cs="Calibri"/>
          <w:spacing w:val="-2"/>
          <w:sz w:val="22"/>
          <w:szCs w:val="22"/>
          <w:lang w:val="fr-FR"/>
        </w:rPr>
        <w:t>’</w:t>
      </w:r>
      <w:r w:rsidR="00526DDA" w:rsidRPr="00526DDA">
        <w:rPr>
          <w:rFonts w:ascii="Calibri" w:hAnsi="Calibri" w:cs="Calibri"/>
          <w:sz w:val="22"/>
          <w:szCs w:val="22"/>
          <w:lang w:val="fr-FR"/>
        </w:rPr>
        <w:t>i</w:t>
      </w:r>
      <w:r w:rsidR="00526DDA" w:rsidRPr="00526DDA">
        <w:rPr>
          <w:rFonts w:ascii="Calibri" w:hAnsi="Calibri" w:cs="Calibri"/>
          <w:spacing w:val="-1"/>
          <w:sz w:val="22"/>
          <w:szCs w:val="22"/>
          <w:lang w:val="fr-FR"/>
        </w:rPr>
        <w:t>n</w:t>
      </w:r>
      <w:r w:rsidR="00526DDA" w:rsidRPr="00526DDA">
        <w:rPr>
          <w:rFonts w:ascii="Calibri" w:hAnsi="Calibri" w:cs="Calibri"/>
          <w:sz w:val="22"/>
          <w:szCs w:val="22"/>
          <w:lang w:val="fr-FR"/>
        </w:rPr>
        <w:t>t</w:t>
      </w:r>
      <w:r w:rsidR="00526DDA" w:rsidRPr="00526DDA">
        <w:rPr>
          <w:rFonts w:ascii="Calibri" w:hAnsi="Calibri" w:cs="Calibri"/>
          <w:spacing w:val="1"/>
          <w:sz w:val="22"/>
          <w:szCs w:val="22"/>
          <w:lang w:val="fr-FR"/>
        </w:rPr>
        <w:t>é</w:t>
      </w:r>
      <w:r w:rsidR="00526DDA" w:rsidRPr="00526DDA">
        <w:rPr>
          <w:rFonts w:ascii="Calibri" w:hAnsi="Calibri" w:cs="Calibri"/>
          <w:spacing w:val="-1"/>
          <w:sz w:val="22"/>
          <w:szCs w:val="22"/>
          <w:lang w:val="fr-FR"/>
        </w:rPr>
        <w:t>re</w:t>
      </w:r>
      <w:r w:rsidR="00526DDA" w:rsidRPr="00526DDA">
        <w:rPr>
          <w:rFonts w:ascii="Calibri" w:hAnsi="Calibri" w:cs="Calibri"/>
          <w:spacing w:val="1"/>
          <w:sz w:val="22"/>
          <w:szCs w:val="22"/>
          <w:lang w:val="fr-FR"/>
        </w:rPr>
        <w:t>sse</w:t>
      </w:r>
      <w:r w:rsidR="00526DDA" w:rsidRPr="00526DDA">
        <w:rPr>
          <w:rFonts w:ascii="Calibri" w:hAnsi="Calibri" w:cs="Calibri"/>
          <w:sz w:val="22"/>
          <w:szCs w:val="22"/>
          <w:lang w:val="fr-FR"/>
        </w:rPr>
        <w:t>m</w:t>
      </w:r>
      <w:r w:rsidR="00526DDA" w:rsidRPr="00526DDA">
        <w:rPr>
          <w:rFonts w:ascii="Calibri" w:hAnsi="Calibri" w:cs="Calibri"/>
          <w:spacing w:val="-1"/>
          <w:sz w:val="22"/>
          <w:szCs w:val="22"/>
          <w:lang w:val="fr-FR"/>
        </w:rPr>
        <w:t>en</w:t>
      </w:r>
      <w:r w:rsidR="00526DDA" w:rsidRPr="00526DDA">
        <w:rPr>
          <w:rFonts w:ascii="Calibri" w:hAnsi="Calibri" w:cs="Calibri"/>
          <w:sz w:val="22"/>
          <w:szCs w:val="22"/>
          <w:lang w:val="fr-FR"/>
        </w:rPr>
        <w:t>t</w:t>
      </w:r>
      <w:r w:rsidR="00526DDA" w:rsidRPr="00526DDA">
        <w:rPr>
          <w:rFonts w:ascii="Calibri" w:hAnsi="Calibri" w:cs="Calibri"/>
          <w:spacing w:val="-10"/>
          <w:sz w:val="22"/>
          <w:szCs w:val="22"/>
          <w:lang w:val="fr-FR"/>
        </w:rPr>
        <w:t xml:space="preserve"> </w:t>
      </w:r>
      <w:r w:rsidR="00526DDA" w:rsidRPr="00526DDA">
        <w:rPr>
          <w:rFonts w:ascii="Calibri" w:hAnsi="Calibri" w:cs="Calibri"/>
          <w:spacing w:val="-1"/>
          <w:sz w:val="22"/>
          <w:szCs w:val="22"/>
          <w:lang w:val="fr-FR"/>
        </w:rPr>
        <w:t>c</w:t>
      </w:r>
      <w:r w:rsidR="00526DDA" w:rsidRPr="00526DDA">
        <w:rPr>
          <w:rFonts w:ascii="Calibri" w:hAnsi="Calibri" w:cs="Calibri"/>
          <w:spacing w:val="1"/>
          <w:sz w:val="22"/>
          <w:szCs w:val="22"/>
          <w:lang w:val="fr-FR"/>
        </w:rPr>
        <w:t>o</w:t>
      </w:r>
      <w:r w:rsidR="00526DDA" w:rsidRPr="00526DDA">
        <w:rPr>
          <w:rFonts w:ascii="Calibri" w:hAnsi="Calibri" w:cs="Calibri"/>
          <w:spacing w:val="-2"/>
          <w:sz w:val="22"/>
          <w:szCs w:val="22"/>
          <w:lang w:val="fr-FR"/>
        </w:rPr>
        <w:t>l</w:t>
      </w:r>
      <w:r w:rsidR="00526DDA" w:rsidRPr="00526DDA">
        <w:rPr>
          <w:rFonts w:ascii="Calibri" w:hAnsi="Calibri" w:cs="Calibri"/>
          <w:spacing w:val="1"/>
          <w:sz w:val="22"/>
          <w:szCs w:val="22"/>
          <w:lang w:val="fr-FR"/>
        </w:rPr>
        <w:t>l</w:t>
      </w:r>
      <w:r w:rsidR="00526DDA" w:rsidRPr="00526DDA">
        <w:rPr>
          <w:rFonts w:ascii="Calibri" w:hAnsi="Calibri" w:cs="Calibri"/>
          <w:spacing w:val="-1"/>
          <w:sz w:val="22"/>
          <w:szCs w:val="22"/>
          <w:lang w:val="fr-FR"/>
        </w:rPr>
        <w:t>ec</w:t>
      </w:r>
      <w:r w:rsidR="00526DDA" w:rsidRPr="00526DDA">
        <w:rPr>
          <w:rFonts w:ascii="Calibri" w:hAnsi="Calibri" w:cs="Calibri"/>
          <w:sz w:val="22"/>
          <w:szCs w:val="22"/>
          <w:lang w:val="fr-FR"/>
        </w:rPr>
        <w:t>tif,</w:t>
      </w:r>
    </w:p>
    <w:p w:rsidR="00526DDA" w:rsidRPr="00526DDA" w:rsidRDefault="004E7945" w:rsidP="00D42FE3">
      <w:pPr>
        <w:pStyle w:val="Corpsdetexte"/>
        <w:numPr>
          <w:ilvl w:val="0"/>
          <w:numId w:val="11"/>
        </w:numPr>
        <w:tabs>
          <w:tab w:val="left" w:pos="831"/>
        </w:tabs>
        <w:ind w:left="-142" w:right="110" w:hanging="284"/>
        <w:jc w:val="both"/>
        <w:rPr>
          <w:rFonts w:ascii="Calibri" w:hAnsi="Calibri" w:cs="Calibri"/>
          <w:sz w:val="22"/>
          <w:szCs w:val="22"/>
          <w:lang w:val="fr-FR"/>
        </w:rPr>
      </w:pPr>
      <w:r w:rsidRPr="00526DDA">
        <w:rPr>
          <w:rFonts w:ascii="Calibri" w:hAnsi="Calibri" w:cs="Calibri"/>
          <w:sz w:val="22"/>
          <w:szCs w:val="22"/>
          <w:lang w:val="fr-FR"/>
        </w:rPr>
        <w:t>Les</w:t>
      </w:r>
      <w:r w:rsidR="00526DDA" w:rsidRPr="00526DDA">
        <w:rPr>
          <w:rFonts w:ascii="Calibri" w:hAnsi="Calibri" w:cs="Calibri"/>
          <w:sz w:val="22"/>
          <w:szCs w:val="22"/>
          <w:lang w:val="fr-FR"/>
        </w:rPr>
        <w:t xml:space="preserve"> indemnités différentielles complétant le traitement indiciaire </w:t>
      </w:r>
      <w:r w:rsidR="004D2711">
        <w:rPr>
          <w:rFonts w:ascii="Calibri" w:hAnsi="Calibri" w:cs="Calibri"/>
          <w:sz w:val="22"/>
          <w:szCs w:val="22"/>
          <w:lang w:val="fr-FR"/>
        </w:rPr>
        <w:t>(</w:t>
      </w:r>
      <w:r w:rsidR="00526DDA" w:rsidRPr="00526DDA">
        <w:rPr>
          <w:rFonts w:ascii="Calibri" w:hAnsi="Calibri" w:cs="Calibri"/>
          <w:sz w:val="22"/>
          <w:szCs w:val="22"/>
          <w:lang w:val="fr-FR"/>
        </w:rPr>
        <w:t>GIPA</w:t>
      </w:r>
      <w:r w:rsidR="004D2711">
        <w:rPr>
          <w:rFonts w:ascii="Calibri" w:hAnsi="Calibri" w:cs="Calibri"/>
          <w:sz w:val="22"/>
          <w:szCs w:val="22"/>
          <w:lang w:val="fr-FR"/>
        </w:rPr>
        <w:t>)</w:t>
      </w:r>
    </w:p>
    <w:p w:rsidR="00526DDA" w:rsidRPr="00526DDA" w:rsidRDefault="004E7945" w:rsidP="00D42FE3">
      <w:pPr>
        <w:pStyle w:val="Corpsdetexte"/>
        <w:numPr>
          <w:ilvl w:val="0"/>
          <w:numId w:val="11"/>
        </w:numPr>
        <w:tabs>
          <w:tab w:val="left" w:pos="831"/>
        </w:tabs>
        <w:spacing w:line="231" w:lineRule="exact"/>
        <w:ind w:left="-142" w:hanging="284"/>
        <w:jc w:val="both"/>
        <w:rPr>
          <w:rFonts w:ascii="Calibri" w:hAnsi="Calibri" w:cs="Calibri"/>
          <w:sz w:val="22"/>
          <w:szCs w:val="22"/>
          <w:lang w:val="fr-FR"/>
        </w:rPr>
      </w:pPr>
      <w:r w:rsidRPr="00526DDA">
        <w:rPr>
          <w:rFonts w:ascii="Calibri" w:hAnsi="Calibri" w:cs="Calibri"/>
          <w:spacing w:val="-1"/>
          <w:sz w:val="22"/>
          <w:szCs w:val="22"/>
          <w:lang w:val="fr-FR"/>
        </w:rPr>
        <w:t>La</w:t>
      </w:r>
      <w:r w:rsidR="00526DDA" w:rsidRPr="00526DDA">
        <w:rPr>
          <w:rFonts w:ascii="Calibri" w:hAnsi="Calibri" w:cs="Calibri"/>
          <w:spacing w:val="-1"/>
          <w:sz w:val="22"/>
          <w:szCs w:val="22"/>
          <w:lang w:val="fr-FR"/>
        </w:rPr>
        <w:t xml:space="preserve"> pr</w:t>
      </w:r>
      <w:r w:rsidR="00526DDA" w:rsidRPr="00526DDA">
        <w:rPr>
          <w:rFonts w:ascii="Calibri" w:hAnsi="Calibri" w:cs="Calibri"/>
          <w:sz w:val="22"/>
          <w:szCs w:val="22"/>
          <w:lang w:val="fr-FR"/>
        </w:rPr>
        <w:t>ime</w:t>
      </w:r>
      <w:r w:rsidR="00526DDA" w:rsidRPr="00526DDA">
        <w:rPr>
          <w:rFonts w:ascii="Calibri" w:hAnsi="Calibri" w:cs="Calibri"/>
          <w:spacing w:val="-6"/>
          <w:sz w:val="22"/>
          <w:szCs w:val="22"/>
          <w:lang w:val="fr-FR"/>
        </w:rPr>
        <w:t xml:space="preserve"> </w:t>
      </w:r>
      <w:r w:rsidR="00526DDA" w:rsidRPr="00526DDA">
        <w:rPr>
          <w:rFonts w:ascii="Calibri" w:hAnsi="Calibri" w:cs="Calibri"/>
          <w:spacing w:val="-1"/>
          <w:sz w:val="22"/>
          <w:szCs w:val="22"/>
          <w:lang w:val="fr-FR"/>
        </w:rPr>
        <w:t>d</w:t>
      </w:r>
      <w:r w:rsidR="00526DDA" w:rsidRPr="00526DDA">
        <w:rPr>
          <w:rFonts w:ascii="Calibri" w:hAnsi="Calibri" w:cs="Calibri"/>
          <w:sz w:val="22"/>
          <w:szCs w:val="22"/>
          <w:lang w:val="fr-FR"/>
        </w:rPr>
        <w:t>e</w:t>
      </w:r>
      <w:r w:rsidR="00526DDA" w:rsidRPr="00526DDA">
        <w:rPr>
          <w:rFonts w:ascii="Calibri" w:hAnsi="Calibri" w:cs="Calibri"/>
          <w:spacing w:val="-6"/>
          <w:sz w:val="22"/>
          <w:szCs w:val="22"/>
          <w:lang w:val="fr-FR"/>
        </w:rPr>
        <w:t xml:space="preserve"> </w:t>
      </w:r>
      <w:r w:rsidR="00526DDA" w:rsidRPr="00526DDA">
        <w:rPr>
          <w:rFonts w:ascii="Calibri" w:hAnsi="Calibri" w:cs="Calibri"/>
          <w:spacing w:val="-1"/>
          <w:sz w:val="22"/>
          <w:szCs w:val="22"/>
          <w:lang w:val="fr-FR"/>
        </w:rPr>
        <w:t>re</w:t>
      </w:r>
      <w:r w:rsidR="00526DDA" w:rsidRPr="00526DDA">
        <w:rPr>
          <w:rFonts w:ascii="Calibri" w:hAnsi="Calibri" w:cs="Calibri"/>
          <w:spacing w:val="1"/>
          <w:sz w:val="22"/>
          <w:szCs w:val="22"/>
          <w:lang w:val="fr-FR"/>
        </w:rPr>
        <w:t>s</w:t>
      </w:r>
      <w:r w:rsidR="00526DDA" w:rsidRPr="00526DDA">
        <w:rPr>
          <w:rFonts w:ascii="Calibri" w:hAnsi="Calibri" w:cs="Calibri"/>
          <w:spacing w:val="-1"/>
          <w:sz w:val="22"/>
          <w:szCs w:val="22"/>
          <w:lang w:val="fr-FR"/>
        </w:rPr>
        <w:t>p</w:t>
      </w:r>
      <w:r w:rsidR="00526DDA" w:rsidRPr="00526DDA">
        <w:rPr>
          <w:rFonts w:ascii="Calibri" w:hAnsi="Calibri" w:cs="Calibri"/>
          <w:spacing w:val="3"/>
          <w:sz w:val="22"/>
          <w:szCs w:val="22"/>
          <w:lang w:val="fr-FR"/>
        </w:rPr>
        <w:t>o</w:t>
      </w:r>
      <w:r w:rsidR="00526DDA" w:rsidRPr="00526DDA">
        <w:rPr>
          <w:rFonts w:ascii="Calibri" w:hAnsi="Calibri" w:cs="Calibri"/>
          <w:spacing w:val="-1"/>
          <w:sz w:val="22"/>
          <w:szCs w:val="22"/>
          <w:lang w:val="fr-FR"/>
        </w:rPr>
        <w:t>n</w:t>
      </w:r>
      <w:r w:rsidR="00526DDA" w:rsidRPr="00526DDA">
        <w:rPr>
          <w:rFonts w:ascii="Calibri" w:hAnsi="Calibri" w:cs="Calibri"/>
          <w:spacing w:val="1"/>
          <w:sz w:val="22"/>
          <w:szCs w:val="22"/>
          <w:lang w:val="fr-FR"/>
        </w:rPr>
        <w:t>s</w:t>
      </w:r>
      <w:r w:rsidR="00526DDA" w:rsidRPr="00526DDA">
        <w:rPr>
          <w:rFonts w:ascii="Calibri" w:hAnsi="Calibri" w:cs="Calibri"/>
          <w:sz w:val="22"/>
          <w:szCs w:val="22"/>
          <w:lang w:val="fr-FR"/>
        </w:rPr>
        <w:t>a</w:t>
      </w:r>
      <w:r w:rsidR="00526DDA" w:rsidRPr="00526DDA">
        <w:rPr>
          <w:rFonts w:ascii="Calibri" w:hAnsi="Calibri" w:cs="Calibri"/>
          <w:spacing w:val="-1"/>
          <w:sz w:val="22"/>
          <w:szCs w:val="22"/>
          <w:lang w:val="fr-FR"/>
        </w:rPr>
        <w:t>b</w:t>
      </w:r>
      <w:r w:rsidR="00526DDA" w:rsidRPr="00526DDA">
        <w:rPr>
          <w:rFonts w:ascii="Calibri" w:hAnsi="Calibri" w:cs="Calibri"/>
          <w:sz w:val="22"/>
          <w:szCs w:val="22"/>
          <w:lang w:val="fr-FR"/>
        </w:rPr>
        <w:t>i</w:t>
      </w:r>
      <w:r w:rsidR="00526DDA" w:rsidRPr="00526DDA">
        <w:rPr>
          <w:rFonts w:ascii="Calibri" w:hAnsi="Calibri" w:cs="Calibri"/>
          <w:spacing w:val="-2"/>
          <w:sz w:val="22"/>
          <w:szCs w:val="22"/>
          <w:lang w:val="fr-FR"/>
        </w:rPr>
        <w:t>l</w:t>
      </w:r>
      <w:r w:rsidR="00526DDA" w:rsidRPr="00526DDA">
        <w:rPr>
          <w:rFonts w:ascii="Calibri" w:hAnsi="Calibri" w:cs="Calibri"/>
          <w:sz w:val="22"/>
          <w:szCs w:val="22"/>
          <w:lang w:val="fr-FR"/>
        </w:rPr>
        <w:t>ité</w:t>
      </w:r>
      <w:r w:rsidR="00526DDA" w:rsidRPr="00526DDA">
        <w:rPr>
          <w:rFonts w:ascii="Calibri" w:hAnsi="Calibri" w:cs="Calibri"/>
          <w:spacing w:val="-6"/>
          <w:sz w:val="22"/>
          <w:szCs w:val="22"/>
          <w:lang w:val="fr-FR"/>
        </w:rPr>
        <w:t xml:space="preserve"> </w:t>
      </w:r>
      <w:r w:rsidR="00526DDA" w:rsidRPr="00526DDA">
        <w:rPr>
          <w:rFonts w:ascii="Calibri" w:hAnsi="Calibri" w:cs="Calibri"/>
          <w:sz w:val="22"/>
          <w:szCs w:val="22"/>
          <w:lang w:val="fr-FR"/>
        </w:rPr>
        <w:t>v</w:t>
      </w:r>
      <w:r w:rsidR="00526DDA" w:rsidRPr="00526DDA">
        <w:rPr>
          <w:rFonts w:ascii="Calibri" w:hAnsi="Calibri" w:cs="Calibri"/>
          <w:spacing w:val="-1"/>
          <w:sz w:val="22"/>
          <w:szCs w:val="22"/>
          <w:lang w:val="fr-FR"/>
        </w:rPr>
        <w:t>er</w:t>
      </w:r>
      <w:r w:rsidR="00526DDA" w:rsidRPr="00526DDA">
        <w:rPr>
          <w:rFonts w:ascii="Calibri" w:hAnsi="Calibri" w:cs="Calibri"/>
          <w:spacing w:val="1"/>
          <w:sz w:val="22"/>
          <w:szCs w:val="22"/>
          <w:lang w:val="fr-FR"/>
        </w:rPr>
        <w:t>s</w:t>
      </w:r>
      <w:r w:rsidR="00526DDA" w:rsidRPr="00526DDA">
        <w:rPr>
          <w:rFonts w:ascii="Calibri" w:hAnsi="Calibri" w:cs="Calibri"/>
          <w:spacing w:val="-1"/>
          <w:sz w:val="22"/>
          <w:szCs w:val="22"/>
          <w:lang w:val="fr-FR"/>
        </w:rPr>
        <w:t>é</w:t>
      </w:r>
      <w:r w:rsidR="00526DDA" w:rsidRPr="00526DDA">
        <w:rPr>
          <w:rFonts w:ascii="Calibri" w:hAnsi="Calibri" w:cs="Calibri"/>
          <w:sz w:val="22"/>
          <w:szCs w:val="22"/>
          <w:lang w:val="fr-FR"/>
        </w:rPr>
        <w:t>e</w:t>
      </w:r>
      <w:r w:rsidR="00526DDA" w:rsidRPr="00526DDA">
        <w:rPr>
          <w:rFonts w:ascii="Calibri" w:hAnsi="Calibri" w:cs="Calibri"/>
          <w:spacing w:val="-7"/>
          <w:sz w:val="22"/>
          <w:szCs w:val="22"/>
          <w:lang w:val="fr-FR"/>
        </w:rPr>
        <w:t xml:space="preserve"> </w:t>
      </w:r>
      <w:r w:rsidR="00526DDA" w:rsidRPr="00526DDA">
        <w:rPr>
          <w:rFonts w:ascii="Calibri" w:hAnsi="Calibri" w:cs="Calibri"/>
          <w:spacing w:val="3"/>
          <w:sz w:val="22"/>
          <w:szCs w:val="22"/>
          <w:lang w:val="fr-FR"/>
        </w:rPr>
        <w:t>a</w:t>
      </w:r>
      <w:r w:rsidR="00526DDA" w:rsidRPr="00526DDA">
        <w:rPr>
          <w:rFonts w:ascii="Calibri" w:hAnsi="Calibri" w:cs="Calibri"/>
          <w:sz w:val="22"/>
          <w:szCs w:val="22"/>
          <w:lang w:val="fr-FR"/>
        </w:rPr>
        <w:t xml:space="preserve">ux agents </w:t>
      </w:r>
      <w:r w:rsidR="009B5E62">
        <w:rPr>
          <w:rFonts w:ascii="Calibri" w:hAnsi="Calibri" w:cs="Calibri"/>
          <w:sz w:val="22"/>
          <w:szCs w:val="22"/>
          <w:lang w:val="fr-FR"/>
        </w:rPr>
        <w:t>détachés sur emploi fonctionnel</w:t>
      </w:r>
    </w:p>
    <w:p w:rsidR="001A032C" w:rsidRPr="00F7703B" w:rsidRDefault="004E7945" w:rsidP="00D42FE3">
      <w:pPr>
        <w:pStyle w:val="Paragraphedeliste"/>
        <w:widowControl/>
        <w:numPr>
          <w:ilvl w:val="0"/>
          <w:numId w:val="11"/>
        </w:numPr>
        <w:autoSpaceDE/>
        <w:autoSpaceDN/>
        <w:adjustRightInd/>
        <w:spacing w:line="240" w:lineRule="exact"/>
        <w:ind w:left="-142" w:hanging="284"/>
        <w:jc w:val="both"/>
        <w:rPr>
          <w:rFonts w:ascii="Calibri" w:hAnsi="Calibri" w:cs="Calibri"/>
          <w:sz w:val="22"/>
          <w:szCs w:val="22"/>
        </w:rPr>
      </w:pPr>
      <w:r w:rsidRPr="00627545">
        <w:rPr>
          <w:rFonts w:ascii="Calibri" w:hAnsi="Calibri" w:cs="Calibri"/>
          <w:sz w:val="22"/>
          <w:szCs w:val="22"/>
        </w:rPr>
        <w:t>L’indemnité</w:t>
      </w:r>
      <w:r w:rsidR="009B5E62" w:rsidRPr="00627545">
        <w:rPr>
          <w:rFonts w:ascii="Calibri" w:hAnsi="Calibri" w:cs="Calibri"/>
          <w:sz w:val="22"/>
          <w:szCs w:val="22"/>
        </w:rPr>
        <w:t xml:space="preserve"> forfaitaire complémentaire pour </w:t>
      </w:r>
      <w:r>
        <w:rPr>
          <w:rFonts w:ascii="Calibri" w:hAnsi="Calibri" w:cs="Calibri"/>
          <w:sz w:val="22"/>
          <w:szCs w:val="22"/>
        </w:rPr>
        <w:t>élections</w:t>
      </w:r>
      <w:r w:rsidR="00E34C75">
        <w:rPr>
          <w:rFonts w:ascii="Calibri" w:hAnsi="Calibri" w:cs="Calibri"/>
          <w:sz w:val="22"/>
          <w:szCs w:val="22"/>
        </w:rPr>
        <w:t>.</w:t>
      </w:r>
    </w:p>
    <w:p w:rsidR="00D57811" w:rsidRPr="000276E0" w:rsidRDefault="00E55789" w:rsidP="00D42FE3">
      <w:pPr>
        <w:pStyle w:val="07-SectionTitreBleu"/>
        <w:ind w:left="-709"/>
      </w:pPr>
      <w:r w:rsidRPr="00FC12C1">
        <w:t xml:space="preserve">ARTICLE </w:t>
      </w:r>
      <w:r w:rsidR="00F7703B">
        <w:t>2</w:t>
      </w:r>
      <w:r w:rsidRPr="00FC12C1">
        <w:t xml:space="preserve"> : </w:t>
      </w:r>
      <w:r w:rsidR="00526DDA">
        <w:t>MISE EN ŒUVRE DE L’IFSE</w:t>
      </w:r>
      <w:r w:rsidR="00A26D01">
        <w:t xml:space="preserve"> </w:t>
      </w:r>
    </w:p>
    <w:p w:rsidR="00D57811" w:rsidRDefault="00D57811" w:rsidP="00D42FE3">
      <w:pPr>
        <w:widowControl w:val="0"/>
        <w:autoSpaceDE w:val="0"/>
        <w:autoSpaceDN w:val="0"/>
        <w:adjustRightInd w:val="0"/>
        <w:spacing w:line="240" w:lineRule="auto"/>
        <w:ind w:left="-709"/>
        <w:contextualSpacing w:val="0"/>
        <w:rPr>
          <w:rFonts w:cs="Calibri"/>
          <w:lang w:eastAsia="fr-FR"/>
        </w:rPr>
      </w:pPr>
      <w:r w:rsidRPr="00551D3F">
        <w:rPr>
          <w:rFonts w:cs="Calibri"/>
          <w:lang w:eastAsia="fr-FR"/>
        </w:rPr>
        <w:t>Il est instauré au profit des cadres d'emplois</w:t>
      </w:r>
      <w:r w:rsidR="006B2943">
        <w:rPr>
          <w:rFonts w:cs="Calibri"/>
          <w:lang w:eastAsia="fr-FR"/>
        </w:rPr>
        <w:t xml:space="preserve"> </w:t>
      </w:r>
      <w:r w:rsidRPr="00551D3F">
        <w:rPr>
          <w:rFonts w:cs="Calibri"/>
          <w:lang w:eastAsia="fr-FR"/>
        </w:rPr>
        <w:t xml:space="preserve">visés dans la présente délibération </w:t>
      </w:r>
      <w:r w:rsidRPr="00551D3F">
        <w:rPr>
          <w:rFonts w:cs="Calibri"/>
          <w:b/>
          <w:lang w:eastAsia="fr-FR"/>
        </w:rPr>
        <w:t>une indemnité de fonctions, de sujétion et d'expertise (IFSE)</w:t>
      </w:r>
      <w:r w:rsidRPr="00551D3F">
        <w:rPr>
          <w:rFonts w:cs="Calibri"/>
          <w:lang w:eastAsia="fr-FR"/>
        </w:rPr>
        <w:t xml:space="preserve"> ayant vocation à valoriser l'ensemble du parcours professionnel des agents.</w:t>
      </w:r>
      <w:r w:rsidR="00F24D6D">
        <w:rPr>
          <w:rFonts w:cs="Calibri"/>
          <w:lang w:eastAsia="fr-FR"/>
        </w:rPr>
        <w:t xml:space="preserve"> </w:t>
      </w:r>
      <w:r w:rsidRPr="00551D3F">
        <w:rPr>
          <w:rFonts w:cs="Calibri"/>
          <w:lang w:eastAsia="fr-FR"/>
        </w:rPr>
        <w:t xml:space="preserve">Cette indemnité repose sur la formalisation de critères professionnels liés aux fonctions exercées et </w:t>
      </w:r>
      <w:r w:rsidR="00F24D6D">
        <w:rPr>
          <w:rFonts w:cs="Calibri"/>
          <w:lang w:eastAsia="fr-FR"/>
        </w:rPr>
        <w:t>à</w:t>
      </w:r>
      <w:r w:rsidRPr="00551D3F">
        <w:rPr>
          <w:rFonts w:cs="Calibri"/>
          <w:lang w:eastAsia="fr-FR"/>
        </w:rPr>
        <w:t xml:space="preserve"> la prise en compte de l’expérience accumulée. </w:t>
      </w:r>
    </w:p>
    <w:p w:rsidR="0016263B" w:rsidRDefault="0016263B" w:rsidP="00D42FE3">
      <w:pPr>
        <w:widowControl w:val="0"/>
        <w:autoSpaceDE w:val="0"/>
        <w:autoSpaceDN w:val="0"/>
        <w:adjustRightInd w:val="0"/>
        <w:spacing w:line="240" w:lineRule="auto"/>
        <w:ind w:left="-709"/>
        <w:contextualSpacing w:val="0"/>
        <w:rPr>
          <w:rFonts w:cs="Calibri"/>
          <w:lang w:eastAsia="fr-FR"/>
        </w:rPr>
      </w:pPr>
    </w:p>
    <w:p w:rsidR="0016263B" w:rsidRDefault="0016263B" w:rsidP="00D42FE3">
      <w:pPr>
        <w:widowControl w:val="0"/>
        <w:autoSpaceDE w:val="0"/>
        <w:autoSpaceDN w:val="0"/>
        <w:adjustRightInd w:val="0"/>
        <w:spacing w:line="240" w:lineRule="auto"/>
        <w:ind w:left="-709"/>
        <w:contextualSpacing w:val="0"/>
        <w:rPr>
          <w:rFonts w:cs="Calibri"/>
          <w:lang w:eastAsia="fr-FR"/>
        </w:rPr>
      </w:pPr>
      <w:r>
        <w:rPr>
          <w:rFonts w:cs="Calibri"/>
          <w:lang w:eastAsia="fr-FR"/>
        </w:rPr>
        <w:t>Les fonctions sont classées par</w:t>
      </w:r>
      <w:r w:rsidRPr="00551D3F">
        <w:rPr>
          <w:rFonts w:cs="Calibri"/>
          <w:lang w:eastAsia="fr-FR"/>
        </w:rPr>
        <w:t xml:space="preserve"> groupe de fonctions dont le nombre </w:t>
      </w:r>
      <w:r>
        <w:rPr>
          <w:rFonts w:cs="Calibri"/>
          <w:lang w:eastAsia="fr-FR"/>
        </w:rPr>
        <w:t>est</w:t>
      </w:r>
      <w:r w:rsidRPr="00551D3F">
        <w:rPr>
          <w:rFonts w:cs="Calibri"/>
          <w:lang w:eastAsia="fr-FR"/>
        </w:rPr>
        <w:t xml:space="preserve"> défini pour chaque cadre d'emplois</w:t>
      </w:r>
      <w:r>
        <w:rPr>
          <w:rFonts w:cs="Calibri"/>
          <w:lang w:eastAsia="fr-FR"/>
        </w:rPr>
        <w:t>,</w:t>
      </w:r>
      <w:r w:rsidRPr="00551D3F">
        <w:rPr>
          <w:rFonts w:cs="Calibri"/>
          <w:lang w:eastAsia="fr-FR"/>
        </w:rPr>
        <w:t xml:space="preserve"> sans pouvoir être inférieur à </w:t>
      </w:r>
      <w:r>
        <w:rPr>
          <w:rFonts w:cs="Calibri"/>
          <w:lang w:eastAsia="fr-FR"/>
        </w:rPr>
        <w:t>un</w:t>
      </w:r>
      <w:r w:rsidRPr="00551D3F">
        <w:rPr>
          <w:rFonts w:cs="Calibri"/>
          <w:lang w:eastAsia="fr-FR"/>
        </w:rPr>
        <w:t>, selon les critères suivants :</w:t>
      </w:r>
    </w:p>
    <w:p w:rsidR="0016263B" w:rsidRPr="00244E66" w:rsidRDefault="0016263B" w:rsidP="00D42FE3">
      <w:pPr>
        <w:widowControl w:val="0"/>
        <w:autoSpaceDE w:val="0"/>
        <w:autoSpaceDN w:val="0"/>
        <w:adjustRightInd w:val="0"/>
        <w:spacing w:line="240" w:lineRule="auto"/>
        <w:ind w:left="-709"/>
        <w:contextualSpacing w:val="0"/>
        <w:rPr>
          <w:rFonts w:cs="Calibri"/>
          <w:lang w:eastAsia="fr-FR"/>
        </w:rPr>
      </w:pPr>
    </w:p>
    <w:p w:rsidR="0016263B" w:rsidRPr="0035194E" w:rsidRDefault="0016263B" w:rsidP="00D42FE3">
      <w:pPr>
        <w:widowControl w:val="0"/>
        <w:numPr>
          <w:ilvl w:val="0"/>
          <w:numId w:val="6"/>
        </w:numPr>
        <w:autoSpaceDE w:val="0"/>
        <w:autoSpaceDN w:val="0"/>
        <w:adjustRightInd w:val="0"/>
        <w:spacing w:line="240" w:lineRule="auto"/>
        <w:ind w:left="0"/>
        <w:contextualSpacing w:val="0"/>
        <w:rPr>
          <w:rFonts w:cs="Calibri"/>
          <w:b/>
          <w:lang w:eastAsia="fr-FR"/>
        </w:rPr>
      </w:pPr>
      <w:r>
        <w:rPr>
          <w:rFonts w:cs="Calibri"/>
          <w:b/>
          <w:lang w:eastAsia="fr-FR"/>
        </w:rPr>
        <w:tab/>
      </w:r>
      <w:r w:rsidRPr="001171A5">
        <w:rPr>
          <w:rFonts w:cs="Calibri"/>
          <w:b/>
          <w:lang w:eastAsia="fr-FR"/>
        </w:rPr>
        <w:t>Fonctions d'encadrement, de co</w:t>
      </w:r>
      <w:r w:rsidRPr="0035194E">
        <w:rPr>
          <w:rFonts w:cs="Calibri"/>
          <w:b/>
          <w:lang w:eastAsia="fr-FR"/>
        </w:rPr>
        <w:t>ordination, de pilotage ou de conception</w:t>
      </w:r>
    </w:p>
    <w:p w:rsidR="0016263B" w:rsidRPr="0035194E" w:rsidRDefault="0016263B" w:rsidP="00D42FE3">
      <w:pPr>
        <w:widowControl w:val="0"/>
        <w:autoSpaceDE w:val="0"/>
        <w:autoSpaceDN w:val="0"/>
        <w:adjustRightInd w:val="0"/>
        <w:spacing w:line="240" w:lineRule="auto"/>
        <w:contextualSpacing w:val="0"/>
        <w:rPr>
          <w:rFonts w:cs="Calibri"/>
          <w:lang w:eastAsia="fr-FR"/>
        </w:rPr>
      </w:pPr>
      <w:r w:rsidRPr="0035194E">
        <w:rPr>
          <w:rFonts w:cs="Calibri"/>
          <w:lang w:eastAsia="fr-FR"/>
        </w:rPr>
        <w:t>Prise en compte des responsabilités plus ou moins lourdes en matière d’encadrement ou de coordination d’une équipe, d’élaboration et de suivi de dossiers stratégiques ou de conduite de projet.</w:t>
      </w:r>
    </w:p>
    <w:p w:rsidR="00571B42" w:rsidRPr="0035194E" w:rsidRDefault="00571B42" w:rsidP="00D42FE3">
      <w:pPr>
        <w:widowControl w:val="0"/>
        <w:autoSpaceDE w:val="0"/>
        <w:autoSpaceDN w:val="0"/>
        <w:adjustRightInd w:val="0"/>
        <w:spacing w:line="240" w:lineRule="auto"/>
        <w:ind w:left="-709"/>
        <w:contextualSpacing w:val="0"/>
        <w:rPr>
          <w:rFonts w:cs="Calibri"/>
          <w:i/>
          <w:lang w:eastAsia="fr-FR"/>
        </w:rPr>
      </w:pPr>
      <w:r w:rsidRPr="0035194E">
        <w:rPr>
          <w:rFonts w:cs="Calibri"/>
          <w:b/>
          <w:i/>
          <w:lang w:eastAsia="fr-FR"/>
        </w:rPr>
        <w:tab/>
      </w:r>
      <w:r w:rsidRPr="0035194E">
        <w:rPr>
          <w:rFonts w:cs="Calibri"/>
          <w:b/>
          <w:i/>
          <w:lang w:eastAsia="fr-FR"/>
        </w:rPr>
        <w:tab/>
        <w:t>Déterminer la liste des critères retenus</w:t>
      </w:r>
      <w:r w:rsidRPr="0035194E">
        <w:rPr>
          <w:rFonts w:cs="Calibri"/>
          <w:i/>
          <w:lang w:eastAsia="fr-FR"/>
        </w:rPr>
        <w:t xml:space="preserve"> (cf. exemples de l’annexe en dernière page) :</w:t>
      </w:r>
    </w:p>
    <w:p w:rsidR="0016263B" w:rsidRPr="001171A5" w:rsidRDefault="0016263B" w:rsidP="00D42FE3">
      <w:pPr>
        <w:widowControl w:val="0"/>
        <w:numPr>
          <w:ilvl w:val="0"/>
          <w:numId w:val="6"/>
        </w:numPr>
        <w:autoSpaceDE w:val="0"/>
        <w:autoSpaceDN w:val="0"/>
        <w:adjustRightInd w:val="0"/>
        <w:spacing w:line="240" w:lineRule="auto"/>
        <w:ind w:left="0"/>
        <w:contextualSpacing w:val="0"/>
        <w:rPr>
          <w:rFonts w:cs="Calibri"/>
          <w:b/>
          <w:lang w:eastAsia="fr-FR"/>
        </w:rPr>
      </w:pPr>
      <w:r w:rsidRPr="0035194E">
        <w:rPr>
          <w:rFonts w:cs="Calibri"/>
          <w:b/>
          <w:lang w:eastAsia="fr-FR"/>
        </w:rPr>
        <w:tab/>
        <w:t xml:space="preserve">Technicité, expertise, expérience ou </w:t>
      </w:r>
      <w:r w:rsidRPr="001171A5">
        <w:rPr>
          <w:rFonts w:cs="Calibri"/>
          <w:b/>
          <w:lang w:eastAsia="fr-FR"/>
        </w:rPr>
        <w:t>qualification nécessaire à l'exercice des fonctions</w:t>
      </w:r>
    </w:p>
    <w:p w:rsidR="0016263B" w:rsidRDefault="0016263B" w:rsidP="00D42FE3">
      <w:pPr>
        <w:widowControl w:val="0"/>
        <w:autoSpaceDE w:val="0"/>
        <w:autoSpaceDN w:val="0"/>
        <w:adjustRightInd w:val="0"/>
        <w:spacing w:line="240" w:lineRule="auto"/>
        <w:contextualSpacing w:val="0"/>
        <w:rPr>
          <w:rFonts w:cs="Calibri"/>
          <w:lang w:eastAsia="fr-FR"/>
        </w:rPr>
      </w:pPr>
      <w:r w:rsidRPr="001171A5">
        <w:rPr>
          <w:rFonts w:cs="Calibri"/>
          <w:lang w:eastAsia="fr-FR"/>
        </w:rPr>
        <w:lastRenderedPageBreak/>
        <w:t>Valorisation de l’acquisition et de la mobilisation de compétences plus ou moins complexes dans le domaine fonctionnel de référence de l’agent.</w:t>
      </w:r>
    </w:p>
    <w:p w:rsidR="00571B42" w:rsidRPr="0035194E" w:rsidRDefault="00571B42" w:rsidP="00D42FE3">
      <w:pPr>
        <w:widowControl w:val="0"/>
        <w:autoSpaceDE w:val="0"/>
        <w:autoSpaceDN w:val="0"/>
        <w:adjustRightInd w:val="0"/>
        <w:spacing w:line="240" w:lineRule="auto"/>
        <w:ind w:left="-709"/>
        <w:contextualSpacing w:val="0"/>
        <w:rPr>
          <w:rFonts w:cs="Calibri"/>
          <w:b/>
          <w:i/>
          <w:lang w:eastAsia="fr-FR"/>
        </w:rPr>
      </w:pPr>
    </w:p>
    <w:p w:rsidR="00571B42" w:rsidRPr="0035194E" w:rsidRDefault="00571B42" w:rsidP="00D42FE3">
      <w:pPr>
        <w:widowControl w:val="0"/>
        <w:autoSpaceDE w:val="0"/>
        <w:autoSpaceDN w:val="0"/>
        <w:adjustRightInd w:val="0"/>
        <w:spacing w:line="240" w:lineRule="auto"/>
        <w:ind w:left="-709"/>
        <w:contextualSpacing w:val="0"/>
        <w:rPr>
          <w:rFonts w:cs="Calibri"/>
          <w:i/>
          <w:lang w:eastAsia="fr-FR"/>
        </w:rPr>
      </w:pPr>
      <w:r w:rsidRPr="0035194E">
        <w:rPr>
          <w:rFonts w:cs="Calibri"/>
          <w:b/>
          <w:i/>
          <w:lang w:eastAsia="fr-FR"/>
        </w:rPr>
        <w:t>Déterminer la liste des critères retenus</w:t>
      </w:r>
      <w:r w:rsidRPr="0035194E">
        <w:rPr>
          <w:rFonts w:cs="Calibri"/>
          <w:i/>
          <w:lang w:eastAsia="fr-FR"/>
        </w:rPr>
        <w:t xml:space="preserve"> (cf. exemples de l’annexe en dernière page) :</w:t>
      </w:r>
    </w:p>
    <w:p w:rsidR="006B2943" w:rsidRPr="0035194E" w:rsidRDefault="006B2943" w:rsidP="00D42FE3">
      <w:pPr>
        <w:widowControl w:val="0"/>
        <w:autoSpaceDE w:val="0"/>
        <w:autoSpaceDN w:val="0"/>
        <w:adjustRightInd w:val="0"/>
        <w:spacing w:line="240" w:lineRule="auto"/>
        <w:ind w:left="-709"/>
        <w:contextualSpacing w:val="0"/>
        <w:rPr>
          <w:rFonts w:cs="Calibri"/>
          <w:lang w:eastAsia="fr-FR"/>
        </w:rPr>
      </w:pPr>
    </w:p>
    <w:p w:rsidR="0016263B" w:rsidRPr="0035194E" w:rsidRDefault="0016263B" w:rsidP="00D42FE3">
      <w:pPr>
        <w:widowControl w:val="0"/>
        <w:numPr>
          <w:ilvl w:val="0"/>
          <w:numId w:val="6"/>
        </w:numPr>
        <w:autoSpaceDE w:val="0"/>
        <w:autoSpaceDN w:val="0"/>
        <w:adjustRightInd w:val="0"/>
        <w:spacing w:line="240" w:lineRule="auto"/>
        <w:ind w:left="0"/>
        <w:contextualSpacing w:val="0"/>
        <w:rPr>
          <w:rFonts w:cs="Calibri"/>
          <w:b/>
          <w:lang w:eastAsia="fr-FR"/>
        </w:rPr>
      </w:pPr>
      <w:r w:rsidRPr="0035194E">
        <w:rPr>
          <w:rFonts w:cs="Calibri"/>
          <w:b/>
          <w:lang w:eastAsia="fr-FR"/>
        </w:rPr>
        <w:tab/>
        <w:t>Sujétions particulières ou degré d'exposition du poste au regard de son environnement professionnel.</w:t>
      </w:r>
    </w:p>
    <w:p w:rsidR="0016263B" w:rsidRPr="0035194E" w:rsidRDefault="0016263B" w:rsidP="00D42FE3">
      <w:pPr>
        <w:widowControl w:val="0"/>
        <w:autoSpaceDE w:val="0"/>
        <w:autoSpaceDN w:val="0"/>
        <w:adjustRightInd w:val="0"/>
        <w:spacing w:line="240" w:lineRule="auto"/>
        <w:contextualSpacing w:val="0"/>
        <w:rPr>
          <w:rFonts w:cs="Calibri"/>
          <w:b/>
          <w:lang w:eastAsia="fr-FR"/>
        </w:rPr>
      </w:pPr>
      <w:r w:rsidRPr="0035194E">
        <w:rPr>
          <w:rFonts w:cs="Calibri"/>
          <w:lang w:eastAsia="fr-FR"/>
        </w:rPr>
        <w:t>Contraintes particulières liées au poste (exposition physique, responsabilités prononcées).</w:t>
      </w:r>
    </w:p>
    <w:p w:rsidR="00571B42" w:rsidRPr="0035194E" w:rsidRDefault="00571B42" w:rsidP="00D42FE3">
      <w:pPr>
        <w:widowControl w:val="0"/>
        <w:autoSpaceDE w:val="0"/>
        <w:autoSpaceDN w:val="0"/>
        <w:adjustRightInd w:val="0"/>
        <w:spacing w:line="240" w:lineRule="auto"/>
        <w:ind w:left="-709"/>
        <w:contextualSpacing w:val="0"/>
        <w:rPr>
          <w:rFonts w:cs="Calibri"/>
          <w:b/>
          <w:i/>
          <w:lang w:eastAsia="fr-FR"/>
        </w:rPr>
      </w:pPr>
    </w:p>
    <w:p w:rsidR="00A47ED7" w:rsidRPr="0035194E" w:rsidRDefault="00571B42" w:rsidP="00D42FE3">
      <w:pPr>
        <w:widowControl w:val="0"/>
        <w:autoSpaceDE w:val="0"/>
        <w:autoSpaceDN w:val="0"/>
        <w:adjustRightInd w:val="0"/>
        <w:spacing w:line="240" w:lineRule="auto"/>
        <w:ind w:left="-709"/>
        <w:contextualSpacing w:val="0"/>
        <w:rPr>
          <w:rFonts w:cs="Calibri"/>
          <w:i/>
          <w:lang w:eastAsia="fr-FR"/>
        </w:rPr>
      </w:pPr>
      <w:r w:rsidRPr="0035194E">
        <w:rPr>
          <w:rFonts w:cs="Calibri"/>
          <w:b/>
          <w:i/>
          <w:lang w:eastAsia="fr-FR"/>
        </w:rPr>
        <w:t>Déterminer la liste des critères retenus</w:t>
      </w:r>
      <w:r w:rsidRPr="0035194E">
        <w:rPr>
          <w:rFonts w:cs="Calibri"/>
          <w:i/>
          <w:lang w:eastAsia="fr-FR"/>
        </w:rPr>
        <w:t xml:space="preserve"> (cf. exemples de l’annexe en dernière page) :</w:t>
      </w:r>
    </w:p>
    <w:p w:rsidR="00571B42" w:rsidRPr="00C540F7" w:rsidRDefault="00571B42" w:rsidP="00D42FE3">
      <w:pPr>
        <w:widowControl w:val="0"/>
        <w:autoSpaceDE w:val="0"/>
        <w:autoSpaceDN w:val="0"/>
        <w:adjustRightInd w:val="0"/>
        <w:spacing w:line="240" w:lineRule="auto"/>
        <w:ind w:left="-709"/>
        <w:contextualSpacing w:val="0"/>
        <w:rPr>
          <w:rFonts w:cs="Calibri"/>
          <w:i/>
          <w:color w:val="FF0000"/>
          <w:lang w:eastAsia="fr-FR"/>
        </w:rPr>
      </w:pPr>
    </w:p>
    <w:p w:rsidR="004E7945" w:rsidRPr="00257847" w:rsidRDefault="00D57811" w:rsidP="00D42FE3">
      <w:pPr>
        <w:widowControl w:val="0"/>
        <w:autoSpaceDE w:val="0"/>
        <w:autoSpaceDN w:val="0"/>
        <w:adjustRightInd w:val="0"/>
        <w:spacing w:line="240" w:lineRule="auto"/>
        <w:ind w:left="-709"/>
        <w:contextualSpacing w:val="0"/>
        <w:rPr>
          <w:b/>
          <w:bCs/>
          <w:i/>
          <w:iCs/>
          <w:color w:val="4F81BD"/>
          <w:sz w:val="24"/>
        </w:rPr>
      </w:pPr>
      <w:r w:rsidRPr="00C540F7">
        <w:rPr>
          <w:rStyle w:val="Emphaseintense"/>
          <w:sz w:val="24"/>
        </w:rPr>
        <w:t>CONDITIONS DE VERSEMENT</w:t>
      </w:r>
    </w:p>
    <w:p w:rsidR="000E08EB" w:rsidRDefault="00C305F3" w:rsidP="00D42FE3">
      <w:pPr>
        <w:widowControl w:val="0"/>
        <w:autoSpaceDE w:val="0"/>
        <w:autoSpaceDN w:val="0"/>
        <w:adjustRightInd w:val="0"/>
        <w:spacing w:line="240" w:lineRule="auto"/>
        <w:ind w:left="-709"/>
        <w:contextualSpacing w:val="0"/>
        <w:rPr>
          <w:rFonts w:cs="Calibri"/>
          <w:lang w:eastAsia="fr-FR"/>
        </w:rPr>
      </w:pPr>
      <w:r>
        <w:rPr>
          <w:rFonts w:cs="Calibri"/>
          <w:lang w:eastAsia="fr-FR"/>
        </w:rPr>
        <w:t>Bénéficient</w:t>
      </w:r>
      <w:r w:rsidR="005C5019" w:rsidRPr="00551D3F">
        <w:rPr>
          <w:rFonts w:cs="Calibri"/>
          <w:lang w:eastAsia="fr-FR"/>
        </w:rPr>
        <w:t xml:space="preserve"> de l'IFSE les cadres d'emplois </w:t>
      </w:r>
      <w:r w:rsidR="005C5019">
        <w:rPr>
          <w:rFonts w:cs="Calibri"/>
          <w:lang w:eastAsia="fr-FR"/>
        </w:rPr>
        <w:t xml:space="preserve">et emplois </w:t>
      </w:r>
      <w:r w:rsidR="005C5019" w:rsidRPr="00551D3F">
        <w:rPr>
          <w:rFonts w:cs="Calibri"/>
          <w:lang w:eastAsia="fr-FR"/>
        </w:rPr>
        <w:t xml:space="preserve">énumérés </w:t>
      </w:r>
      <w:r w:rsidR="005C5019">
        <w:rPr>
          <w:rFonts w:cs="Calibri"/>
          <w:lang w:eastAsia="fr-FR"/>
        </w:rPr>
        <w:t>à l’article 4 de la présente délibération.</w:t>
      </w:r>
    </w:p>
    <w:p w:rsidR="009B5834" w:rsidRPr="000E08EB" w:rsidRDefault="009B5834" w:rsidP="00D42FE3">
      <w:pPr>
        <w:widowControl w:val="0"/>
        <w:autoSpaceDE w:val="0"/>
        <w:autoSpaceDN w:val="0"/>
        <w:adjustRightInd w:val="0"/>
        <w:spacing w:line="240" w:lineRule="auto"/>
        <w:ind w:left="-709"/>
        <w:contextualSpacing w:val="0"/>
        <w:rPr>
          <w:rFonts w:cs="Calibri"/>
          <w:lang w:eastAsia="fr-FR"/>
        </w:rPr>
      </w:pPr>
    </w:p>
    <w:p w:rsidR="00B44A95" w:rsidRPr="0035194E" w:rsidRDefault="00B44A95" w:rsidP="00D42FE3">
      <w:pPr>
        <w:widowControl w:val="0"/>
        <w:autoSpaceDE w:val="0"/>
        <w:autoSpaceDN w:val="0"/>
        <w:adjustRightInd w:val="0"/>
        <w:spacing w:line="240" w:lineRule="auto"/>
        <w:ind w:left="-709"/>
        <w:contextualSpacing w:val="0"/>
        <w:rPr>
          <w:rFonts w:cs="Calibri"/>
          <w:lang w:eastAsia="fr-FR"/>
        </w:rPr>
      </w:pPr>
      <w:r w:rsidRPr="000E08EB">
        <w:rPr>
          <w:rFonts w:cs="Calibri"/>
          <w:lang w:eastAsia="fr-FR"/>
        </w:rPr>
        <w:t>L’IFSE</w:t>
      </w:r>
      <w:r w:rsidRPr="00551D3F">
        <w:rPr>
          <w:rFonts w:cs="Calibri"/>
          <w:lang w:eastAsia="fr-FR"/>
        </w:rPr>
        <w:t xml:space="preserve"> </w:t>
      </w:r>
      <w:r>
        <w:rPr>
          <w:rFonts w:cs="Calibri"/>
          <w:lang w:eastAsia="fr-FR"/>
        </w:rPr>
        <w:t>fait</w:t>
      </w:r>
      <w:r w:rsidRPr="00551D3F">
        <w:rPr>
          <w:rFonts w:cs="Calibri"/>
          <w:lang w:eastAsia="fr-FR"/>
        </w:rPr>
        <w:t xml:space="preserve"> l'objet d'un versement</w:t>
      </w:r>
      <w:r>
        <w:rPr>
          <w:rFonts w:cs="Calibri"/>
          <w:lang w:eastAsia="fr-FR"/>
        </w:rPr>
        <w:t xml:space="preserve"> </w:t>
      </w:r>
      <w:r w:rsidRPr="0035194E">
        <w:rPr>
          <w:rFonts w:cs="Calibri"/>
          <w:lang w:eastAsia="fr-FR"/>
        </w:rPr>
        <w:t>mensuel (</w:t>
      </w:r>
      <w:r w:rsidRPr="0035194E">
        <w:rPr>
          <w:rFonts w:cs="Calibri"/>
          <w:i/>
          <w:lang w:eastAsia="fr-FR"/>
        </w:rPr>
        <w:t xml:space="preserve">ou autre </w:t>
      </w:r>
      <w:r w:rsidRPr="0035194E">
        <w:rPr>
          <w:rFonts w:cs="Calibri"/>
          <w:lang w:eastAsia="fr-FR"/>
        </w:rPr>
        <w:t>…</w:t>
      </w:r>
      <w:proofErr w:type="gramStart"/>
      <w:r w:rsidRPr="0035194E">
        <w:rPr>
          <w:rFonts w:cs="Calibri"/>
          <w:lang w:eastAsia="fr-FR"/>
        </w:rPr>
        <w:t>… .</w:t>
      </w:r>
      <w:proofErr w:type="gramEnd"/>
      <w:r w:rsidRPr="0035194E">
        <w:rPr>
          <w:rFonts w:cs="Calibri"/>
          <w:lang w:eastAsia="fr-FR"/>
        </w:rPr>
        <w:t>).</w:t>
      </w:r>
    </w:p>
    <w:p w:rsidR="00C305F3" w:rsidRPr="000E08EB" w:rsidRDefault="00C305F3" w:rsidP="00D42FE3">
      <w:pPr>
        <w:widowControl w:val="0"/>
        <w:autoSpaceDE w:val="0"/>
        <w:autoSpaceDN w:val="0"/>
        <w:adjustRightInd w:val="0"/>
        <w:spacing w:line="240" w:lineRule="auto"/>
        <w:ind w:left="-709"/>
        <w:contextualSpacing w:val="0"/>
        <w:rPr>
          <w:rFonts w:cs="Calibri"/>
          <w:lang w:eastAsia="fr-FR"/>
        </w:rPr>
      </w:pPr>
    </w:p>
    <w:p w:rsidR="00B44A95" w:rsidRPr="000E08EB" w:rsidRDefault="00B44A95" w:rsidP="00D42FE3">
      <w:pPr>
        <w:widowControl w:val="0"/>
        <w:autoSpaceDE w:val="0"/>
        <w:autoSpaceDN w:val="0"/>
        <w:adjustRightInd w:val="0"/>
        <w:spacing w:line="240" w:lineRule="auto"/>
        <w:ind w:left="-709"/>
        <w:contextualSpacing w:val="0"/>
        <w:rPr>
          <w:rFonts w:cs="Calibri"/>
          <w:lang w:eastAsia="fr-FR"/>
        </w:rPr>
      </w:pPr>
      <w:r>
        <w:rPr>
          <w:rFonts w:cs="Calibri"/>
          <w:lang w:eastAsia="fr-FR"/>
        </w:rPr>
        <w:t>S’agissant des a</w:t>
      </w:r>
      <w:r w:rsidRPr="000E08EB">
        <w:rPr>
          <w:rFonts w:cs="Calibri"/>
          <w:lang w:eastAsia="fr-FR"/>
        </w:rPr>
        <w:t>gents à temps non complet et à temps partiel</w:t>
      </w:r>
      <w:r>
        <w:rPr>
          <w:rFonts w:cs="Calibri"/>
          <w:lang w:eastAsia="fr-FR"/>
        </w:rPr>
        <w:t>,</w:t>
      </w:r>
      <w:r w:rsidRPr="000E08EB">
        <w:rPr>
          <w:rFonts w:cs="Calibri"/>
          <w:lang w:eastAsia="fr-FR"/>
        </w:rPr>
        <w:t xml:space="preserve"> l’IFSE est versé au prorata du temps de travail, dans les mêmes conditions que le traitement.</w:t>
      </w:r>
    </w:p>
    <w:p w:rsidR="000E08EB" w:rsidRPr="00551D3F" w:rsidRDefault="000E08EB" w:rsidP="00D42FE3">
      <w:pPr>
        <w:widowControl w:val="0"/>
        <w:autoSpaceDE w:val="0"/>
        <w:autoSpaceDN w:val="0"/>
        <w:adjustRightInd w:val="0"/>
        <w:spacing w:line="240" w:lineRule="auto"/>
        <w:ind w:left="-709"/>
        <w:contextualSpacing w:val="0"/>
        <w:rPr>
          <w:rFonts w:cs="Calibri"/>
          <w:lang w:eastAsia="fr-FR"/>
        </w:rPr>
      </w:pPr>
    </w:p>
    <w:p w:rsidR="00D57811" w:rsidRPr="002A7E14" w:rsidRDefault="00D57811" w:rsidP="00D42FE3">
      <w:pPr>
        <w:widowControl w:val="0"/>
        <w:autoSpaceDE w:val="0"/>
        <w:autoSpaceDN w:val="0"/>
        <w:adjustRightInd w:val="0"/>
        <w:spacing w:line="240" w:lineRule="auto"/>
        <w:ind w:left="-709"/>
        <w:contextualSpacing w:val="0"/>
        <w:rPr>
          <w:b/>
          <w:bCs/>
          <w:i/>
          <w:iCs/>
          <w:color w:val="C00000"/>
          <w:sz w:val="24"/>
          <w:u w:val="single"/>
        </w:rPr>
      </w:pPr>
      <w:r w:rsidRPr="00C540F7">
        <w:rPr>
          <w:rStyle w:val="Emphaseintense"/>
          <w:sz w:val="24"/>
        </w:rPr>
        <w:t>CONDITIONS DE REEXAMEN</w:t>
      </w:r>
    </w:p>
    <w:p w:rsidR="00D57811" w:rsidRPr="00551D3F" w:rsidRDefault="00D57811" w:rsidP="00D42FE3">
      <w:pPr>
        <w:widowControl w:val="0"/>
        <w:autoSpaceDE w:val="0"/>
        <w:autoSpaceDN w:val="0"/>
        <w:adjustRightInd w:val="0"/>
        <w:spacing w:line="240" w:lineRule="auto"/>
        <w:ind w:left="-709"/>
        <w:contextualSpacing w:val="0"/>
        <w:rPr>
          <w:rFonts w:cs="Calibri"/>
          <w:lang w:eastAsia="fr-FR"/>
        </w:rPr>
      </w:pPr>
      <w:r w:rsidRPr="00551D3F">
        <w:rPr>
          <w:rFonts w:cs="Calibri"/>
          <w:lang w:eastAsia="fr-FR"/>
        </w:rPr>
        <w:t xml:space="preserve">Le montant </w:t>
      </w:r>
      <w:r w:rsidR="00B255A7">
        <w:rPr>
          <w:rFonts w:cs="Calibri"/>
          <w:lang w:eastAsia="fr-FR"/>
        </w:rPr>
        <w:t xml:space="preserve">de </w:t>
      </w:r>
      <w:r w:rsidR="00B255A7" w:rsidRPr="006813D7">
        <w:rPr>
          <w:rFonts w:cs="Calibri"/>
          <w:b/>
          <w:lang w:eastAsia="fr-FR"/>
        </w:rPr>
        <w:t>l’IFSE</w:t>
      </w:r>
      <w:r w:rsidRPr="00551D3F">
        <w:rPr>
          <w:rFonts w:cs="Calibri"/>
          <w:lang w:eastAsia="fr-FR"/>
        </w:rPr>
        <w:t xml:space="preserve"> </w:t>
      </w:r>
      <w:r w:rsidR="00D923E4">
        <w:rPr>
          <w:rFonts w:cs="Calibri"/>
          <w:lang w:eastAsia="fr-FR"/>
        </w:rPr>
        <w:t>fait</w:t>
      </w:r>
      <w:r w:rsidRPr="00551D3F">
        <w:rPr>
          <w:rFonts w:cs="Calibri"/>
          <w:lang w:eastAsia="fr-FR"/>
        </w:rPr>
        <w:t xml:space="preserve"> l'objet d'un réexamen :</w:t>
      </w:r>
    </w:p>
    <w:p w:rsidR="00D57811" w:rsidRPr="0035194E" w:rsidRDefault="00C540F7" w:rsidP="00D42FE3">
      <w:pPr>
        <w:widowControl w:val="0"/>
        <w:numPr>
          <w:ilvl w:val="0"/>
          <w:numId w:val="7"/>
        </w:numPr>
        <w:autoSpaceDE w:val="0"/>
        <w:autoSpaceDN w:val="0"/>
        <w:adjustRightInd w:val="0"/>
        <w:spacing w:line="240" w:lineRule="auto"/>
        <w:ind w:left="0"/>
        <w:contextualSpacing w:val="0"/>
        <w:rPr>
          <w:rFonts w:cs="Calibri"/>
          <w:lang w:eastAsia="fr-FR"/>
        </w:rPr>
      </w:pPr>
      <w:r>
        <w:rPr>
          <w:rFonts w:cs="Calibri"/>
          <w:lang w:eastAsia="fr-FR"/>
        </w:rPr>
        <w:tab/>
      </w:r>
      <w:r w:rsidR="00112F3E">
        <w:rPr>
          <w:rFonts w:cs="Calibri"/>
          <w:lang w:eastAsia="fr-FR"/>
        </w:rPr>
        <w:t>E</w:t>
      </w:r>
      <w:r w:rsidR="00D57811" w:rsidRPr="00551D3F">
        <w:rPr>
          <w:rFonts w:cs="Calibri"/>
          <w:lang w:eastAsia="fr-FR"/>
        </w:rPr>
        <w:t xml:space="preserve">n cas de changement de fonctions (changement de groupe de fonctions avec davantage d’encadrement, de </w:t>
      </w:r>
      <w:r w:rsidR="00D57811" w:rsidRPr="0035194E">
        <w:rPr>
          <w:rFonts w:cs="Calibri"/>
          <w:lang w:eastAsia="fr-FR"/>
        </w:rPr>
        <w:t>technicité ou de sujétions, ou mobilité vers un poste relevant du même groupe de fonctions) ;</w:t>
      </w:r>
    </w:p>
    <w:p w:rsidR="00D57811" w:rsidRPr="0035194E" w:rsidRDefault="00C1307D" w:rsidP="00D42FE3">
      <w:pPr>
        <w:widowControl w:val="0"/>
        <w:numPr>
          <w:ilvl w:val="0"/>
          <w:numId w:val="7"/>
        </w:numPr>
        <w:autoSpaceDE w:val="0"/>
        <w:autoSpaceDN w:val="0"/>
        <w:adjustRightInd w:val="0"/>
        <w:spacing w:line="240" w:lineRule="auto"/>
        <w:ind w:left="0"/>
        <w:contextualSpacing w:val="0"/>
        <w:rPr>
          <w:rFonts w:cs="Calibri"/>
          <w:lang w:eastAsia="fr-FR"/>
        </w:rPr>
      </w:pPr>
      <w:r w:rsidRPr="0035194E">
        <w:rPr>
          <w:rFonts w:cs="Calibri"/>
          <w:lang w:eastAsia="fr-FR"/>
        </w:rPr>
        <w:t xml:space="preserve"> </w:t>
      </w:r>
      <w:r w:rsidR="00C540F7" w:rsidRPr="0035194E">
        <w:rPr>
          <w:rFonts w:cs="Calibri"/>
          <w:lang w:eastAsia="fr-FR"/>
        </w:rPr>
        <w:tab/>
      </w:r>
      <w:r w:rsidR="00112F3E" w:rsidRPr="0035194E">
        <w:rPr>
          <w:rFonts w:cs="Calibri"/>
          <w:lang w:eastAsia="fr-FR"/>
        </w:rPr>
        <w:t>A</w:t>
      </w:r>
      <w:r w:rsidR="00D57811" w:rsidRPr="0035194E">
        <w:rPr>
          <w:rFonts w:cs="Calibri"/>
          <w:lang w:eastAsia="fr-FR"/>
        </w:rPr>
        <w:t xml:space="preserve"> minima, tous les ... ans </w:t>
      </w:r>
      <w:r w:rsidR="00D57811" w:rsidRPr="0035194E">
        <w:rPr>
          <w:rFonts w:cs="Calibri"/>
          <w:i/>
          <w:lang w:eastAsia="fr-FR"/>
        </w:rPr>
        <w:t>(maximum 4 ans)</w:t>
      </w:r>
      <w:r w:rsidR="00D57811" w:rsidRPr="0035194E">
        <w:rPr>
          <w:rFonts w:cs="Calibri"/>
          <w:lang w:eastAsia="fr-FR"/>
        </w:rPr>
        <w:t>, en l'absence de changement de fonctions et au vu de l'expérience professionnelle acquise par l'agent</w:t>
      </w:r>
      <w:r w:rsidR="00B44A95" w:rsidRPr="0035194E">
        <w:rPr>
          <w:rFonts w:cs="Calibri"/>
          <w:lang w:eastAsia="fr-FR"/>
        </w:rPr>
        <w:t xml:space="preserve"> </w:t>
      </w:r>
      <w:r w:rsidR="00D57811" w:rsidRPr="0035194E">
        <w:rPr>
          <w:rFonts w:cs="Calibri"/>
          <w:i/>
          <w:lang w:eastAsia="fr-FR"/>
        </w:rPr>
        <w:t>(cette disposition devrait également être applicable aux emplois fonctionnels à l’issue de la première période de détachement) ;</w:t>
      </w:r>
    </w:p>
    <w:p w:rsidR="00FD22F0" w:rsidRDefault="00C1307D" w:rsidP="00D42FE3">
      <w:pPr>
        <w:widowControl w:val="0"/>
        <w:numPr>
          <w:ilvl w:val="0"/>
          <w:numId w:val="7"/>
        </w:numPr>
        <w:autoSpaceDE w:val="0"/>
        <w:autoSpaceDN w:val="0"/>
        <w:adjustRightInd w:val="0"/>
        <w:spacing w:line="240" w:lineRule="auto"/>
        <w:ind w:left="0"/>
        <w:contextualSpacing w:val="0"/>
        <w:rPr>
          <w:rFonts w:cs="Calibri"/>
          <w:lang w:eastAsia="fr-FR"/>
        </w:rPr>
      </w:pPr>
      <w:r w:rsidRPr="0035194E">
        <w:rPr>
          <w:rFonts w:cs="Calibri"/>
          <w:lang w:eastAsia="fr-FR"/>
        </w:rPr>
        <w:t xml:space="preserve"> </w:t>
      </w:r>
      <w:r w:rsidR="00C540F7" w:rsidRPr="0035194E">
        <w:rPr>
          <w:rFonts w:cs="Calibri"/>
          <w:lang w:eastAsia="fr-FR"/>
        </w:rPr>
        <w:tab/>
      </w:r>
      <w:r w:rsidR="00112F3E" w:rsidRPr="0035194E">
        <w:rPr>
          <w:rFonts w:cs="Calibri"/>
          <w:lang w:eastAsia="fr-FR"/>
        </w:rPr>
        <w:t>E</w:t>
      </w:r>
      <w:r w:rsidR="00D57811" w:rsidRPr="0035194E">
        <w:rPr>
          <w:rFonts w:cs="Calibri"/>
          <w:lang w:eastAsia="fr-FR"/>
        </w:rPr>
        <w:t xml:space="preserve">n cas de changement de </w:t>
      </w:r>
      <w:r w:rsidR="00526DDA" w:rsidRPr="0035194E">
        <w:rPr>
          <w:rFonts w:cs="Calibri"/>
          <w:lang w:eastAsia="fr-FR"/>
        </w:rPr>
        <w:t>cadre d’emploi</w:t>
      </w:r>
      <w:r w:rsidR="004E7945" w:rsidRPr="0035194E">
        <w:rPr>
          <w:rFonts w:cs="Calibri"/>
          <w:lang w:eastAsia="fr-FR"/>
        </w:rPr>
        <w:t>s</w:t>
      </w:r>
      <w:r w:rsidR="00526DDA" w:rsidRPr="0035194E">
        <w:rPr>
          <w:rFonts w:cs="Calibri"/>
          <w:lang w:eastAsia="fr-FR"/>
        </w:rPr>
        <w:t xml:space="preserve"> </w:t>
      </w:r>
      <w:r w:rsidR="00526DDA">
        <w:rPr>
          <w:rFonts w:cs="Calibri"/>
          <w:lang w:eastAsia="fr-FR"/>
        </w:rPr>
        <w:t>suite à une promotion ou la réussite à un concours.</w:t>
      </w:r>
    </w:p>
    <w:p w:rsidR="009965F2" w:rsidRDefault="009965F2" w:rsidP="00D42FE3">
      <w:pPr>
        <w:widowControl w:val="0"/>
        <w:autoSpaceDE w:val="0"/>
        <w:autoSpaceDN w:val="0"/>
        <w:adjustRightInd w:val="0"/>
        <w:spacing w:line="240" w:lineRule="auto"/>
        <w:contextualSpacing w:val="0"/>
        <w:rPr>
          <w:rFonts w:cs="Calibri"/>
          <w:lang w:eastAsia="fr-FR"/>
        </w:rPr>
      </w:pPr>
    </w:p>
    <w:p w:rsidR="009965F2" w:rsidRPr="00A7450D" w:rsidRDefault="009965F2" w:rsidP="00D42FE3">
      <w:pPr>
        <w:widowControl w:val="0"/>
        <w:autoSpaceDE w:val="0"/>
        <w:autoSpaceDN w:val="0"/>
        <w:adjustRightInd w:val="0"/>
        <w:spacing w:line="240" w:lineRule="auto"/>
        <w:ind w:left="-709"/>
        <w:contextualSpacing w:val="0"/>
        <w:rPr>
          <w:rStyle w:val="Emphaseintense"/>
          <w:sz w:val="24"/>
        </w:rPr>
      </w:pPr>
      <w:r w:rsidRPr="00A7450D">
        <w:rPr>
          <w:rStyle w:val="Emphaseintense"/>
          <w:sz w:val="24"/>
        </w:rPr>
        <w:t>PRISE EN COMPTE DE L’EXPERIENCE PROFESSIONNELLE DES AGENTS ET DE L’EVOLUTION DES COMPETENCES</w:t>
      </w:r>
    </w:p>
    <w:p w:rsidR="009965F2" w:rsidRPr="00A7450D" w:rsidRDefault="009965F2" w:rsidP="00D42FE3">
      <w:pPr>
        <w:widowControl w:val="0"/>
        <w:autoSpaceDE w:val="0"/>
        <w:autoSpaceDN w:val="0"/>
        <w:adjustRightInd w:val="0"/>
        <w:spacing w:line="240" w:lineRule="auto"/>
        <w:ind w:left="-709"/>
        <w:contextualSpacing w:val="0"/>
        <w:rPr>
          <w:rStyle w:val="Emphaseintense"/>
          <w:b w:val="0"/>
          <w:i w:val="0"/>
          <w:sz w:val="24"/>
        </w:rPr>
      </w:pPr>
    </w:p>
    <w:p w:rsidR="009965F2" w:rsidRPr="0035194E" w:rsidRDefault="009965F2" w:rsidP="00D42FE3">
      <w:pPr>
        <w:widowControl w:val="0"/>
        <w:autoSpaceDE w:val="0"/>
        <w:autoSpaceDN w:val="0"/>
        <w:adjustRightInd w:val="0"/>
        <w:spacing w:line="240" w:lineRule="auto"/>
        <w:ind w:left="-709"/>
        <w:contextualSpacing w:val="0"/>
        <w:rPr>
          <w:rFonts w:cs="Calibri"/>
          <w:bCs/>
          <w:iCs/>
          <w:lang w:eastAsia="fr-FR"/>
        </w:rPr>
      </w:pPr>
      <w:r w:rsidRPr="00A7450D">
        <w:rPr>
          <w:rFonts w:cs="Calibri"/>
          <w:b/>
          <w:bCs/>
          <w:iCs/>
          <w:lang w:eastAsia="fr-FR"/>
        </w:rPr>
        <w:t>L’expérience professionnelle</w:t>
      </w:r>
      <w:r w:rsidRPr="00A7450D">
        <w:rPr>
          <w:rFonts w:cs="Calibri"/>
          <w:bCs/>
          <w:iCs/>
          <w:lang w:eastAsia="fr-FR"/>
        </w:rPr>
        <w:t xml:space="preserve"> des agents sera appréciée au regard des critères suivants (dresse la liste des </w:t>
      </w:r>
      <w:r w:rsidRPr="0035194E">
        <w:rPr>
          <w:rFonts w:cs="Calibri"/>
          <w:bCs/>
          <w:iCs/>
          <w:lang w:eastAsia="fr-FR"/>
        </w:rPr>
        <w:t>critères pris en considération)</w:t>
      </w:r>
    </w:p>
    <w:p w:rsidR="006E2E97" w:rsidRPr="0035194E" w:rsidRDefault="006E2E97" w:rsidP="00D42FE3">
      <w:pPr>
        <w:widowControl w:val="0"/>
        <w:autoSpaceDE w:val="0"/>
        <w:autoSpaceDN w:val="0"/>
        <w:adjustRightInd w:val="0"/>
        <w:spacing w:line="240" w:lineRule="auto"/>
        <w:ind w:left="-709"/>
        <w:contextualSpacing w:val="0"/>
        <w:rPr>
          <w:rFonts w:cs="Calibri"/>
          <w:bCs/>
          <w:i/>
          <w:iCs/>
          <w:lang w:eastAsia="fr-FR"/>
        </w:rPr>
      </w:pPr>
      <w:r w:rsidRPr="0035194E">
        <w:rPr>
          <w:rFonts w:cs="Calibri"/>
          <w:bCs/>
          <w:i/>
          <w:iCs/>
          <w:lang w:eastAsia="fr-FR"/>
        </w:rPr>
        <w:t>Exemple :</w:t>
      </w:r>
    </w:p>
    <w:p w:rsidR="009965F2" w:rsidRPr="0035194E" w:rsidRDefault="00D42FE3" w:rsidP="00D42FE3">
      <w:pPr>
        <w:widowControl w:val="0"/>
        <w:numPr>
          <w:ilvl w:val="0"/>
          <w:numId w:val="18"/>
        </w:numPr>
        <w:autoSpaceDE w:val="0"/>
        <w:autoSpaceDN w:val="0"/>
        <w:adjustRightInd w:val="0"/>
        <w:spacing w:line="240" w:lineRule="auto"/>
        <w:ind w:left="-426" w:hanging="11"/>
        <w:contextualSpacing w:val="0"/>
        <w:rPr>
          <w:rFonts w:cs="Calibri"/>
          <w:bCs/>
          <w:i/>
          <w:iCs/>
          <w:lang w:eastAsia="fr-FR"/>
        </w:rPr>
      </w:pPr>
      <w:r w:rsidRPr="0035194E">
        <w:rPr>
          <w:rFonts w:cs="Calibri"/>
          <w:bCs/>
          <w:i/>
          <w:iCs/>
          <w:lang w:eastAsia="fr-FR"/>
        </w:rPr>
        <w:t xml:space="preserve"> </w:t>
      </w:r>
      <w:r w:rsidR="009965F2" w:rsidRPr="0035194E">
        <w:rPr>
          <w:rFonts w:cs="Calibri"/>
          <w:bCs/>
          <w:i/>
          <w:iCs/>
          <w:lang w:eastAsia="fr-FR"/>
        </w:rPr>
        <w:t>Nombre d’années sur le poste occupé (pourraient être prises en compte les années sur le poste hors de la collectivité, dans le privé) ;</w:t>
      </w:r>
    </w:p>
    <w:p w:rsidR="009965F2" w:rsidRPr="0035194E" w:rsidRDefault="00D42FE3" w:rsidP="00D42FE3">
      <w:pPr>
        <w:widowControl w:val="0"/>
        <w:numPr>
          <w:ilvl w:val="0"/>
          <w:numId w:val="18"/>
        </w:numPr>
        <w:autoSpaceDE w:val="0"/>
        <w:autoSpaceDN w:val="0"/>
        <w:adjustRightInd w:val="0"/>
        <w:spacing w:line="240" w:lineRule="auto"/>
        <w:ind w:left="-426" w:hanging="11"/>
        <w:contextualSpacing w:val="0"/>
        <w:rPr>
          <w:rFonts w:cs="Calibri"/>
          <w:bCs/>
          <w:i/>
          <w:iCs/>
          <w:lang w:eastAsia="fr-FR"/>
        </w:rPr>
      </w:pPr>
      <w:r w:rsidRPr="0035194E">
        <w:rPr>
          <w:rFonts w:cs="Calibri"/>
          <w:bCs/>
          <w:i/>
          <w:iCs/>
          <w:lang w:eastAsia="fr-FR"/>
        </w:rPr>
        <w:t xml:space="preserve"> </w:t>
      </w:r>
      <w:r w:rsidR="009965F2" w:rsidRPr="0035194E">
        <w:rPr>
          <w:rFonts w:cs="Calibri"/>
          <w:bCs/>
          <w:i/>
          <w:iCs/>
          <w:lang w:eastAsia="fr-FR"/>
        </w:rPr>
        <w:t>Nombre d’années dans le domaine d’activité (qui valorise davantage le parcours d’un agent et sa spécialisation) ;</w:t>
      </w:r>
    </w:p>
    <w:p w:rsidR="009965F2" w:rsidRPr="0035194E" w:rsidRDefault="00D42FE3" w:rsidP="00D42FE3">
      <w:pPr>
        <w:widowControl w:val="0"/>
        <w:numPr>
          <w:ilvl w:val="0"/>
          <w:numId w:val="18"/>
        </w:numPr>
        <w:autoSpaceDE w:val="0"/>
        <w:autoSpaceDN w:val="0"/>
        <w:adjustRightInd w:val="0"/>
        <w:spacing w:line="240" w:lineRule="auto"/>
        <w:ind w:left="-426" w:firstLine="0"/>
        <w:contextualSpacing w:val="0"/>
        <w:rPr>
          <w:rFonts w:cs="Calibri"/>
          <w:bCs/>
          <w:i/>
          <w:iCs/>
          <w:lang w:eastAsia="fr-FR"/>
        </w:rPr>
      </w:pPr>
      <w:r w:rsidRPr="0035194E">
        <w:rPr>
          <w:rFonts w:cs="Calibri"/>
          <w:bCs/>
          <w:i/>
          <w:iCs/>
          <w:lang w:eastAsia="fr-FR"/>
        </w:rPr>
        <w:t xml:space="preserve"> </w:t>
      </w:r>
      <w:r w:rsidR="009965F2" w:rsidRPr="0035194E">
        <w:rPr>
          <w:rFonts w:cs="Calibri"/>
          <w:bCs/>
          <w:i/>
          <w:iCs/>
          <w:lang w:eastAsia="fr-FR"/>
        </w:rPr>
        <w:t>Elargissement des compétences et procédures, approfondissement des savoirs</w:t>
      </w:r>
    </w:p>
    <w:p w:rsidR="009965F2" w:rsidRPr="0035194E" w:rsidRDefault="00D42FE3" w:rsidP="00D42FE3">
      <w:pPr>
        <w:widowControl w:val="0"/>
        <w:numPr>
          <w:ilvl w:val="0"/>
          <w:numId w:val="18"/>
        </w:numPr>
        <w:autoSpaceDE w:val="0"/>
        <w:autoSpaceDN w:val="0"/>
        <w:adjustRightInd w:val="0"/>
        <w:spacing w:line="240" w:lineRule="auto"/>
        <w:ind w:left="-426" w:firstLine="0"/>
        <w:contextualSpacing w:val="0"/>
        <w:rPr>
          <w:rFonts w:cs="Calibri"/>
          <w:bCs/>
          <w:i/>
          <w:iCs/>
          <w:lang w:eastAsia="fr-FR"/>
        </w:rPr>
      </w:pPr>
      <w:r w:rsidRPr="0035194E">
        <w:rPr>
          <w:rFonts w:cs="Calibri"/>
          <w:bCs/>
          <w:i/>
          <w:iCs/>
          <w:lang w:eastAsia="fr-FR"/>
        </w:rPr>
        <w:t xml:space="preserve"> </w:t>
      </w:r>
      <w:r w:rsidR="009965F2" w:rsidRPr="0035194E">
        <w:rPr>
          <w:rFonts w:cs="Calibri"/>
          <w:bCs/>
          <w:i/>
          <w:iCs/>
          <w:lang w:eastAsia="fr-FR"/>
        </w:rPr>
        <w:t>Suivi de formations liées au poste</w:t>
      </w:r>
    </w:p>
    <w:p w:rsidR="009965F2" w:rsidRPr="0035194E" w:rsidRDefault="00D42FE3" w:rsidP="00D42FE3">
      <w:pPr>
        <w:widowControl w:val="0"/>
        <w:numPr>
          <w:ilvl w:val="0"/>
          <w:numId w:val="18"/>
        </w:numPr>
        <w:autoSpaceDE w:val="0"/>
        <w:autoSpaceDN w:val="0"/>
        <w:adjustRightInd w:val="0"/>
        <w:spacing w:line="240" w:lineRule="auto"/>
        <w:ind w:left="-426" w:firstLine="0"/>
        <w:contextualSpacing w:val="0"/>
        <w:rPr>
          <w:rFonts w:cs="Calibri"/>
          <w:bCs/>
          <w:i/>
          <w:iCs/>
          <w:lang w:eastAsia="fr-FR"/>
        </w:rPr>
      </w:pPr>
      <w:r w:rsidRPr="0035194E">
        <w:rPr>
          <w:rFonts w:cs="Calibri"/>
          <w:bCs/>
          <w:i/>
          <w:iCs/>
          <w:lang w:eastAsia="fr-FR"/>
        </w:rPr>
        <w:t xml:space="preserve"> </w:t>
      </w:r>
      <w:r w:rsidR="009965F2" w:rsidRPr="0035194E">
        <w:rPr>
          <w:rFonts w:cs="Calibri"/>
          <w:bCs/>
          <w:i/>
          <w:iCs/>
          <w:lang w:eastAsia="fr-FR"/>
        </w:rPr>
        <w:t>Consolidation des connaissance pratiques assimilées sur le poste</w:t>
      </w:r>
    </w:p>
    <w:p w:rsidR="0093575E" w:rsidRPr="005A15DC" w:rsidRDefault="0093575E" w:rsidP="00D42FE3">
      <w:pPr>
        <w:widowControl w:val="0"/>
        <w:autoSpaceDE w:val="0"/>
        <w:autoSpaceDN w:val="0"/>
        <w:adjustRightInd w:val="0"/>
        <w:spacing w:line="240" w:lineRule="auto"/>
        <w:ind w:left="-709"/>
        <w:contextualSpacing w:val="0"/>
        <w:rPr>
          <w:rFonts w:cs="Calibri"/>
          <w:color w:val="00B050"/>
          <w:lang w:eastAsia="fr-FR"/>
        </w:rPr>
      </w:pPr>
    </w:p>
    <w:p w:rsidR="00793049" w:rsidRPr="002A7E14" w:rsidRDefault="00793049" w:rsidP="00D42FE3">
      <w:pPr>
        <w:widowControl w:val="0"/>
        <w:autoSpaceDE w:val="0"/>
        <w:autoSpaceDN w:val="0"/>
        <w:adjustRightInd w:val="0"/>
        <w:spacing w:line="240" w:lineRule="auto"/>
        <w:ind w:left="-709"/>
        <w:contextualSpacing w:val="0"/>
        <w:rPr>
          <w:b/>
          <w:bCs/>
          <w:i/>
          <w:iCs/>
          <w:caps/>
          <w:color w:val="4F81BD"/>
          <w:sz w:val="24"/>
        </w:rPr>
      </w:pPr>
      <w:r w:rsidRPr="00C307F0">
        <w:rPr>
          <w:rStyle w:val="Emphaseintense"/>
          <w:caps/>
          <w:sz w:val="24"/>
        </w:rPr>
        <w:t>Modulation du fait des absences</w:t>
      </w:r>
    </w:p>
    <w:p w:rsidR="00D42FE3" w:rsidRDefault="00D42FE3" w:rsidP="00D42FE3">
      <w:pPr>
        <w:widowControl w:val="0"/>
        <w:autoSpaceDE w:val="0"/>
        <w:autoSpaceDN w:val="0"/>
        <w:adjustRightInd w:val="0"/>
        <w:spacing w:line="240" w:lineRule="auto"/>
        <w:ind w:left="-709"/>
        <w:contextualSpacing w:val="0"/>
        <w:rPr>
          <w:rFonts w:cs="Calibri"/>
          <w:szCs w:val="20"/>
        </w:rPr>
      </w:pPr>
    </w:p>
    <w:p w:rsidR="0036025A" w:rsidRDefault="00793049" w:rsidP="00D42FE3">
      <w:pPr>
        <w:widowControl w:val="0"/>
        <w:autoSpaceDE w:val="0"/>
        <w:autoSpaceDN w:val="0"/>
        <w:adjustRightInd w:val="0"/>
        <w:spacing w:line="240" w:lineRule="auto"/>
        <w:ind w:left="-709"/>
        <w:contextualSpacing w:val="0"/>
        <w:rPr>
          <w:rFonts w:cs="Calibri"/>
          <w:szCs w:val="20"/>
        </w:rPr>
      </w:pPr>
      <w:r w:rsidRPr="0036025A">
        <w:rPr>
          <w:rFonts w:cs="Calibri"/>
          <w:szCs w:val="20"/>
        </w:rPr>
        <w:t xml:space="preserve">En l’absence de dispositions réglementaires, un agent ne peut pas prétendre au versement de son régime indemnitaire pendant sa période de congé pour indisponibilité physique. </w:t>
      </w:r>
    </w:p>
    <w:p w:rsidR="005A15DC" w:rsidRDefault="005A15DC" w:rsidP="00D42FE3">
      <w:pPr>
        <w:widowControl w:val="0"/>
        <w:autoSpaceDE w:val="0"/>
        <w:autoSpaceDN w:val="0"/>
        <w:adjustRightInd w:val="0"/>
        <w:spacing w:line="240" w:lineRule="auto"/>
        <w:ind w:left="-709"/>
        <w:contextualSpacing w:val="0"/>
        <w:rPr>
          <w:rFonts w:cs="Calibri"/>
          <w:szCs w:val="20"/>
        </w:rPr>
      </w:pPr>
    </w:p>
    <w:p w:rsidR="005A15DC" w:rsidRDefault="005A15DC" w:rsidP="00D42FE3">
      <w:pPr>
        <w:widowControl w:val="0"/>
        <w:autoSpaceDE w:val="0"/>
        <w:autoSpaceDN w:val="0"/>
        <w:adjustRightInd w:val="0"/>
        <w:spacing w:line="240" w:lineRule="auto"/>
        <w:ind w:left="-709"/>
        <w:contextualSpacing w:val="0"/>
        <w:rPr>
          <w:rFonts w:cs="Calibri"/>
          <w:szCs w:val="20"/>
        </w:rPr>
      </w:pPr>
    </w:p>
    <w:p w:rsidR="00D42FE3" w:rsidRDefault="00D42FE3" w:rsidP="00D42FE3">
      <w:pPr>
        <w:widowControl w:val="0"/>
        <w:autoSpaceDE w:val="0"/>
        <w:autoSpaceDN w:val="0"/>
        <w:adjustRightInd w:val="0"/>
        <w:spacing w:line="240" w:lineRule="auto"/>
        <w:ind w:left="-709"/>
        <w:contextualSpacing w:val="0"/>
        <w:rPr>
          <w:rFonts w:cs="Calibri"/>
          <w:szCs w:val="20"/>
        </w:rPr>
      </w:pPr>
    </w:p>
    <w:p w:rsidR="0035194E" w:rsidRDefault="0035194E" w:rsidP="00D42FE3">
      <w:pPr>
        <w:widowControl w:val="0"/>
        <w:autoSpaceDE w:val="0"/>
        <w:autoSpaceDN w:val="0"/>
        <w:adjustRightInd w:val="0"/>
        <w:spacing w:line="240" w:lineRule="auto"/>
        <w:ind w:left="-709"/>
        <w:contextualSpacing w:val="0"/>
        <w:rPr>
          <w:rFonts w:cs="Calibri"/>
          <w:szCs w:val="20"/>
        </w:rPr>
      </w:pPr>
    </w:p>
    <w:p w:rsidR="00781DC6" w:rsidRPr="00781DC6" w:rsidRDefault="00793049" w:rsidP="00D42FE3">
      <w:pPr>
        <w:spacing w:before="6" w:line="260" w:lineRule="exact"/>
        <w:ind w:left="-709"/>
        <w:rPr>
          <w:rFonts w:cs="Calibri"/>
          <w:lang w:eastAsia="fr-FR"/>
        </w:rPr>
      </w:pPr>
      <w:r w:rsidRPr="00D970E5">
        <w:rPr>
          <w:rFonts w:cs="Calibri"/>
          <w:b/>
          <w:lang w:eastAsia="fr-FR"/>
        </w:rPr>
        <w:lastRenderedPageBreak/>
        <w:t>En cas de congé maladie ordinaire</w:t>
      </w:r>
      <w:r w:rsidR="0036025A">
        <w:rPr>
          <w:rFonts w:cs="Calibri"/>
          <w:lang w:eastAsia="fr-FR"/>
        </w:rPr>
        <w:t xml:space="preserve"> </w:t>
      </w:r>
      <w:r>
        <w:rPr>
          <w:rFonts w:cs="Calibri"/>
          <w:lang w:eastAsia="fr-FR"/>
        </w:rPr>
        <w:t xml:space="preserve">:  </w:t>
      </w:r>
    </w:p>
    <w:p w:rsidR="00793049" w:rsidRPr="00B44A95" w:rsidRDefault="00C307F0" w:rsidP="00D42FE3">
      <w:pPr>
        <w:numPr>
          <w:ilvl w:val="0"/>
          <w:numId w:val="14"/>
        </w:numPr>
        <w:spacing w:before="6" w:line="260" w:lineRule="exact"/>
        <w:ind w:left="142" w:hanging="350"/>
        <w:rPr>
          <w:rFonts w:cs="Calibri"/>
          <w:lang w:eastAsia="fr-FR"/>
        </w:rPr>
      </w:pPr>
      <w:r>
        <w:rPr>
          <w:rFonts w:cs="Calibri"/>
          <w:i/>
          <w:lang w:eastAsia="fr-FR"/>
        </w:rPr>
        <w:tab/>
      </w:r>
      <w:r>
        <w:rPr>
          <w:rFonts w:cs="Calibri"/>
          <w:i/>
          <w:lang w:eastAsia="fr-FR"/>
        </w:rPr>
        <w:tab/>
      </w:r>
      <w:r w:rsidR="00793049" w:rsidRPr="00B44A95">
        <w:rPr>
          <w:rFonts w:cs="Calibri"/>
          <w:lang w:eastAsia="fr-FR"/>
        </w:rPr>
        <w:t>L’IFSE est maintenu</w:t>
      </w:r>
      <w:r w:rsidR="002932AB">
        <w:rPr>
          <w:rFonts w:cs="Calibri"/>
          <w:lang w:eastAsia="fr-FR"/>
        </w:rPr>
        <w:t>e</w:t>
      </w:r>
      <w:r w:rsidR="00793049" w:rsidRPr="00B44A95">
        <w:rPr>
          <w:rFonts w:cs="Calibri"/>
          <w:lang w:eastAsia="fr-FR"/>
        </w:rPr>
        <w:t xml:space="preserve"> dans les mêmes proportions que le traitement</w:t>
      </w:r>
    </w:p>
    <w:p w:rsidR="00793049" w:rsidRDefault="00793049" w:rsidP="00D42FE3">
      <w:pPr>
        <w:spacing w:before="6" w:line="260" w:lineRule="exact"/>
        <w:ind w:left="-709"/>
        <w:rPr>
          <w:rFonts w:cs="Calibri"/>
          <w:b/>
          <w:i/>
          <w:u w:val="single"/>
          <w:lang w:eastAsia="fr-FR"/>
        </w:rPr>
      </w:pPr>
      <w:r w:rsidRPr="00822E8C">
        <w:rPr>
          <w:rFonts w:cs="Calibri"/>
          <w:i/>
          <w:sz w:val="18"/>
          <w:szCs w:val="18"/>
        </w:rPr>
        <w:t>Dans la FPE le régime indemnitaire est versé aux agents dans les mêmes conditions et sur les mêmes périodes que le traitement (décret n°2010-997 du 26 août 2010 relatif au maintien des primes et indemnités des agents publics de l’Etat dans certaines situations de congés</w:t>
      </w:r>
      <w:r w:rsidR="0036025A">
        <w:rPr>
          <w:rFonts w:cs="Calibri"/>
          <w:i/>
          <w:sz w:val="18"/>
          <w:szCs w:val="18"/>
        </w:rPr>
        <w:t>)</w:t>
      </w:r>
      <w:r w:rsidRPr="00822E8C">
        <w:rPr>
          <w:rFonts w:cs="Calibri"/>
          <w:i/>
          <w:sz w:val="18"/>
          <w:szCs w:val="18"/>
        </w:rPr>
        <w:t>.</w:t>
      </w:r>
    </w:p>
    <w:p w:rsidR="00793049" w:rsidRPr="0035194E" w:rsidRDefault="00C307F0" w:rsidP="00D42FE3">
      <w:pPr>
        <w:spacing w:before="6" w:line="260" w:lineRule="exact"/>
        <w:ind w:left="-426" w:hanging="425"/>
        <w:rPr>
          <w:rFonts w:cs="Calibri"/>
          <w:b/>
          <w:i/>
          <w:lang w:eastAsia="fr-FR"/>
        </w:rPr>
      </w:pPr>
      <w:r>
        <w:rPr>
          <w:rFonts w:cs="Calibri"/>
          <w:b/>
          <w:i/>
          <w:lang w:eastAsia="fr-FR"/>
        </w:rPr>
        <w:tab/>
      </w:r>
      <w:proofErr w:type="gramStart"/>
      <w:r w:rsidR="00793049" w:rsidRPr="0035194E">
        <w:rPr>
          <w:rFonts w:cs="Calibri"/>
          <w:b/>
          <w:i/>
          <w:lang w:eastAsia="fr-FR"/>
        </w:rPr>
        <w:t>O</w:t>
      </w:r>
      <w:r w:rsidRPr="0035194E">
        <w:rPr>
          <w:rFonts w:cs="Calibri"/>
          <w:b/>
          <w:i/>
          <w:lang w:eastAsia="fr-FR"/>
        </w:rPr>
        <w:t>U</w:t>
      </w:r>
      <w:proofErr w:type="gramEnd"/>
    </w:p>
    <w:p w:rsidR="00D979FB" w:rsidRPr="0035194E" w:rsidRDefault="00C307F0" w:rsidP="00D42FE3">
      <w:pPr>
        <w:numPr>
          <w:ilvl w:val="0"/>
          <w:numId w:val="14"/>
        </w:numPr>
        <w:spacing w:before="6" w:line="260" w:lineRule="exact"/>
        <w:ind w:left="142" w:hanging="361"/>
        <w:rPr>
          <w:rFonts w:cs="Calibri"/>
          <w:lang w:eastAsia="fr-FR"/>
        </w:rPr>
      </w:pPr>
      <w:r w:rsidRPr="0035194E">
        <w:rPr>
          <w:rFonts w:cs="Calibri"/>
          <w:i/>
          <w:lang w:eastAsia="fr-FR"/>
        </w:rPr>
        <w:tab/>
      </w:r>
      <w:r w:rsidRPr="0035194E">
        <w:rPr>
          <w:rFonts w:cs="Calibri"/>
          <w:i/>
          <w:lang w:eastAsia="fr-FR"/>
        </w:rPr>
        <w:tab/>
      </w:r>
      <w:r w:rsidRPr="0035194E">
        <w:rPr>
          <w:rFonts w:cs="Calibri"/>
          <w:i/>
          <w:lang w:eastAsia="fr-FR"/>
        </w:rPr>
        <w:tab/>
      </w:r>
      <w:r w:rsidR="00793049" w:rsidRPr="0035194E">
        <w:rPr>
          <w:rFonts w:cs="Calibri"/>
          <w:lang w:eastAsia="fr-FR"/>
        </w:rPr>
        <w:t>L’IFSE est diminué</w:t>
      </w:r>
      <w:r w:rsidR="002932AB" w:rsidRPr="0035194E">
        <w:rPr>
          <w:rFonts w:cs="Calibri"/>
          <w:lang w:eastAsia="fr-FR"/>
        </w:rPr>
        <w:t>e</w:t>
      </w:r>
      <w:r w:rsidR="00793049" w:rsidRPr="0035194E">
        <w:rPr>
          <w:rFonts w:cs="Calibri"/>
          <w:lang w:eastAsia="fr-FR"/>
        </w:rPr>
        <w:t xml:space="preserve"> de 1/30</w:t>
      </w:r>
      <w:r w:rsidR="00793049" w:rsidRPr="0035194E">
        <w:rPr>
          <w:rFonts w:cs="Calibri"/>
          <w:vertAlign w:val="superscript"/>
          <w:lang w:eastAsia="fr-FR"/>
        </w:rPr>
        <w:t>ème</w:t>
      </w:r>
      <w:r w:rsidR="00793049" w:rsidRPr="0035194E">
        <w:rPr>
          <w:rFonts w:cs="Calibri"/>
          <w:lang w:eastAsia="fr-FR"/>
        </w:rPr>
        <w:t xml:space="preserve"> par jour d’absence à partir </w:t>
      </w:r>
      <w:proofErr w:type="gramStart"/>
      <w:r w:rsidR="00793049" w:rsidRPr="0035194E">
        <w:rPr>
          <w:rFonts w:cs="Calibri"/>
          <w:lang w:eastAsia="fr-FR"/>
        </w:rPr>
        <w:t>du  …</w:t>
      </w:r>
      <w:proofErr w:type="gramEnd"/>
      <w:r w:rsidR="00793049" w:rsidRPr="0035194E">
        <w:rPr>
          <w:rFonts w:cs="Calibri"/>
          <w:lang w:eastAsia="fr-FR"/>
        </w:rPr>
        <w:t xml:space="preserve">. </w:t>
      </w:r>
      <w:proofErr w:type="gramStart"/>
      <w:r w:rsidRPr="0035194E">
        <w:rPr>
          <w:rFonts w:cs="Calibri"/>
          <w:lang w:eastAsia="fr-FR"/>
        </w:rPr>
        <w:t>j</w:t>
      </w:r>
      <w:r w:rsidR="00793049" w:rsidRPr="0035194E">
        <w:rPr>
          <w:rFonts w:cs="Calibri"/>
          <w:lang w:eastAsia="fr-FR"/>
        </w:rPr>
        <w:t>our</w:t>
      </w:r>
      <w:proofErr w:type="gramEnd"/>
      <w:r w:rsidR="00793049" w:rsidRPr="0035194E">
        <w:rPr>
          <w:rFonts w:cs="Calibri"/>
          <w:lang w:eastAsia="fr-FR"/>
        </w:rPr>
        <w:t xml:space="preserve"> d’absence</w:t>
      </w:r>
    </w:p>
    <w:p w:rsidR="002932AB" w:rsidRPr="0035194E" w:rsidRDefault="002932AB" w:rsidP="00D42FE3">
      <w:pPr>
        <w:spacing w:before="6" w:line="260" w:lineRule="exact"/>
        <w:ind w:left="-426"/>
        <w:rPr>
          <w:rFonts w:cs="Calibri"/>
          <w:b/>
          <w:i/>
          <w:lang w:eastAsia="fr-FR"/>
        </w:rPr>
      </w:pPr>
      <w:proofErr w:type="gramStart"/>
      <w:r w:rsidRPr="0035194E">
        <w:rPr>
          <w:rFonts w:cs="Calibri"/>
          <w:b/>
          <w:i/>
          <w:lang w:eastAsia="fr-FR"/>
        </w:rPr>
        <w:t>OU</w:t>
      </w:r>
      <w:proofErr w:type="gramEnd"/>
    </w:p>
    <w:p w:rsidR="002932AB" w:rsidRPr="0035194E" w:rsidRDefault="002932AB" w:rsidP="00D42FE3">
      <w:pPr>
        <w:numPr>
          <w:ilvl w:val="0"/>
          <w:numId w:val="14"/>
        </w:numPr>
        <w:spacing w:before="6" w:line="260" w:lineRule="exact"/>
        <w:ind w:left="142" w:hanging="361"/>
        <w:rPr>
          <w:rFonts w:cs="Calibri"/>
          <w:lang w:eastAsia="fr-FR"/>
        </w:rPr>
      </w:pPr>
      <w:r w:rsidRPr="0035194E">
        <w:rPr>
          <w:rFonts w:cs="Calibri"/>
          <w:lang w:eastAsia="fr-FR"/>
        </w:rPr>
        <w:t>L’ISFE est suspendue</w:t>
      </w:r>
    </w:p>
    <w:p w:rsidR="002932AB" w:rsidRPr="0035194E" w:rsidRDefault="002932AB" w:rsidP="00D42FE3">
      <w:pPr>
        <w:spacing w:before="6" w:line="260" w:lineRule="exact"/>
        <w:ind w:left="-426"/>
        <w:rPr>
          <w:rFonts w:cs="Calibri"/>
          <w:lang w:eastAsia="fr-FR"/>
        </w:rPr>
      </w:pPr>
    </w:p>
    <w:p w:rsidR="009965F2" w:rsidRPr="0035194E" w:rsidRDefault="009965F2" w:rsidP="009B0EF0">
      <w:pPr>
        <w:pStyle w:val="Paragraphedeliste"/>
        <w:widowControl/>
        <w:autoSpaceDE/>
        <w:autoSpaceDN/>
        <w:adjustRightInd/>
        <w:spacing w:before="6" w:line="260" w:lineRule="exact"/>
        <w:ind w:left="-709"/>
        <w:rPr>
          <w:rFonts w:cs="Calibri"/>
        </w:rPr>
      </w:pPr>
      <w:r w:rsidRPr="0035194E">
        <w:rPr>
          <w:rFonts w:cs="Calibri"/>
          <w:b/>
        </w:rPr>
        <w:t>En cas de congé de longue durée</w:t>
      </w:r>
    </w:p>
    <w:p w:rsidR="009965F2" w:rsidRPr="0035194E" w:rsidRDefault="009965F2" w:rsidP="00D42FE3">
      <w:pPr>
        <w:numPr>
          <w:ilvl w:val="0"/>
          <w:numId w:val="14"/>
        </w:numPr>
        <w:spacing w:line="260" w:lineRule="exact"/>
        <w:ind w:left="142" w:hanging="284"/>
        <w:rPr>
          <w:rFonts w:cs="Calibri"/>
          <w:lang w:eastAsia="fr-FR"/>
        </w:rPr>
      </w:pPr>
      <w:r w:rsidRPr="0035194E">
        <w:rPr>
          <w:rFonts w:cs="Calibri"/>
          <w:lang w:eastAsia="fr-FR"/>
        </w:rPr>
        <w:tab/>
        <w:t>L’</w:t>
      </w:r>
      <w:r w:rsidR="002932AB" w:rsidRPr="0035194E">
        <w:rPr>
          <w:rFonts w:cs="Calibri"/>
          <w:iCs/>
        </w:rPr>
        <w:t>IFS</w:t>
      </w:r>
      <w:r w:rsidRPr="0035194E">
        <w:rPr>
          <w:rFonts w:cs="Calibri"/>
          <w:iCs/>
        </w:rPr>
        <w:t>E</w:t>
      </w:r>
      <w:r w:rsidRPr="0035194E">
        <w:rPr>
          <w:rFonts w:cs="Calibri"/>
          <w:lang w:eastAsia="fr-FR"/>
        </w:rPr>
        <w:t xml:space="preserve"> n’est pas maintenu</w:t>
      </w:r>
      <w:r w:rsidR="002932AB" w:rsidRPr="0035194E">
        <w:rPr>
          <w:rFonts w:cs="Calibri"/>
          <w:lang w:eastAsia="fr-FR"/>
        </w:rPr>
        <w:t>e</w:t>
      </w:r>
    </w:p>
    <w:p w:rsidR="009965F2" w:rsidRPr="0035194E" w:rsidRDefault="009965F2" w:rsidP="00D42FE3">
      <w:pPr>
        <w:spacing w:line="260" w:lineRule="exact"/>
        <w:ind w:left="-426"/>
        <w:rPr>
          <w:rFonts w:cs="Calibri"/>
          <w:sz w:val="18"/>
          <w:szCs w:val="18"/>
          <w:lang w:eastAsia="fr-FR"/>
        </w:rPr>
      </w:pPr>
    </w:p>
    <w:p w:rsidR="009965F2" w:rsidRPr="0035194E" w:rsidRDefault="009965F2" w:rsidP="009B0EF0">
      <w:pPr>
        <w:pStyle w:val="Paragraphedeliste"/>
        <w:widowControl/>
        <w:autoSpaceDE/>
        <w:autoSpaceDN/>
        <w:adjustRightInd/>
        <w:spacing w:before="6" w:line="260" w:lineRule="exact"/>
        <w:ind w:left="-709"/>
        <w:rPr>
          <w:rFonts w:cs="Calibri"/>
        </w:rPr>
      </w:pPr>
      <w:r w:rsidRPr="0035194E">
        <w:rPr>
          <w:rFonts w:cs="Calibri"/>
          <w:b/>
        </w:rPr>
        <w:t>En cas de congé de longue maladie, congé de grave maladie</w:t>
      </w:r>
      <w:r w:rsidRPr="0035194E">
        <w:rPr>
          <w:rFonts w:cs="Calibri"/>
        </w:rPr>
        <w:t> :</w:t>
      </w:r>
    </w:p>
    <w:p w:rsidR="009965F2" w:rsidRPr="0035194E" w:rsidRDefault="009965F2" w:rsidP="00D42FE3">
      <w:pPr>
        <w:numPr>
          <w:ilvl w:val="0"/>
          <w:numId w:val="14"/>
        </w:numPr>
        <w:spacing w:before="6" w:line="260" w:lineRule="exact"/>
        <w:ind w:left="142" w:hanging="350"/>
        <w:rPr>
          <w:rFonts w:cs="Calibri"/>
          <w:lang w:eastAsia="fr-FR"/>
        </w:rPr>
      </w:pPr>
      <w:r w:rsidRPr="0035194E">
        <w:rPr>
          <w:rFonts w:cs="Calibri"/>
          <w:iCs/>
        </w:rPr>
        <w:t xml:space="preserve"> L’IF</w:t>
      </w:r>
      <w:r w:rsidR="002932AB" w:rsidRPr="0035194E">
        <w:rPr>
          <w:rFonts w:cs="Calibri"/>
          <w:iCs/>
        </w:rPr>
        <w:t>S</w:t>
      </w:r>
      <w:r w:rsidRPr="0035194E">
        <w:rPr>
          <w:rFonts w:cs="Calibri"/>
          <w:iCs/>
        </w:rPr>
        <w:t>E</w:t>
      </w:r>
      <w:r w:rsidRPr="0035194E">
        <w:rPr>
          <w:rFonts w:cs="Calibri"/>
          <w:lang w:eastAsia="fr-FR"/>
        </w:rPr>
        <w:t xml:space="preserve"> est maintenu</w:t>
      </w:r>
      <w:r w:rsidR="002932AB" w:rsidRPr="0035194E">
        <w:rPr>
          <w:rFonts w:cs="Calibri"/>
          <w:lang w:eastAsia="fr-FR"/>
        </w:rPr>
        <w:t>e</w:t>
      </w:r>
      <w:r w:rsidRPr="0035194E">
        <w:rPr>
          <w:rFonts w:cs="Calibri"/>
          <w:lang w:eastAsia="fr-FR"/>
        </w:rPr>
        <w:t xml:space="preserve"> à hauteur de 33% la première année et de 60% les deuxièmes et troisième année</w:t>
      </w:r>
    </w:p>
    <w:p w:rsidR="009965F2" w:rsidRPr="0035194E" w:rsidRDefault="009965F2" w:rsidP="00D42FE3">
      <w:pPr>
        <w:pStyle w:val="Paragraphedeliste"/>
        <w:spacing w:before="6" w:line="260" w:lineRule="exact"/>
        <w:ind w:left="-426"/>
        <w:rPr>
          <w:rFonts w:cs="Calibri"/>
          <w:b/>
          <w:i/>
        </w:rPr>
      </w:pPr>
      <w:proofErr w:type="gramStart"/>
      <w:r w:rsidRPr="0035194E">
        <w:rPr>
          <w:rFonts w:cs="Calibri"/>
          <w:b/>
          <w:i/>
        </w:rPr>
        <w:t>OU</w:t>
      </w:r>
      <w:proofErr w:type="gramEnd"/>
    </w:p>
    <w:p w:rsidR="009965F2" w:rsidRPr="00826A5F" w:rsidRDefault="009965F2" w:rsidP="00D42FE3">
      <w:pPr>
        <w:numPr>
          <w:ilvl w:val="0"/>
          <w:numId w:val="14"/>
        </w:numPr>
        <w:spacing w:before="6" w:line="260" w:lineRule="exact"/>
        <w:ind w:left="142" w:hanging="350"/>
        <w:rPr>
          <w:rFonts w:cs="Calibri"/>
          <w:lang w:eastAsia="fr-FR"/>
        </w:rPr>
      </w:pPr>
      <w:r w:rsidRPr="00826A5F">
        <w:rPr>
          <w:rFonts w:cs="Calibri"/>
          <w:iCs/>
        </w:rPr>
        <w:t xml:space="preserve"> L’I</w:t>
      </w:r>
      <w:r w:rsidR="002932AB">
        <w:rPr>
          <w:rFonts w:cs="Calibri"/>
          <w:iCs/>
        </w:rPr>
        <w:t>FS</w:t>
      </w:r>
      <w:r w:rsidRPr="00826A5F">
        <w:rPr>
          <w:rFonts w:cs="Calibri"/>
          <w:iCs/>
        </w:rPr>
        <w:t>E</w:t>
      </w:r>
      <w:r w:rsidRPr="00826A5F">
        <w:rPr>
          <w:rFonts w:cs="Calibri"/>
          <w:lang w:eastAsia="fr-FR"/>
        </w:rPr>
        <w:t xml:space="preserve"> est maintenu</w:t>
      </w:r>
      <w:r w:rsidR="002932AB">
        <w:rPr>
          <w:rFonts w:cs="Calibri"/>
          <w:lang w:eastAsia="fr-FR"/>
        </w:rPr>
        <w:t>e</w:t>
      </w:r>
      <w:r w:rsidRPr="00826A5F">
        <w:rPr>
          <w:rFonts w:cs="Calibri"/>
          <w:lang w:eastAsia="fr-FR"/>
        </w:rPr>
        <w:t xml:space="preserve"> à hauteur de …… </w:t>
      </w:r>
      <w:r w:rsidRPr="00826A5F">
        <w:rPr>
          <w:rFonts w:cs="Calibri"/>
          <w:color w:val="0070C0"/>
          <w:sz w:val="20"/>
          <w:lang w:eastAsia="fr-FR"/>
        </w:rPr>
        <w:t xml:space="preserve">(33% maximum) </w:t>
      </w:r>
      <w:r w:rsidRPr="00826A5F">
        <w:rPr>
          <w:rFonts w:cs="Calibri"/>
          <w:lang w:eastAsia="fr-FR"/>
        </w:rPr>
        <w:t xml:space="preserve">la première année et de …… </w:t>
      </w:r>
      <w:r w:rsidRPr="00826A5F">
        <w:rPr>
          <w:rFonts w:cs="Calibri"/>
          <w:color w:val="0070C0"/>
          <w:sz w:val="20"/>
          <w:lang w:eastAsia="fr-FR"/>
        </w:rPr>
        <w:t xml:space="preserve">(60% maximum) </w:t>
      </w:r>
      <w:r w:rsidRPr="00826A5F">
        <w:rPr>
          <w:rFonts w:cs="Calibri"/>
          <w:lang w:eastAsia="fr-FR"/>
        </w:rPr>
        <w:t>les deuxièmes et troisième année</w:t>
      </w:r>
      <w:r w:rsidRPr="00826A5F">
        <w:rPr>
          <w:rFonts w:cs="Calibri"/>
          <w:i/>
          <w:sz w:val="18"/>
          <w:szCs w:val="18"/>
        </w:rPr>
        <w:t xml:space="preserve"> </w:t>
      </w:r>
    </w:p>
    <w:p w:rsidR="009965F2" w:rsidRPr="0035194E" w:rsidRDefault="009965F2" w:rsidP="00D42FE3">
      <w:pPr>
        <w:pStyle w:val="Paragraphedeliste"/>
        <w:spacing w:before="6" w:line="260" w:lineRule="exact"/>
        <w:ind w:left="-426"/>
        <w:rPr>
          <w:rFonts w:cs="Calibri"/>
          <w:b/>
          <w:i/>
        </w:rPr>
      </w:pPr>
      <w:proofErr w:type="gramStart"/>
      <w:r w:rsidRPr="0035194E">
        <w:rPr>
          <w:rFonts w:cs="Calibri"/>
          <w:b/>
          <w:i/>
        </w:rPr>
        <w:t>OU</w:t>
      </w:r>
      <w:proofErr w:type="gramEnd"/>
    </w:p>
    <w:p w:rsidR="009965F2" w:rsidRPr="00826A5F" w:rsidRDefault="009965F2" w:rsidP="00D42FE3">
      <w:pPr>
        <w:numPr>
          <w:ilvl w:val="0"/>
          <w:numId w:val="14"/>
        </w:numPr>
        <w:spacing w:before="6" w:line="260" w:lineRule="exact"/>
        <w:ind w:left="284" w:hanging="568"/>
        <w:rPr>
          <w:rFonts w:cs="Calibri"/>
          <w:lang w:eastAsia="fr-FR"/>
        </w:rPr>
      </w:pPr>
      <w:r w:rsidRPr="00826A5F">
        <w:rPr>
          <w:rFonts w:cs="Calibri"/>
          <w:lang w:eastAsia="fr-FR"/>
        </w:rPr>
        <w:t xml:space="preserve"> </w:t>
      </w:r>
      <w:r w:rsidRPr="00826A5F">
        <w:rPr>
          <w:rFonts w:cs="Calibri"/>
          <w:iCs/>
        </w:rPr>
        <w:t>L’IF</w:t>
      </w:r>
      <w:r w:rsidR="002932AB">
        <w:rPr>
          <w:rFonts w:cs="Calibri"/>
          <w:iCs/>
        </w:rPr>
        <w:t>S</w:t>
      </w:r>
      <w:r w:rsidRPr="00826A5F">
        <w:rPr>
          <w:rFonts w:cs="Calibri"/>
          <w:iCs/>
        </w:rPr>
        <w:t>E</w:t>
      </w:r>
      <w:r w:rsidRPr="00826A5F">
        <w:rPr>
          <w:rFonts w:cs="Calibri"/>
          <w:lang w:eastAsia="fr-FR"/>
        </w:rPr>
        <w:t xml:space="preserve"> n’est pas maintenu</w:t>
      </w:r>
      <w:r w:rsidR="002932AB">
        <w:rPr>
          <w:rFonts w:cs="Calibri"/>
          <w:lang w:eastAsia="fr-FR"/>
        </w:rPr>
        <w:t>e</w:t>
      </w:r>
    </w:p>
    <w:p w:rsidR="009965F2" w:rsidRPr="00826A5F" w:rsidRDefault="009965F2" w:rsidP="00D42FE3">
      <w:pPr>
        <w:spacing w:before="6" w:line="260" w:lineRule="exact"/>
        <w:ind w:left="-426"/>
        <w:rPr>
          <w:rFonts w:cs="Calibri"/>
          <w:i/>
          <w:sz w:val="18"/>
          <w:szCs w:val="18"/>
        </w:rPr>
      </w:pPr>
    </w:p>
    <w:p w:rsidR="009965F2" w:rsidRPr="00826A5F" w:rsidRDefault="009965F2" w:rsidP="009B0EF0">
      <w:pPr>
        <w:pStyle w:val="Paragraphedeliste"/>
        <w:widowControl/>
        <w:autoSpaceDE/>
        <w:autoSpaceDN/>
        <w:adjustRightInd/>
        <w:spacing w:before="6" w:line="260" w:lineRule="exact"/>
        <w:ind w:left="-709"/>
        <w:rPr>
          <w:rFonts w:cs="Calibri"/>
        </w:rPr>
      </w:pPr>
      <w:r w:rsidRPr="00826A5F">
        <w:rPr>
          <w:rFonts w:cs="Calibri"/>
          <w:b/>
        </w:rPr>
        <w:t xml:space="preserve">Rétroactivité du placement en congé de longue durée, longue maladie et grave maladie </w:t>
      </w:r>
      <w:r w:rsidR="009B0EF0" w:rsidRPr="005A15DC">
        <w:rPr>
          <w:rFonts w:cs="Calibri"/>
          <w:color w:val="00B050"/>
        </w:rPr>
        <w:t xml:space="preserve">(Au choix) </w:t>
      </w:r>
    </w:p>
    <w:p w:rsidR="009965F2" w:rsidRPr="00847F21" w:rsidRDefault="009965F2" w:rsidP="00D42FE3">
      <w:pPr>
        <w:spacing w:before="6" w:line="260" w:lineRule="exact"/>
        <w:ind w:left="-426"/>
        <w:rPr>
          <w:rFonts w:cs="Calibri"/>
          <w:lang w:eastAsia="fr-FR"/>
        </w:rPr>
      </w:pPr>
      <w:r w:rsidRPr="00826A5F">
        <w:rPr>
          <w:rFonts w:cs="Calibri"/>
          <w:lang w:eastAsia="fr-FR"/>
        </w:rPr>
        <w:t>Lorsque l’agent est placé rétroactivement en congé de longue maladie ou de longue durée à la suite d'une demande présentée au cours d'un congé de maladie ordinaire antérieurement accordé, l’ISFE qui lui a été versée durant son congé de maladie ordinaire lui demeure acquise.</w:t>
      </w:r>
    </w:p>
    <w:p w:rsidR="009965F2" w:rsidRDefault="009965F2" w:rsidP="00D42FE3">
      <w:pPr>
        <w:spacing w:before="6" w:line="260" w:lineRule="exact"/>
        <w:ind w:left="-426"/>
        <w:rPr>
          <w:rFonts w:cs="Calibri"/>
          <w:i/>
          <w:sz w:val="18"/>
          <w:szCs w:val="18"/>
        </w:rPr>
      </w:pPr>
    </w:p>
    <w:p w:rsidR="00D979FB" w:rsidRPr="00FD1401" w:rsidRDefault="00D979FB" w:rsidP="009B0EF0">
      <w:pPr>
        <w:spacing w:before="6" w:line="260" w:lineRule="exact"/>
        <w:ind w:left="-709"/>
        <w:rPr>
          <w:rFonts w:cs="Calibri"/>
          <w:lang w:eastAsia="fr-FR"/>
        </w:rPr>
      </w:pPr>
      <w:r w:rsidRPr="00FD1401">
        <w:rPr>
          <w:rFonts w:cs="Calibri"/>
          <w:b/>
          <w:lang w:eastAsia="fr-FR"/>
        </w:rPr>
        <w:t xml:space="preserve">En cas de congé pour </w:t>
      </w:r>
      <w:r w:rsidR="00781DC6" w:rsidRPr="00FD1401">
        <w:rPr>
          <w:rFonts w:cs="Calibri"/>
          <w:b/>
          <w:lang w:eastAsia="fr-FR"/>
        </w:rPr>
        <w:t>invalidité temporaire imputable au serv</w:t>
      </w:r>
      <w:r w:rsidR="000633DF" w:rsidRPr="00FD1401">
        <w:rPr>
          <w:rFonts w:cs="Calibri"/>
          <w:b/>
          <w:lang w:eastAsia="fr-FR"/>
        </w:rPr>
        <w:t>ic</w:t>
      </w:r>
      <w:r w:rsidR="00781DC6" w:rsidRPr="00FD1401">
        <w:rPr>
          <w:rFonts w:cs="Calibri"/>
          <w:b/>
          <w:lang w:eastAsia="fr-FR"/>
        </w:rPr>
        <w:t>e</w:t>
      </w:r>
      <w:r w:rsidRPr="00FD1401">
        <w:rPr>
          <w:rFonts w:cs="Calibri"/>
          <w:b/>
          <w:lang w:eastAsia="fr-FR"/>
        </w:rPr>
        <w:t> :</w:t>
      </w:r>
      <w:r w:rsidRPr="00FD1401">
        <w:rPr>
          <w:rFonts w:cs="Calibri"/>
          <w:lang w:eastAsia="fr-FR"/>
        </w:rPr>
        <w:t xml:space="preserve">  </w:t>
      </w:r>
    </w:p>
    <w:p w:rsidR="00D979FB" w:rsidRPr="00B44A95" w:rsidRDefault="00C307F0" w:rsidP="00D42FE3">
      <w:pPr>
        <w:numPr>
          <w:ilvl w:val="0"/>
          <w:numId w:val="14"/>
        </w:numPr>
        <w:spacing w:before="6" w:line="260" w:lineRule="exact"/>
        <w:ind w:left="142" w:hanging="361"/>
        <w:rPr>
          <w:rFonts w:cs="Calibri"/>
          <w:lang w:eastAsia="fr-FR"/>
        </w:rPr>
      </w:pPr>
      <w:r>
        <w:rPr>
          <w:rFonts w:cs="Calibri"/>
          <w:i/>
          <w:lang w:eastAsia="fr-FR"/>
        </w:rPr>
        <w:tab/>
      </w:r>
      <w:r w:rsidR="00D979FB" w:rsidRPr="00B44A95">
        <w:rPr>
          <w:rFonts w:cs="Calibri"/>
          <w:lang w:eastAsia="fr-FR"/>
        </w:rPr>
        <w:t>L’IFSE est maintenu</w:t>
      </w:r>
      <w:r w:rsidR="002932AB">
        <w:rPr>
          <w:rFonts w:cs="Calibri"/>
          <w:lang w:eastAsia="fr-FR"/>
        </w:rPr>
        <w:t>e</w:t>
      </w:r>
      <w:r w:rsidR="00D979FB" w:rsidRPr="00B44A95">
        <w:rPr>
          <w:rFonts w:cs="Calibri"/>
          <w:lang w:eastAsia="fr-FR"/>
        </w:rPr>
        <w:t xml:space="preserve"> dans les mêmes proportions que le traitement</w:t>
      </w:r>
    </w:p>
    <w:p w:rsidR="00D979FB" w:rsidRDefault="00D979FB" w:rsidP="00D42FE3">
      <w:pPr>
        <w:spacing w:before="6" w:line="260" w:lineRule="exact"/>
        <w:ind w:left="-426"/>
        <w:rPr>
          <w:rFonts w:cs="Calibri"/>
          <w:b/>
          <w:i/>
          <w:u w:val="single"/>
          <w:lang w:eastAsia="fr-FR"/>
        </w:rPr>
      </w:pPr>
      <w:r w:rsidRPr="00822E8C">
        <w:rPr>
          <w:rFonts w:cs="Calibri"/>
          <w:i/>
          <w:sz w:val="18"/>
          <w:szCs w:val="18"/>
        </w:rPr>
        <w:t>Dans la FPE le régime indemnitaire est versé aux agents dans les mêmes conditions et sur les mêmes périodes que le traitement (décret n°2010-997 du 26 août 2010 relatif au maintien des primes et indemnités des agents publics de l’Etat dans certaines situations de congés</w:t>
      </w:r>
      <w:r w:rsidR="009458F4">
        <w:rPr>
          <w:rFonts w:cs="Calibri"/>
          <w:i/>
          <w:sz w:val="18"/>
          <w:szCs w:val="18"/>
        </w:rPr>
        <w:t>)</w:t>
      </w:r>
      <w:r w:rsidRPr="00822E8C">
        <w:rPr>
          <w:rFonts w:cs="Calibri"/>
          <w:i/>
          <w:sz w:val="18"/>
          <w:szCs w:val="18"/>
        </w:rPr>
        <w:t>.</w:t>
      </w:r>
    </w:p>
    <w:p w:rsidR="00D979FB" w:rsidRPr="0035194E" w:rsidRDefault="00C307F0" w:rsidP="00D42FE3">
      <w:pPr>
        <w:spacing w:before="6" w:line="260" w:lineRule="exact"/>
        <w:ind w:left="-426" w:hanging="425"/>
        <w:rPr>
          <w:rFonts w:cs="Calibri"/>
          <w:b/>
          <w:i/>
          <w:u w:val="single"/>
          <w:lang w:eastAsia="fr-FR"/>
        </w:rPr>
      </w:pPr>
      <w:r>
        <w:rPr>
          <w:rFonts w:cs="Calibri"/>
          <w:b/>
          <w:i/>
          <w:lang w:eastAsia="fr-FR"/>
        </w:rPr>
        <w:tab/>
      </w:r>
      <w:proofErr w:type="gramStart"/>
      <w:r w:rsidR="00D979FB" w:rsidRPr="0035194E">
        <w:rPr>
          <w:rFonts w:cs="Calibri"/>
          <w:b/>
          <w:i/>
          <w:lang w:eastAsia="fr-FR"/>
        </w:rPr>
        <w:t>O</w:t>
      </w:r>
      <w:r w:rsidRPr="0035194E">
        <w:rPr>
          <w:rFonts w:cs="Calibri"/>
          <w:b/>
          <w:i/>
          <w:lang w:eastAsia="fr-FR"/>
        </w:rPr>
        <w:t>U</w:t>
      </w:r>
      <w:proofErr w:type="gramEnd"/>
    </w:p>
    <w:p w:rsidR="00D979FB" w:rsidRPr="0035194E" w:rsidRDefault="00C307F0" w:rsidP="00D42FE3">
      <w:pPr>
        <w:numPr>
          <w:ilvl w:val="0"/>
          <w:numId w:val="14"/>
        </w:numPr>
        <w:spacing w:before="6" w:line="260" w:lineRule="exact"/>
        <w:ind w:left="142" w:hanging="361"/>
        <w:rPr>
          <w:rFonts w:cs="Calibri"/>
          <w:lang w:eastAsia="fr-FR"/>
        </w:rPr>
      </w:pPr>
      <w:r w:rsidRPr="0035194E">
        <w:rPr>
          <w:rFonts w:cs="Calibri"/>
          <w:lang w:eastAsia="fr-FR"/>
        </w:rPr>
        <w:tab/>
      </w:r>
      <w:r w:rsidR="00D979FB" w:rsidRPr="0035194E">
        <w:rPr>
          <w:rFonts w:cs="Calibri"/>
          <w:lang w:eastAsia="fr-FR"/>
        </w:rPr>
        <w:t>L’IFSE est diminué</w:t>
      </w:r>
      <w:r w:rsidR="002932AB" w:rsidRPr="0035194E">
        <w:rPr>
          <w:rFonts w:cs="Calibri"/>
          <w:lang w:eastAsia="fr-FR"/>
        </w:rPr>
        <w:t>e</w:t>
      </w:r>
      <w:r w:rsidR="00D979FB" w:rsidRPr="0035194E">
        <w:rPr>
          <w:rFonts w:cs="Calibri"/>
          <w:lang w:eastAsia="fr-FR"/>
        </w:rPr>
        <w:t xml:space="preserve"> de 1/30</w:t>
      </w:r>
      <w:r w:rsidR="00D979FB" w:rsidRPr="0035194E">
        <w:rPr>
          <w:rFonts w:cs="Calibri"/>
          <w:vertAlign w:val="superscript"/>
          <w:lang w:eastAsia="fr-FR"/>
        </w:rPr>
        <w:t>ème</w:t>
      </w:r>
      <w:r w:rsidR="00D979FB" w:rsidRPr="0035194E">
        <w:rPr>
          <w:rFonts w:cs="Calibri"/>
          <w:lang w:eastAsia="fr-FR"/>
        </w:rPr>
        <w:t xml:space="preserve"> par jour d’absence à partir </w:t>
      </w:r>
      <w:proofErr w:type="gramStart"/>
      <w:r w:rsidR="00D979FB" w:rsidRPr="0035194E">
        <w:rPr>
          <w:rFonts w:cs="Calibri"/>
          <w:lang w:eastAsia="fr-FR"/>
        </w:rPr>
        <w:t>du  …</w:t>
      </w:r>
      <w:proofErr w:type="gramEnd"/>
      <w:r w:rsidR="00D979FB" w:rsidRPr="0035194E">
        <w:rPr>
          <w:rFonts w:cs="Calibri"/>
          <w:lang w:eastAsia="fr-FR"/>
        </w:rPr>
        <w:t xml:space="preserve">. </w:t>
      </w:r>
      <w:proofErr w:type="gramStart"/>
      <w:r w:rsidR="00444559" w:rsidRPr="0035194E">
        <w:rPr>
          <w:rFonts w:cs="Calibri"/>
          <w:lang w:eastAsia="fr-FR"/>
        </w:rPr>
        <w:t>j</w:t>
      </w:r>
      <w:r w:rsidR="00D979FB" w:rsidRPr="0035194E">
        <w:rPr>
          <w:rFonts w:cs="Calibri"/>
          <w:lang w:eastAsia="fr-FR"/>
        </w:rPr>
        <w:t>our</w:t>
      </w:r>
      <w:proofErr w:type="gramEnd"/>
      <w:r w:rsidR="00D979FB" w:rsidRPr="0035194E">
        <w:rPr>
          <w:rFonts w:cs="Calibri"/>
          <w:lang w:eastAsia="fr-FR"/>
        </w:rPr>
        <w:t xml:space="preserve"> d’absence</w:t>
      </w:r>
    </w:p>
    <w:p w:rsidR="002932AB" w:rsidRPr="0035194E" w:rsidRDefault="002932AB" w:rsidP="00D42FE3">
      <w:pPr>
        <w:spacing w:before="6" w:line="260" w:lineRule="exact"/>
        <w:ind w:left="-426"/>
        <w:rPr>
          <w:rFonts w:cs="Calibri"/>
          <w:b/>
          <w:i/>
          <w:lang w:eastAsia="fr-FR"/>
        </w:rPr>
      </w:pPr>
      <w:proofErr w:type="gramStart"/>
      <w:r w:rsidRPr="0035194E">
        <w:rPr>
          <w:rFonts w:cs="Calibri"/>
          <w:b/>
          <w:i/>
          <w:lang w:eastAsia="fr-FR"/>
        </w:rPr>
        <w:t>OU</w:t>
      </w:r>
      <w:proofErr w:type="gramEnd"/>
    </w:p>
    <w:p w:rsidR="002932AB" w:rsidRPr="0035194E" w:rsidRDefault="002932AB" w:rsidP="00D42FE3">
      <w:pPr>
        <w:numPr>
          <w:ilvl w:val="0"/>
          <w:numId w:val="14"/>
        </w:numPr>
        <w:spacing w:before="6" w:line="260" w:lineRule="exact"/>
        <w:ind w:left="142" w:hanging="426"/>
        <w:rPr>
          <w:rFonts w:cs="Calibri"/>
          <w:lang w:eastAsia="fr-FR"/>
        </w:rPr>
      </w:pPr>
      <w:r w:rsidRPr="0035194E">
        <w:rPr>
          <w:rFonts w:cs="Calibri"/>
          <w:lang w:eastAsia="fr-FR"/>
        </w:rPr>
        <w:t>L’IFSE est suspendue</w:t>
      </w:r>
    </w:p>
    <w:p w:rsidR="002932AB" w:rsidRPr="0035194E" w:rsidRDefault="002932AB" w:rsidP="00D42FE3">
      <w:pPr>
        <w:spacing w:before="6" w:line="260" w:lineRule="exact"/>
        <w:ind w:left="-426"/>
        <w:rPr>
          <w:rFonts w:cs="Calibri"/>
          <w:sz w:val="18"/>
          <w:szCs w:val="18"/>
          <w:lang w:eastAsia="fr-FR"/>
        </w:rPr>
      </w:pPr>
    </w:p>
    <w:p w:rsidR="00793049" w:rsidRPr="0035194E" w:rsidRDefault="00793049" w:rsidP="009B0EF0">
      <w:pPr>
        <w:spacing w:before="6" w:line="260" w:lineRule="exact"/>
        <w:ind w:left="-709"/>
        <w:rPr>
          <w:rFonts w:cs="Calibri"/>
          <w:lang w:eastAsia="fr-FR"/>
        </w:rPr>
      </w:pPr>
      <w:r w:rsidRPr="0035194E">
        <w:rPr>
          <w:rFonts w:cs="Calibri"/>
          <w:b/>
          <w:lang w:eastAsia="fr-FR"/>
        </w:rPr>
        <w:t>En cas de temps partiel thérapeutique :</w:t>
      </w:r>
      <w:r w:rsidRPr="0035194E">
        <w:rPr>
          <w:rFonts w:cs="Calibri"/>
          <w:lang w:eastAsia="fr-FR"/>
        </w:rPr>
        <w:t xml:space="preserve"> </w:t>
      </w:r>
    </w:p>
    <w:p w:rsidR="00A44504" w:rsidRPr="0035194E" w:rsidRDefault="002932AB" w:rsidP="00D42FE3">
      <w:pPr>
        <w:numPr>
          <w:ilvl w:val="0"/>
          <w:numId w:val="14"/>
        </w:numPr>
        <w:spacing w:before="6" w:line="260" w:lineRule="exact"/>
        <w:ind w:left="0" w:hanging="361"/>
        <w:rPr>
          <w:rFonts w:cs="Calibri"/>
          <w:lang w:eastAsia="fr-FR"/>
        </w:rPr>
      </w:pPr>
      <w:r w:rsidRPr="0035194E">
        <w:rPr>
          <w:rFonts w:cs="Calibri"/>
          <w:lang w:eastAsia="fr-FR"/>
        </w:rPr>
        <w:tab/>
        <w:t>L’IFSE est maintenue dans les mêmes proportions que le traitement</w:t>
      </w:r>
      <w:r w:rsidR="00793049" w:rsidRPr="0035194E">
        <w:rPr>
          <w:rFonts w:cs="Calibri"/>
          <w:lang w:eastAsia="fr-FR"/>
        </w:rPr>
        <w:t xml:space="preserve"> </w:t>
      </w:r>
      <w:r w:rsidR="00A44504" w:rsidRPr="0035194E">
        <w:rPr>
          <w:rFonts w:cs="Calibri"/>
          <w:lang w:eastAsia="fr-FR"/>
        </w:rPr>
        <w:tab/>
      </w:r>
    </w:p>
    <w:p w:rsidR="00793049" w:rsidRPr="0035194E" w:rsidRDefault="00A44504" w:rsidP="00D42FE3">
      <w:pPr>
        <w:spacing w:before="6" w:line="260" w:lineRule="exact"/>
        <w:ind w:left="-426"/>
        <w:rPr>
          <w:rFonts w:cs="Calibri"/>
          <w:lang w:eastAsia="fr-FR"/>
        </w:rPr>
      </w:pPr>
      <w:proofErr w:type="gramStart"/>
      <w:r w:rsidRPr="0035194E">
        <w:rPr>
          <w:rFonts w:cs="Calibri"/>
          <w:b/>
          <w:i/>
          <w:lang w:eastAsia="fr-FR"/>
        </w:rPr>
        <w:t>OU</w:t>
      </w:r>
      <w:proofErr w:type="gramEnd"/>
    </w:p>
    <w:p w:rsidR="00793049" w:rsidRPr="0035194E" w:rsidRDefault="002932AB" w:rsidP="00D42FE3">
      <w:pPr>
        <w:numPr>
          <w:ilvl w:val="0"/>
          <w:numId w:val="14"/>
        </w:numPr>
        <w:spacing w:before="6" w:line="260" w:lineRule="exact"/>
        <w:ind w:left="0" w:hanging="361"/>
        <w:rPr>
          <w:rFonts w:cs="Calibri"/>
          <w:lang w:eastAsia="fr-FR"/>
        </w:rPr>
      </w:pPr>
      <w:r w:rsidRPr="0035194E">
        <w:rPr>
          <w:rFonts w:cs="Calibri"/>
          <w:lang w:eastAsia="fr-FR"/>
        </w:rPr>
        <w:t>L’IFSE est versée au prorata de la quotité de travail</w:t>
      </w:r>
    </w:p>
    <w:p w:rsidR="00793049" w:rsidRPr="0035194E" w:rsidRDefault="00793049" w:rsidP="00D42FE3">
      <w:pPr>
        <w:spacing w:before="6" w:line="260" w:lineRule="exact"/>
        <w:ind w:left="-426"/>
        <w:rPr>
          <w:rFonts w:cs="Calibri"/>
          <w:i/>
          <w:sz w:val="18"/>
          <w:szCs w:val="18"/>
        </w:rPr>
      </w:pPr>
    </w:p>
    <w:p w:rsidR="000633DF" w:rsidRPr="0035194E" w:rsidRDefault="000633DF" w:rsidP="009B0EF0">
      <w:pPr>
        <w:spacing w:before="6" w:line="260" w:lineRule="exact"/>
        <w:ind w:left="-709"/>
        <w:rPr>
          <w:rFonts w:cs="Calibri"/>
          <w:lang w:eastAsia="fr-FR"/>
        </w:rPr>
      </w:pPr>
      <w:r w:rsidRPr="0035194E">
        <w:rPr>
          <w:rFonts w:cs="Calibri"/>
          <w:b/>
          <w:lang w:eastAsia="fr-FR"/>
        </w:rPr>
        <w:t>En cas de période de préparation au reclassement :</w:t>
      </w:r>
      <w:r w:rsidRPr="0035194E">
        <w:rPr>
          <w:rFonts w:cs="Calibri"/>
          <w:lang w:eastAsia="fr-FR"/>
        </w:rPr>
        <w:t xml:space="preserve"> </w:t>
      </w:r>
    </w:p>
    <w:p w:rsidR="002932AB" w:rsidRPr="0035194E" w:rsidRDefault="002932AB" w:rsidP="00D42FE3">
      <w:pPr>
        <w:numPr>
          <w:ilvl w:val="0"/>
          <w:numId w:val="14"/>
        </w:numPr>
        <w:spacing w:before="6" w:line="260" w:lineRule="exact"/>
        <w:ind w:left="0" w:hanging="361"/>
        <w:rPr>
          <w:rFonts w:cs="Calibri"/>
          <w:b/>
          <w:i/>
          <w:lang w:eastAsia="fr-FR"/>
        </w:rPr>
      </w:pPr>
      <w:r w:rsidRPr="0035194E">
        <w:rPr>
          <w:rFonts w:cs="Calibri"/>
          <w:i/>
          <w:lang w:eastAsia="fr-FR"/>
        </w:rPr>
        <w:tab/>
      </w:r>
      <w:r w:rsidRPr="0035194E">
        <w:rPr>
          <w:rFonts w:cs="Calibri"/>
          <w:lang w:eastAsia="fr-FR"/>
        </w:rPr>
        <w:t>L’IFSE est maintenue dans les mêmes proportions que le traitement</w:t>
      </w:r>
      <w:r w:rsidRPr="0035194E">
        <w:rPr>
          <w:rFonts w:cs="Calibri"/>
          <w:b/>
          <w:i/>
          <w:lang w:eastAsia="fr-FR"/>
        </w:rPr>
        <w:t xml:space="preserve"> </w:t>
      </w:r>
    </w:p>
    <w:p w:rsidR="002932AB" w:rsidRPr="0035194E" w:rsidRDefault="002932AB" w:rsidP="00D42FE3">
      <w:pPr>
        <w:spacing w:before="6" w:line="260" w:lineRule="exact"/>
        <w:ind w:left="-426"/>
        <w:rPr>
          <w:rFonts w:cs="Calibri"/>
          <w:lang w:eastAsia="fr-FR"/>
        </w:rPr>
      </w:pPr>
      <w:proofErr w:type="gramStart"/>
      <w:r w:rsidRPr="0035194E">
        <w:rPr>
          <w:rFonts w:cs="Calibri"/>
          <w:b/>
          <w:i/>
          <w:lang w:eastAsia="fr-FR"/>
        </w:rPr>
        <w:t>OU</w:t>
      </w:r>
      <w:proofErr w:type="gramEnd"/>
    </w:p>
    <w:p w:rsidR="000633DF" w:rsidRPr="0035194E" w:rsidRDefault="000633DF" w:rsidP="00D42FE3">
      <w:pPr>
        <w:numPr>
          <w:ilvl w:val="0"/>
          <w:numId w:val="14"/>
        </w:numPr>
        <w:spacing w:before="6" w:line="260" w:lineRule="exact"/>
        <w:ind w:left="0" w:hanging="361"/>
        <w:rPr>
          <w:rFonts w:cs="Calibri"/>
          <w:lang w:eastAsia="fr-FR"/>
        </w:rPr>
      </w:pPr>
      <w:r w:rsidRPr="0035194E">
        <w:rPr>
          <w:rFonts w:cs="Calibri"/>
          <w:lang w:eastAsia="fr-FR"/>
        </w:rPr>
        <w:t xml:space="preserve"> </w:t>
      </w:r>
      <w:r w:rsidRPr="0035194E">
        <w:rPr>
          <w:rFonts w:cs="Calibri"/>
          <w:lang w:eastAsia="fr-FR"/>
        </w:rPr>
        <w:tab/>
      </w:r>
      <w:r w:rsidR="00B1543F" w:rsidRPr="0035194E">
        <w:rPr>
          <w:rFonts w:cs="Calibri"/>
          <w:lang w:eastAsia="fr-FR"/>
        </w:rPr>
        <w:t>L’IFSE n’est pas maintenu</w:t>
      </w:r>
      <w:r w:rsidR="002932AB" w:rsidRPr="0035194E">
        <w:rPr>
          <w:rFonts w:cs="Calibri"/>
          <w:lang w:eastAsia="fr-FR"/>
        </w:rPr>
        <w:t>e</w:t>
      </w:r>
    </w:p>
    <w:p w:rsidR="002932AB" w:rsidRPr="0035194E" w:rsidRDefault="002932AB" w:rsidP="00D42FE3">
      <w:pPr>
        <w:spacing w:before="6" w:line="260" w:lineRule="exact"/>
        <w:rPr>
          <w:rFonts w:cs="Calibri"/>
          <w:sz w:val="18"/>
          <w:szCs w:val="18"/>
          <w:lang w:eastAsia="fr-FR"/>
        </w:rPr>
      </w:pPr>
    </w:p>
    <w:p w:rsidR="0036025A" w:rsidRPr="00D970E5" w:rsidRDefault="00793049" w:rsidP="009B0EF0">
      <w:pPr>
        <w:spacing w:before="6" w:line="260" w:lineRule="exact"/>
        <w:ind w:left="-709"/>
        <w:rPr>
          <w:rFonts w:cs="Calibri"/>
          <w:b/>
          <w:lang w:eastAsia="fr-FR"/>
        </w:rPr>
      </w:pPr>
      <w:r>
        <w:rPr>
          <w:rFonts w:cs="Calibri"/>
          <w:lang w:eastAsia="fr-FR"/>
        </w:rPr>
        <w:t xml:space="preserve"> </w:t>
      </w:r>
      <w:r w:rsidR="0036025A">
        <w:rPr>
          <w:rFonts w:cs="Calibri"/>
          <w:lang w:eastAsia="fr-FR"/>
        </w:rPr>
        <w:tab/>
      </w:r>
      <w:r w:rsidRPr="00D970E5">
        <w:rPr>
          <w:rFonts w:cs="Calibri"/>
          <w:b/>
          <w:lang w:eastAsia="fr-FR"/>
        </w:rPr>
        <w:t>En cas de congés annuels, congés de maternité ou pour adoption</w:t>
      </w:r>
      <w:r w:rsidR="000633DF">
        <w:rPr>
          <w:rFonts w:cs="Calibri"/>
          <w:b/>
          <w:lang w:eastAsia="fr-FR"/>
        </w:rPr>
        <w:t xml:space="preserve"> </w:t>
      </w:r>
      <w:r w:rsidRPr="00D970E5">
        <w:rPr>
          <w:rFonts w:cs="Calibri"/>
          <w:b/>
          <w:lang w:eastAsia="fr-FR"/>
        </w:rPr>
        <w:t>et congé</w:t>
      </w:r>
      <w:r w:rsidR="000633DF">
        <w:rPr>
          <w:rFonts w:cs="Calibri"/>
          <w:b/>
          <w:lang w:eastAsia="fr-FR"/>
        </w:rPr>
        <w:t xml:space="preserve"> de</w:t>
      </w:r>
      <w:r w:rsidRPr="00D970E5">
        <w:rPr>
          <w:rFonts w:cs="Calibri"/>
          <w:b/>
          <w:lang w:eastAsia="fr-FR"/>
        </w:rPr>
        <w:t xml:space="preserve"> paternité</w:t>
      </w:r>
      <w:r w:rsidR="00D970E5">
        <w:rPr>
          <w:rFonts w:cs="Calibri"/>
          <w:b/>
          <w:lang w:eastAsia="fr-FR"/>
        </w:rPr>
        <w:t> :</w:t>
      </w:r>
    </w:p>
    <w:p w:rsidR="00793049" w:rsidRPr="00B44A95" w:rsidRDefault="0036025A" w:rsidP="00D42FE3">
      <w:pPr>
        <w:numPr>
          <w:ilvl w:val="0"/>
          <w:numId w:val="14"/>
        </w:numPr>
        <w:spacing w:before="6" w:line="260" w:lineRule="exact"/>
        <w:ind w:left="0" w:hanging="361"/>
        <w:rPr>
          <w:rFonts w:cs="Calibri"/>
          <w:lang w:eastAsia="fr-FR"/>
        </w:rPr>
      </w:pPr>
      <w:r w:rsidRPr="00B44A95">
        <w:rPr>
          <w:rFonts w:cs="Calibri"/>
          <w:lang w:eastAsia="fr-FR"/>
        </w:rPr>
        <w:t xml:space="preserve"> </w:t>
      </w:r>
      <w:r w:rsidR="00A44504" w:rsidRPr="00B44A95">
        <w:rPr>
          <w:rFonts w:cs="Calibri"/>
          <w:lang w:eastAsia="fr-FR"/>
        </w:rPr>
        <w:tab/>
      </w:r>
      <w:r w:rsidR="00B1543F" w:rsidRPr="00B44A95">
        <w:rPr>
          <w:rFonts w:cs="Calibri"/>
          <w:lang w:eastAsia="fr-FR"/>
        </w:rPr>
        <w:t>L’IFSE est maintenu</w:t>
      </w:r>
      <w:r w:rsidR="002932AB">
        <w:rPr>
          <w:rFonts w:cs="Calibri"/>
          <w:lang w:eastAsia="fr-FR"/>
        </w:rPr>
        <w:t>e</w:t>
      </w:r>
      <w:r w:rsidR="00B1543F" w:rsidRPr="00B44A95">
        <w:rPr>
          <w:rFonts w:cs="Calibri"/>
          <w:lang w:eastAsia="fr-FR"/>
        </w:rPr>
        <w:t xml:space="preserve"> dans les mêmes proportions que le traitement</w:t>
      </w:r>
      <w:r w:rsidR="00793049" w:rsidRPr="00B44A95">
        <w:rPr>
          <w:rFonts w:cs="Calibri"/>
          <w:lang w:eastAsia="fr-FR"/>
        </w:rPr>
        <w:t>.</w:t>
      </w:r>
    </w:p>
    <w:p w:rsidR="00D42FE3" w:rsidRDefault="00D42FE3" w:rsidP="00D42FE3">
      <w:pPr>
        <w:pStyle w:val="07-SectionTitreBleu"/>
        <w:ind w:left="-709"/>
      </w:pPr>
    </w:p>
    <w:p w:rsidR="00D42FE3" w:rsidRDefault="00D42FE3" w:rsidP="00D42FE3">
      <w:pPr>
        <w:pStyle w:val="07-SectionTitreBleu"/>
        <w:ind w:left="-709"/>
      </w:pPr>
    </w:p>
    <w:p w:rsidR="00793049" w:rsidRPr="009E6FF6" w:rsidRDefault="00793049" w:rsidP="00D42FE3">
      <w:pPr>
        <w:pStyle w:val="07-SectionTitreBleu"/>
        <w:ind w:left="-709"/>
        <w:rPr>
          <w:rStyle w:val="Emphaseintense"/>
          <w:i w:val="0"/>
          <w:iCs w:val="0"/>
          <w:caps/>
          <w:color w:val="357A9B"/>
        </w:rPr>
      </w:pPr>
      <w:r>
        <w:lastRenderedPageBreak/>
        <w:t xml:space="preserve">ARTICLE </w:t>
      </w:r>
      <w:r w:rsidR="00F7703B">
        <w:t>3</w:t>
      </w:r>
      <w:r>
        <w:t xml:space="preserve"> :</w:t>
      </w:r>
      <w:r w:rsidRPr="00FC12C1">
        <w:t xml:space="preserve"> </w:t>
      </w:r>
      <w:r w:rsidRPr="0017254F">
        <w:rPr>
          <w:caps/>
        </w:rPr>
        <w:t>Mise en œuvre du CIA</w:t>
      </w:r>
    </w:p>
    <w:p w:rsidR="00793049" w:rsidRDefault="00793049" w:rsidP="00D42FE3">
      <w:pPr>
        <w:widowControl w:val="0"/>
        <w:autoSpaceDE w:val="0"/>
        <w:autoSpaceDN w:val="0"/>
        <w:adjustRightInd w:val="0"/>
        <w:spacing w:line="240" w:lineRule="auto"/>
        <w:ind w:left="-709"/>
        <w:contextualSpacing w:val="0"/>
        <w:rPr>
          <w:rFonts w:cs="Calibri"/>
          <w:lang w:eastAsia="fr-FR"/>
        </w:rPr>
      </w:pPr>
      <w:r w:rsidRPr="00551D3F">
        <w:rPr>
          <w:rFonts w:cs="Calibri"/>
          <w:lang w:eastAsia="fr-FR"/>
        </w:rPr>
        <w:t>Il est instauré au profit des agents un complément indemnitaire annuel (CIA) tenant compte de l'engagement et de la manière de servir</w:t>
      </w:r>
      <w:r w:rsidR="00257847">
        <w:rPr>
          <w:rFonts w:cs="Calibri"/>
          <w:lang w:eastAsia="fr-FR"/>
        </w:rPr>
        <w:t xml:space="preserve">. </w:t>
      </w:r>
      <w:r w:rsidRPr="00551D3F">
        <w:rPr>
          <w:rFonts w:cs="Calibri"/>
          <w:lang w:eastAsia="fr-FR"/>
        </w:rPr>
        <w:t>Le versement de ce complément indemnitaire est laissé à l'appréciation de l'autorité territoriale.</w:t>
      </w:r>
    </w:p>
    <w:p w:rsidR="000E08EB" w:rsidRPr="00257847" w:rsidRDefault="000E08EB" w:rsidP="00D42FE3">
      <w:pPr>
        <w:widowControl w:val="0"/>
        <w:autoSpaceDE w:val="0"/>
        <w:autoSpaceDN w:val="0"/>
        <w:adjustRightInd w:val="0"/>
        <w:spacing w:line="240" w:lineRule="auto"/>
        <w:ind w:left="-709"/>
        <w:contextualSpacing w:val="0"/>
        <w:rPr>
          <w:rStyle w:val="Emphaseintense"/>
          <w:rFonts w:cs="Calibri"/>
          <w:b w:val="0"/>
          <w:i w:val="0"/>
          <w:color w:val="auto"/>
          <w:lang w:eastAsia="fr-FR"/>
        </w:rPr>
      </w:pPr>
    </w:p>
    <w:p w:rsidR="002A7E14" w:rsidRPr="002A7E14" w:rsidRDefault="00793049" w:rsidP="00D42FE3">
      <w:pPr>
        <w:widowControl w:val="0"/>
        <w:autoSpaceDE w:val="0"/>
        <w:autoSpaceDN w:val="0"/>
        <w:adjustRightInd w:val="0"/>
        <w:spacing w:line="240" w:lineRule="auto"/>
        <w:ind w:left="-709"/>
        <w:contextualSpacing w:val="0"/>
        <w:rPr>
          <w:rStyle w:val="Emphaseintense"/>
          <w:sz w:val="24"/>
        </w:rPr>
      </w:pPr>
      <w:r w:rsidRPr="002A7E14">
        <w:rPr>
          <w:rStyle w:val="Emphaseintense"/>
          <w:sz w:val="24"/>
        </w:rPr>
        <w:t>PRISE EN COMPTE DE L’ENGAGEMENT PROFESSIONNEL ET DE LA MANIERE DE SERVIR</w:t>
      </w:r>
    </w:p>
    <w:p w:rsidR="00793049" w:rsidRDefault="00793049" w:rsidP="00D42FE3">
      <w:pPr>
        <w:widowControl w:val="0"/>
        <w:autoSpaceDE w:val="0"/>
        <w:autoSpaceDN w:val="0"/>
        <w:adjustRightInd w:val="0"/>
        <w:spacing w:line="240" w:lineRule="auto"/>
        <w:ind w:left="-709"/>
        <w:contextualSpacing w:val="0"/>
        <w:rPr>
          <w:rFonts w:cs="Calibri"/>
          <w:lang w:eastAsia="fr-FR"/>
        </w:rPr>
      </w:pPr>
      <w:r w:rsidRPr="00551D3F">
        <w:rPr>
          <w:rFonts w:cs="Calibri"/>
          <w:lang w:eastAsia="fr-FR"/>
        </w:rPr>
        <w:t>L'engagement professionnel et la manière de servir des agents pris en compte pour l’attribution du CIA sont appréciés a</w:t>
      </w:r>
      <w:r>
        <w:rPr>
          <w:rFonts w:cs="Calibri"/>
          <w:lang w:eastAsia="fr-FR"/>
        </w:rPr>
        <w:t>u regard des critères suivants :</w:t>
      </w:r>
    </w:p>
    <w:p w:rsidR="00793049" w:rsidRPr="00A82DCC" w:rsidRDefault="004E7945" w:rsidP="00D42FE3">
      <w:pPr>
        <w:numPr>
          <w:ilvl w:val="0"/>
          <w:numId w:val="12"/>
        </w:numPr>
        <w:kinsoku w:val="0"/>
        <w:overflowPunct w:val="0"/>
        <w:spacing w:before="100" w:beforeAutospacing="1" w:after="100" w:afterAutospacing="1" w:line="240" w:lineRule="atLeast"/>
        <w:ind w:left="-284" w:firstLine="0"/>
        <w:jc w:val="left"/>
        <w:textAlignment w:val="baseline"/>
        <w:rPr>
          <w:rFonts w:cs="Calibri"/>
          <w:lang w:eastAsia="fr-FR"/>
        </w:rPr>
      </w:pPr>
      <w:r>
        <w:rPr>
          <w:rFonts w:cs="Calibri"/>
          <w:lang w:eastAsia="fr-FR"/>
        </w:rPr>
        <w:tab/>
      </w:r>
      <w:r w:rsidR="00D42FE3">
        <w:rPr>
          <w:rFonts w:cs="Calibri"/>
          <w:lang w:eastAsia="fr-FR"/>
        </w:rPr>
        <w:t xml:space="preserve"> </w:t>
      </w:r>
      <w:r w:rsidR="00793049" w:rsidRPr="00FA1D88">
        <w:rPr>
          <w:rFonts w:cs="Calibri"/>
          <w:lang w:eastAsia="fr-FR"/>
        </w:rPr>
        <w:t xml:space="preserve">L’investissement </w:t>
      </w:r>
    </w:p>
    <w:p w:rsidR="00793049" w:rsidRPr="00A82DCC" w:rsidRDefault="004E7945" w:rsidP="00D42FE3">
      <w:pPr>
        <w:numPr>
          <w:ilvl w:val="0"/>
          <w:numId w:val="12"/>
        </w:numPr>
        <w:kinsoku w:val="0"/>
        <w:overflowPunct w:val="0"/>
        <w:spacing w:before="100" w:beforeAutospacing="1" w:after="100" w:afterAutospacing="1" w:line="240" w:lineRule="atLeast"/>
        <w:ind w:left="-284" w:firstLine="0"/>
        <w:jc w:val="left"/>
        <w:textAlignment w:val="baseline"/>
        <w:rPr>
          <w:rFonts w:cs="Calibri"/>
          <w:lang w:eastAsia="fr-FR"/>
        </w:rPr>
      </w:pPr>
      <w:r>
        <w:rPr>
          <w:rFonts w:cs="Calibri"/>
          <w:lang w:eastAsia="fr-FR"/>
        </w:rPr>
        <w:tab/>
      </w:r>
      <w:r w:rsidR="00D42FE3">
        <w:rPr>
          <w:rFonts w:cs="Calibri"/>
          <w:lang w:eastAsia="fr-FR"/>
        </w:rPr>
        <w:t xml:space="preserve"> </w:t>
      </w:r>
      <w:r w:rsidR="00793049" w:rsidRPr="00FA1D88">
        <w:rPr>
          <w:rFonts w:cs="Calibri"/>
          <w:lang w:eastAsia="fr-FR"/>
        </w:rPr>
        <w:t>La capacité à travailler en équipe (contribution au collectif de travail)</w:t>
      </w:r>
    </w:p>
    <w:p w:rsidR="00793049" w:rsidRPr="00A82DCC" w:rsidRDefault="00793049" w:rsidP="00D42FE3">
      <w:pPr>
        <w:numPr>
          <w:ilvl w:val="0"/>
          <w:numId w:val="12"/>
        </w:numPr>
        <w:kinsoku w:val="0"/>
        <w:overflowPunct w:val="0"/>
        <w:spacing w:before="100" w:beforeAutospacing="1" w:after="100" w:afterAutospacing="1" w:line="240" w:lineRule="atLeast"/>
        <w:ind w:left="-284" w:firstLine="0"/>
        <w:jc w:val="left"/>
        <w:textAlignment w:val="baseline"/>
        <w:rPr>
          <w:rFonts w:cs="Calibri"/>
          <w:lang w:eastAsia="fr-FR"/>
        </w:rPr>
      </w:pPr>
      <w:r w:rsidRPr="00FA1D88">
        <w:rPr>
          <w:rFonts w:cs="Calibri"/>
          <w:lang w:eastAsia="fr-FR"/>
        </w:rPr>
        <w:t xml:space="preserve"> </w:t>
      </w:r>
      <w:r w:rsidR="004E7945">
        <w:rPr>
          <w:rFonts w:cs="Calibri"/>
          <w:lang w:eastAsia="fr-FR"/>
        </w:rPr>
        <w:tab/>
      </w:r>
      <w:r w:rsidRPr="00FA1D88">
        <w:rPr>
          <w:rFonts w:cs="Calibri"/>
          <w:lang w:eastAsia="fr-FR"/>
        </w:rPr>
        <w:t xml:space="preserve">La connaissance de son domaine d’intervention </w:t>
      </w:r>
    </w:p>
    <w:p w:rsidR="00793049" w:rsidRPr="00A82DCC" w:rsidRDefault="00793049" w:rsidP="00D42FE3">
      <w:pPr>
        <w:numPr>
          <w:ilvl w:val="0"/>
          <w:numId w:val="12"/>
        </w:numPr>
        <w:kinsoku w:val="0"/>
        <w:overflowPunct w:val="0"/>
        <w:spacing w:before="100" w:beforeAutospacing="1" w:after="100" w:afterAutospacing="1" w:line="240" w:lineRule="atLeast"/>
        <w:ind w:left="-284" w:firstLine="0"/>
        <w:contextualSpacing w:val="0"/>
        <w:jc w:val="left"/>
        <w:textAlignment w:val="baseline"/>
        <w:rPr>
          <w:rFonts w:ascii="Times New Roman" w:hAnsi="Times New Roman"/>
          <w:sz w:val="24"/>
          <w:szCs w:val="24"/>
          <w:lang w:eastAsia="fr-FR"/>
        </w:rPr>
      </w:pPr>
      <w:r w:rsidRPr="00FA1D88">
        <w:rPr>
          <w:rFonts w:cs="Calibri"/>
          <w:lang w:eastAsia="fr-FR"/>
        </w:rPr>
        <w:t xml:space="preserve"> </w:t>
      </w:r>
      <w:r w:rsidR="004E7945">
        <w:rPr>
          <w:rFonts w:cs="Calibri"/>
          <w:lang w:eastAsia="fr-FR"/>
        </w:rPr>
        <w:tab/>
      </w:r>
      <w:r w:rsidRPr="00FA1D88">
        <w:rPr>
          <w:rFonts w:cs="Calibri"/>
          <w:lang w:eastAsia="fr-FR"/>
        </w:rPr>
        <w:t>Sa capacité à s’adapter aux exigences du poste</w:t>
      </w:r>
    </w:p>
    <w:p w:rsidR="00793049" w:rsidRPr="00A82DCC" w:rsidRDefault="00793049" w:rsidP="00D42FE3">
      <w:pPr>
        <w:numPr>
          <w:ilvl w:val="0"/>
          <w:numId w:val="12"/>
        </w:numPr>
        <w:kinsoku w:val="0"/>
        <w:overflowPunct w:val="0"/>
        <w:spacing w:before="100" w:beforeAutospacing="1" w:after="100" w:afterAutospacing="1" w:line="240" w:lineRule="atLeast"/>
        <w:ind w:left="-284" w:firstLine="0"/>
        <w:contextualSpacing w:val="0"/>
        <w:jc w:val="left"/>
        <w:textAlignment w:val="baseline"/>
        <w:rPr>
          <w:rFonts w:ascii="Times New Roman" w:hAnsi="Times New Roman"/>
          <w:sz w:val="24"/>
          <w:szCs w:val="24"/>
          <w:lang w:eastAsia="fr-FR"/>
        </w:rPr>
      </w:pPr>
      <w:r w:rsidRPr="00FA1D88">
        <w:rPr>
          <w:rFonts w:cs="Calibri"/>
          <w:lang w:eastAsia="fr-FR"/>
        </w:rPr>
        <w:t xml:space="preserve"> </w:t>
      </w:r>
      <w:r w:rsidR="004E7945">
        <w:rPr>
          <w:rFonts w:cs="Calibri"/>
          <w:lang w:eastAsia="fr-FR"/>
        </w:rPr>
        <w:tab/>
      </w:r>
      <w:r w:rsidRPr="00FA1D88">
        <w:rPr>
          <w:rFonts w:cs="Calibri"/>
          <w:lang w:eastAsia="fr-FR"/>
        </w:rPr>
        <w:t>L’implication dans les projets du service, la réalisation d’objectifs…</w:t>
      </w:r>
    </w:p>
    <w:p w:rsidR="00793049" w:rsidRPr="0035194E" w:rsidRDefault="00793049" w:rsidP="00D42FE3">
      <w:pPr>
        <w:widowControl w:val="0"/>
        <w:numPr>
          <w:ilvl w:val="0"/>
          <w:numId w:val="12"/>
        </w:numPr>
        <w:kinsoku w:val="0"/>
        <w:overflowPunct w:val="0"/>
        <w:autoSpaceDE w:val="0"/>
        <w:autoSpaceDN w:val="0"/>
        <w:adjustRightInd w:val="0"/>
        <w:spacing w:before="100" w:beforeAutospacing="1" w:after="100" w:afterAutospacing="1" w:line="240" w:lineRule="auto"/>
        <w:ind w:left="-284" w:firstLine="0"/>
        <w:contextualSpacing w:val="0"/>
        <w:jc w:val="left"/>
        <w:textAlignment w:val="baseline"/>
        <w:rPr>
          <w:rFonts w:cs="Calibri"/>
          <w:lang w:eastAsia="fr-FR"/>
        </w:rPr>
      </w:pPr>
      <w:r w:rsidRPr="00C072B4">
        <w:rPr>
          <w:rFonts w:cs="Calibri"/>
          <w:lang w:eastAsia="fr-FR"/>
        </w:rPr>
        <w:t xml:space="preserve"> </w:t>
      </w:r>
      <w:r w:rsidR="004E7945">
        <w:rPr>
          <w:rFonts w:cs="Calibri"/>
          <w:lang w:eastAsia="fr-FR"/>
        </w:rPr>
        <w:tab/>
      </w:r>
      <w:r w:rsidRPr="00C072B4">
        <w:rPr>
          <w:rFonts w:cs="Calibri"/>
          <w:lang w:eastAsia="fr-FR"/>
        </w:rPr>
        <w:t xml:space="preserve">Et </w:t>
      </w:r>
      <w:r w:rsidRPr="0035194E">
        <w:rPr>
          <w:rFonts w:cs="Calibri"/>
          <w:lang w:eastAsia="fr-FR"/>
        </w:rPr>
        <w:t>plus généralement le sens du service public</w:t>
      </w:r>
    </w:p>
    <w:p w:rsidR="004721A3" w:rsidRPr="0035194E" w:rsidRDefault="004721A3" w:rsidP="00D42FE3">
      <w:pPr>
        <w:widowControl w:val="0"/>
        <w:numPr>
          <w:ilvl w:val="0"/>
          <w:numId w:val="12"/>
        </w:numPr>
        <w:kinsoku w:val="0"/>
        <w:overflowPunct w:val="0"/>
        <w:autoSpaceDE w:val="0"/>
        <w:autoSpaceDN w:val="0"/>
        <w:adjustRightInd w:val="0"/>
        <w:spacing w:before="100" w:beforeAutospacing="1" w:after="100" w:afterAutospacing="1" w:line="240" w:lineRule="auto"/>
        <w:ind w:left="-284" w:firstLine="0"/>
        <w:contextualSpacing w:val="0"/>
        <w:jc w:val="left"/>
        <w:textAlignment w:val="baseline"/>
        <w:rPr>
          <w:rFonts w:cs="Calibri"/>
          <w:i/>
          <w:lang w:eastAsia="fr-FR"/>
        </w:rPr>
      </w:pPr>
      <w:r w:rsidRPr="0035194E">
        <w:rPr>
          <w:rFonts w:cs="Calibri"/>
          <w:lang w:eastAsia="fr-FR"/>
        </w:rPr>
        <w:t xml:space="preserve"> </w:t>
      </w:r>
      <w:r w:rsidR="004E7945" w:rsidRPr="0035194E">
        <w:rPr>
          <w:rFonts w:cs="Calibri"/>
          <w:lang w:eastAsia="fr-FR"/>
        </w:rPr>
        <w:tab/>
      </w:r>
      <w:r w:rsidRPr="0035194E">
        <w:rPr>
          <w:rFonts w:cs="Calibri"/>
          <w:i/>
          <w:lang w:eastAsia="fr-FR"/>
        </w:rPr>
        <w:t xml:space="preserve">Le cas échéant </w:t>
      </w:r>
      <w:r w:rsidR="004E7945" w:rsidRPr="0035194E">
        <w:rPr>
          <w:rFonts w:cs="Calibri"/>
          <w:i/>
          <w:lang w:eastAsia="fr-FR"/>
        </w:rPr>
        <w:t>a</w:t>
      </w:r>
      <w:r w:rsidRPr="0035194E">
        <w:rPr>
          <w:rFonts w:cs="Calibri"/>
          <w:i/>
          <w:lang w:eastAsia="fr-FR"/>
        </w:rPr>
        <w:t>utres critères</w:t>
      </w:r>
      <w:r w:rsidR="0044363A" w:rsidRPr="0035194E">
        <w:rPr>
          <w:rFonts w:cs="Calibri"/>
          <w:i/>
          <w:lang w:eastAsia="fr-FR"/>
        </w:rPr>
        <w:t xml:space="preserve"> </w:t>
      </w:r>
      <w:r w:rsidRPr="0035194E">
        <w:rPr>
          <w:rFonts w:cs="Calibri"/>
          <w:i/>
          <w:lang w:eastAsia="fr-FR"/>
        </w:rPr>
        <w:t>:</w:t>
      </w:r>
      <w:r w:rsidR="0044363A" w:rsidRPr="0035194E">
        <w:rPr>
          <w:rFonts w:cs="Calibri"/>
          <w:i/>
          <w:lang w:eastAsia="fr-FR"/>
        </w:rPr>
        <w:t xml:space="preserve"> (les préciser) </w:t>
      </w:r>
    </w:p>
    <w:p w:rsidR="00793049" w:rsidRPr="0035194E" w:rsidRDefault="00793049" w:rsidP="00D42FE3">
      <w:pPr>
        <w:widowControl w:val="0"/>
        <w:kinsoku w:val="0"/>
        <w:overflowPunct w:val="0"/>
        <w:autoSpaceDE w:val="0"/>
        <w:autoSpaceDN w:val="0"/>
        <w:adjustRightInd w:val="0"/>
        <w:spacing w:before="100" w:beforeAutospacing="1" w:after="100" w:afterAutospacing="1" w:line="240" w:lineRule="auto"/>
        <w:ind w:left="-709"/>
        <w:contextualSpacing w:val="0"/>
        <w:jc w:val="left"/>
        <w:textAlignment w:val="baseline"/>
        <w:rPr>
          <w:rStyle w:val="Emphaseintense"/>
          <w:color w:val="auto"/>
        </w:rPr>
      </w:pPr>
      <w:r w:rsidRPr="0035194E">
        <w:rPr>
          <w:rFonts w:cs="Calibri"/>
          <w:lang w:eastAsia="fr-FR"/>
        </w:rPr>
        <w:t xml:space="preserve">Ces critères </w:t>
      </w:r>
      <w:r w:rsidR="00D923E4" w:rsidRPr="0035194E">
        <w:rPr>
          <w:rFonts w:cs="Calibri"/>
          <w:lang w:eastAsia="fr-FR"/>
        </w:rPr>
        <w:t>sont</w:t>
      </w:r>
      <w:r w:rsidRPr="0035194E">
        <w:rPr>
          <w:rFonts w:cs="Calibri"/>
          <w:lang w:eastAsia="fr-FR"/>
        </w:rPr>
        <w:t xml:space="preserve"> appréciés </w:t>
      </w:r>
      <w:r w:rsidR="00B44A95" w:rsidRPr="0035194E">
        <w:rPr>
          <w:rFonts w:cs="Calibri"/>
          <w:lang w:eastAsia="fr-FR"/>
        </w:rPr>
        <w:t xml:space="preserve">lors de </w:t>
      </w:r>
      <w:r w:rsidRPr="0035194E">
        <w:rPr>
          <w:rFonts w:cs="Calibri"/>
          <w:lang w:eastAsia="fr-FR"/>
        </w:rPr>
        <w:t>l’entretien professionnel</w:t>
      </w:r>
      <w:r w:rsidRPr="0035194E">
        <w:rPr>
          <w:rFonts w:cs="Calibri"/>
          <w:i/>
          <w:lang w:eastAsia="fr-FR"/>
        </w:rPr>
        <w:t xml:space="preserve"> de l’année N </w:t>
      </w:r>
      <w:r w:rsidRPr="0035194E">
        <w:rPr>
          <w:rFonts w:cs="Calibri"/>
          <w:b/>
          <w:i/>
          <w:lang w:eastAsia="fr-FR"/>
        </w:rPr>
        <w:t>ou</w:t>
      </w:r>
      <w:r w:rsidRPr="0035194E">
        <w:rPr>
          <w:rFonts w:cs="Calibri"/>
          <w:i/>
          <w:lang w:eastAsia="fr-FR"/>
        </w:rPr>
        <w:t xml:space="preserve"> de l’année N-1 (à préciser) ou de tout autre document d’évaluation spécifique.</w:t>
      </w:r>
    </w:p>
    <w:p w:rsidR="006B2943" w:rsidRPr="00DD259E" w:rsidRDefault="006B2943" w:rsidP="00D42FE3">
      <w:pPr>
        <w:widowControl w:val="0"/>
        <w:autoSpaceDE w:val="0"/>
        <w:autoSpaceDN w:val="0"/>
        <w:adjustRightInd w:val="0"/>
        <w:spacing w:line="240" w:lineRule="auto"/>
        <w:ind w:left="-709"/>
        <w:contextualSpacing w:val="0"/>
        <w:rPr>
          <w:rFonts w:cs="Calibri"/>
          <w:b/>
          <w:color w:val="1F497D"/>
          <w:sz w:val="24"/>
          <w:lang w:eastAsia="fr-FR"/>
        </w:rPr>
      </w:pPr>
      <w:r w:rsidRPr="002A7E14">
        <w:rPr>
          <w:rStyle w:val="Emphaseintense"/>
          <w:sz w:val="24"/>
        </w:rPr>
        <w:t>CONDITIONS DE VERSEMENT</w:t>
      </w:r>
    </w:p>
    <w:p w:rsidR="006B2943" w:rsidRPr="00C53B78" w:rsidRDefault="006B2943" w:rsidP="00D42FE3">
      <w:pPr>
        <w:widowControl w:val="0"/>
        <w:autoSpaceDE w:val="0"/>
        <w:autoSpaceDN w:val="0"/>
        <w:adjustRightInd w:val="0"/>
        <w:spacing w:line="240" w:lineRule="auto"/>
        <w:ind w:left="-709"/>
        <w:contextualSpacing w:val="0"/>
        <w:rPr>
          <w:rFonts w:cs="Calibri"/>
          <w:lang w:eastAsia="fr-FR"/>
        </w:rPr>
      </w:pPr>
      <w:r>
        <w:rPr>
          <w:rFonts w:cs="Calibri"/>
          <w:lang w:eastAsia="fr-FR"/>
        </w:rPr>
        <w:t>Bénéficient</w:t>
      </w:r>
      <w:r w:rsidRPr="00551D3F">
        <w:rPr>
          <w:rFonts w:cs="Calibri"/>
          <w:lang w:eastAsia="fr-FR"/>
        </w:rPr>
        <w:t xml:space="preserve"> </w:t>
      </w:r>
      <w:r>
        <w:rPr>
          <w:rFonts w:cs="Calibri"/>
          <w:lang w:eastAsia="fr-FR"/>
        </w:rPr>
        <w:t xml:space="preserve">du CIA </w:t>
      </w:r>
      <w:r w:rsidRPr="00551D3F">
        <w:rPr>
          <w:rFonts w:cs="Calibri"/>
          <w:lang w:eastAsia="fr-FR"/>
        </w:rPr>
        <w:t xml:space="preserve">les cadres d'emplois </w:t>
      </w:r>
      <w:r>
        <w:rPr>
          <w:rFonts w:cs="Calibri"/>
          <w:lang w:eastAsia="fr-FR"/>
        </w:rPr>
        <w:t xml:space="preserve">et emplois </w:t>
      </w:r>
      <w:r w:rsidRPr="00551D3F">
        <w:rPr>
          <w:rFonts w:cs="Calibri"/>
          <w:lang w:eastAsia="fr-FR"/>
        </w:rPr>
        <w:t xml:space="preserve">énumérés </w:t>
      </w:r>
      <w:r>
        <w:rPr>
          <w:rFonts w:cs="Calibri"/>
          <w:lang w:eastAsia="fr-FR"/>
        </w:rPr>
        <w:t xml:space="preserve">à l’article 4 de la présente délibération. </w:t>
      </w:r>
    </w:p>
    <w:p w:rsidR="006B2943" w:rsidRPr="00C53B78" w:rsidRDefault="006B2943" w:rsidP="00D42FE3">
      <w:pPr>
        <w:widowControl w:val="0"/>
        <w:autoSpaceDE w:val="0"/>
        <w:autoSpaceDN w:val="0"/>
        <w:adjustRightInd w:val="0"/>
        <w:spacing w:line="240" w:lineRule="auto"/>
        <w:ind w:left="-709"/>
        <w:contextualSpacing w:val="0"/>
        <w:rPr>
          <w:rFonts w:cs="Calibri"/>
          <w:lang w:eastAsia="fr-FR"/>
        </w:rPr>
      </w:pPr>
    </w:p>
    <w:p w:rsidR="006B2943" w:rsidRPr="0035194E" w:rsidRDefault="006B2943" w:rsidP="00D42FE3">
      <w:pPr>
        <w:widowControl w:val="0"/>
        <w:autoSpaceDE w:val="0"/>
        <w:autoSpaceDN w:val="0"/>
        <w:adjustRightInd w:val="0"/>
        <w:spacing w:line="240" w:lineRule="auto"/>
        <w:ind w:left="-709"/>
        <w:contextualSpacing w:val="0"/>
        <w:rPr>
          <w:rFonts w:cs="Calibri"/>
          <w:bCs/>
          <w:iCs/>
          <w:lang w:eastAsia="fr-FR"/>
        </w:rPr>
      </w:pPr>
      <w:r w:rsidRPr="00C53B78">
        <w:rPr>
          <w:rFonts w:cs="Calibri"/>
          <w:lang w:eastAsia="fr-FR"/>
        </w:rPr>
        <w:t xml:space="preserve">Le CIA fait </w:t>
      </w:r>
      <w:r w:rsidRPr="0035194E">
        <w:rPr>
          <w:rFonts w:cs="Calibri"/>
          <w:lang w:eastAsia="fr-FR"/>
        </w:rPr>
        <w:t>l'objet d'un versement annuel ou semestriel (</w:t>
      </w:r>
      <w:r w:rsidRPr="0035194E">
        <w:rPr>
          <w:rFonts w:cs="Calibri"/>
          <w:i/>
          <w:lang w:eastAsia="fr-FR"/>
        </w:rPr>
        <w:t>ou autre</w:t>
      </w:r>
      <w:proofErr w:type="gramStart"/>
      <w:r w:rsidRPr="0035194E">
        <w:rPr>
          <w:rFonts w:cs="Calibri"/>
          <w:i/>
          <w:lang w:eastAsia="fr-FR"/>
        </w:rPr>
        <w:t>…….</w:t>
      </w:r>
      <w:proofErr w:type="gramEnd"/>
      <w:r w:rsidRPr="0035194E">
        <w:rPr>
          <w:rFonts w:cs="Calibri"/>
          <w:i/>
          <w:lang w:eastAsia="fr-FR"/>
        </w:rPr>
        <w:t>.</w:t>
      </w:r>
      <w:r w:rsidRPr="0035194E">
        <w:rPr>
          <w:rFonts w:cs="Calibri"/>
          <w:lang w:eastAsia="fr-FR"/>
        </w:rPr>
        <w:t>).</w:t>
      </w:r>
      <w:r w:rsidRPr="0035194E">
        <w:rPr>
          <w:rFonts w:cs="Calibri"/>
          <w:bCs/>
          <w:iCs/>
          <w:lang w:eastAsia="fr-FR"/>
        </w:rPr>
        <w:t xml:space="preserve"> Son montant n’est pas obligatoirement reconductible d’une année sur l’autre.</w:t>
      </w:r>
    </w:p>
    <w:p w:rsidR="00B44A95" w:rsidRPr="0035194E" w:rsidRDefault="00B44A95" w:rsidP="00D42FE3">
      <w:pPr>
        <w:widowControl w:val="0"/>
        <w:autoSpaceDE w:val="0"/>
        <w:autoSpaceDN w:val="0"/>
        <w:adjustRightInd w:val="0"/>
        <w:spacing w:line="240" w:lineRule="auto"/>
        <w:ind w:left="-709"/>
        <w:contextualSpacing w:val="0"/>
        <w:rPr>
          <w:rFonts w:cs="Calibri"/>
          <w:bCs/>
          <w:iCs/>
          <w:lang w:eastAsia="fr-FR"/>
        </w:rPr>
      </w:pPr>
    </w:p>
    <w:p w:rsidR="00B44A95" w:rsidRPr="004E0FC7" w:rsidRDefault="00B44A95" w:rsidP="00D42FE3">
      <w:pPr>
        <w:widowControl w:val="0"/>
        <w:autoSpaceDE w:val="0"/>
        <w:autoSpaceDN w:val="0"/>
        <w:adjustRightInd w:val="0"/>
        <w:spacing w:line="240" w:lineRule="auto"/>
        <w:ind w:left="-709"/>
        <w:contextualSpacing w:val="0"/>
        <w:rPr>
          <w:rFonts w:cs="Calibri"/>
          <w:i/>
          <w:lang w:eastAsia="fr-FR"/>
        </w:rPr>
      </w:pPr>
      <w:r w:rsidRPr="0035194E">
        <w:rPr>
          <w:rFonts w:cs="Calibri"/>
          <w:i/>
          <w:lang w:eastAsia="fr-FR"/>
        </w:rPr>
        <w:t xml:space="preserve">(Le cas échéant) </w:t>
      </w:r>
      <w:r w:rsidRPr="0035194E">
        <w:rPr>
          <w:rFonts w:cs="Calibri"/>
          <w:lang w:eastAsia="fr-FR"/>
        </w:rPr>
        <w:t xml:space="preserve">S’agissant des agents à temps non complet et à temps partiel, le CIA est versé au prorata du temps de travail, dans </w:t>
      </w:r>
      <w:r w:rsidRPr="004E0FC7">
        <w:rPr>
          <w:rFonts w:cs="Calibri"/>
          <w:lang w:eastAsia="fr-FR"/>
        </w:rPr>
        <w:t>les mêmes conditions que le traitement.</w:t>
      </w:r>
    </w:p>
    <w:p w:rsidR="006B2943" w:rsidRDefault="006B2943" w:rsidP="00D42FE3">
      <w:pPr>
        <w:widowControl w:val="0"/>
        <w:autoSpaceDE w:val="0"/>
        <w:autoSpaceDN w:val="0"/>
        <w:adjustRightInd w:val="0"/>
        <w:spacing w:line="240" w:lineRule="auto"/>
        <w:ind w:left="-709"/>
        <w:contextualSpacing w:val="0"/>
        <w:rPr>
          <w:rFonts w:cs="Calibri"/>
          <w:bCs/>
          <w:iCs/>
          <w:lang w:eastAsia="fr-FR"/>
        </w:rPr>
      </w:pPr>
    </w:p>
    <w:p w:rsidR="00793049" w:rsidRPr="002A7E14" w:rsidRDefault="00793049" w:rsidP="00D42FE3">
      <w:pPr>
        <w:widowControl w:val="0"/>
        <w:autoSpaceDE w:val="0"/>
        <w:autoSpaceDN w:val="0"/>
        <w:adjustRightInd w:val="0"/>
        <w:spacing w:line="240" w:lineRule="auto"/>
        <w:ind w:left="-709"/>
        <w:contextualSpacing w:val="0"/>
        <w:rPr>
          <w:b/>
          <w:bCs/>
          <w:i/>
          <w:iCs/>
          <w:caps/>
          <w:color w:val="4F81BD"/>
          <w:sz w:val="24"/>
        </w:rPr>
      </w:pPr>
      <w:r w:rsidRPr="002A7E14">
        <w:rPr>
          <w:rStyle w:val="Emphaseintense"/>
          <w:caps/>
          <w:sz w:val="24"/>
        </w:rPr>
        <w:t>Modulation du fait des absences</w:t>
      </w:r>
    </w:p>
    <w:p w:rsidR="00793049" w:rsidRPr="00C307F0" w:rsidRDefault="00793049" w:rsidP="00D42FE3">
      <w:pPr>
        <w:spacing w:before="6" w:line="260" w:lineRule="exact"/>
        <w:ind w:left="-709"/>
        <w:rPr>
          <w:rFonts w:cs="Calibri"/>
          <w:color w:val="000000"/>
          <w:szCs w:val="20"/>
        </w:rPr>
      </w:pPr>
      <w:r w:rsidRPr="004721A3">
        <w:rPr>
          <w:rFonts w:cs="Calibri"/>
          <w:color w:val="000000"/>
          <w:szCs w:val="20"/>
        </w:rPr>
        <w:t xml:space="preserve">Le CIA </w:t>
      </w:r>
      <w:r w:rsidR="00D923E4">
        <w:rPr>
          <w:rFonts w:cs="Calibri"/>
          <w:color w:val="000000"/>
          <w:szCs w:val="20"/>
        </w:rPr>
        <w:t>n’est</w:t>
      </w:r>
      <w:r w:rsidRPr="004721A3">
        <w:rPr>
          <w:rFonts w:cs="Calibri"/>
          <w:color w:val="000000"/>
          <w:szCs w:val="20"/>
        </w:rPr>
        <w:t xml:space="preserve"> pas versé aux agents absents pendant les 12 derniers mois</w:t>
      </w:r>
      <w:r w:rsidR="00070C8C">
        <w:rPr>
          <w:rFonts w:cs="Calibri"/>
          <w:color w:val="000000"/>
          <w:szCs w:val="20"/>
        </w:rPr>
        <w:t xml:space="preserve"> </w:t>
      </w:r>
      <w:r w:rsidRPr="004721A3">
        <w:rPr>
          <w:rFonts w:cs="Calibri"/>
          <w:color w:val="000000"/>
          <w:szCs w:val="20"/>
        </w:rPr>
        <w:t>à compter de la date du précédent versement.</w:t>
      </w:r>
    </w:p>
    <w:p w:rsidR="00793049" w:rsidRPr="00793049" w:rsidRDefault="00793049" w:rsidP="00D42FE3">
      <w:pPr>
        <w:pStyle w:val="07-SectionTitreBleu"/>
        <w:ind w:left="-709"/>
        <w:rPr>
          <w:caps/>
        </w:rPr>
      </w:pPr>
      <w:r>
        <w:t xml:space="preserve">ARTICLE </w:t>
      </w:r>
      <w:r w:rsidR="00F7703B">
        <w:t>4</w:t>
      </w:r>
      <w:r>
        <w:t xml:space="preserve"> :</w:t>
      </w:r>
      <w:r w:rsidRPr="00FC12C1">
        <w:t xml:space="preserve"> </w:t>
      </w:r>
      <w:r w:rsidRPr="0017254F">
        <w:rPr>
          <w:caps/>
        </w:rPr>
        <w:t>détermination des montants</w:t>
      </w:r>
      <w:r>
        <w:rPr>
          <w:caps/>
        </w:rPr>
        <w:t xml:space="preserve"> </w:t>
      </w:r>
      <w:r w:rsidR="00D959A7">
        <w:rPr>
          <w:caps/>
        </w:rPr>
        <w:t>PLAFON</w:t>
      </w:r>
      <w:r w:rsidR="00B52B25">
        <w:rPr>
          <w:caps/>
        </w:rPr>
        <w:t>d</w:t>
      </w:r>
      <w:r w:rsidR="00D959A7">
        <w:rPr>
          <w:caps/>
        </w:rPr>
        <w:t>S</w:t>
      </w:r>
    </w:p>
    <w:p w:rsidR="00B52B25" w:rsidRPr="002C63E2" w:rsidRDefault="00B52B25" w:rsidP="00D42FE3">
      <w:pPr>
        <w:spacing w:before="6" w:line="260" w:lineRule="exact"/>
        <w:ind w:left="-709"/>
        <w:rPr>
          <w:rFonts w:cs="Calibri"/>
          <w:color w:val="000000"/>
          <w:szCs w:val="20"/>
        </w:rPr>
      </w:pPr>
      <w:r w:rsidRPr="002C63E2">
        <w:rPr>
          <w:rFonts w:cs="Calibri"/>
          <w:color w:val="000000"/>
          <w:szCs w:val="20"/>
        </w:rPr>
        <w:t>Le</w:t>
      </w:r>
      <w:r w:rsidR="002C63E2">
        <w:rPr>
          <w:rFonts w:cs="Calibri"/>
          <w:color w:val="000000"/>
          <w:szCs w:val="20"/>
        </w:rPr>
        <w:t>s</w:t>
      </w:r>
      <w:r w:rsidRPr="002C63E2">
        <w:rPr>
          <w:rFonts w:cs="Calibri"/>
          <w:color w:val="000000"/>
          <w:szCs w:val="20"/>
        </w:rPr>
        <w:t xml:space="preserve"> montants m</w:t>
      </w:r>
      <w:r w:rsidR="002C63E2" w:rsidRPr="002C63E2">
        <w:rPr>
          <w:rFonts w:cs="Calibri"/>
          <w:color w:val="000000"/>
          <w:szCs w:val="20"/>
        </w:rPr>
        <w:t xml:space="preserve">aximaux </w:t>
      </w:r>
      <w:r w:rsidR="00FF1E41">
        <w:rPr>
          <w:rFonts w:cs="Calibri"/>
          <w:color w:val="000000"/>
          <w:szCs w:val="20"/>
        </w:rPr>
        <w:t xml:space="preserve">de l’IFSE et du CIA </w:t>
      </w:r>
      <w:r w:rsidR="002C63E2">
        <w:rPr>
          <w:rFonts w:cs="Calibri"/>
          <w:color w:val="000000"/>
          <w:szCs w:val="20"/>
        </w:rPr>
        <w:t>applicables aux groupes de fonctions de chaque cadre d’emplois sont fixés dans les tableaux suivants, dans la limite des plafonds réglementaires applicables à la fonction publique d’Etat.</w:t>
      </w:r>
    </w:p>
    <w:p w:rsidR="00B52B25" w:rsidRDefault="00B52B25" w:rsidP="00D42FE3">
      <w:pPr>
        <w:widowControl w:val="0"/>
        <w:autoSpaceDE w:val="0"/>
        <w:autoSpaceDN w:val="0"/>
        <w:adjustRightInd w:val="0"/>
        <w:spacing w:line="240" w:lineRule="auto"/>
        <w:ind w:left="-709"/>
        <w:contextualSpacing w:val="0"/>
        <w:rPr>
          <w:rFonts w:cs="Calibri"/>
          <w:i/>
          <w:lang w:eastAsia="fr-FR"/>
        </w:rPr>
      </w:pPr>
    </w:p>
    <w:p w:rsidR="00B81442" w:rsidRPr="00D46136" w:rsidRDefault="00B81442" w:rsidP="00D42FE3">
      <w:pPr>
        <w:widowControl w:val="0"/>
        <w:shd w:val="clear" w:color="auto" w:fill="D0CECE" w:themeFill="background2" w:themeFillShade="E6"/>
        <w:autoSpaceDE w:val="0"/>
        <w:autoSpaceDN w:val="0"/>
        <w:adjustRightInd w:val="0"/>
        <w:spacing w:line="240" w:lineRule="auto"/>
        <w:ind w:left="-709"/>
        <w:contextualSpacing w:val="0"/>
        <w:rPr>
          <w:rFonts w:cs="Calibri"/>
          <w:i/>
          <w:lang w:eastAsia="fr-FR"/>
        </w:rPr>
      </w:pPr>
      <w:r>
        <w:rPr>
          <w:rFonts w:cs="Calibri"/>
          <w:i/>
          <w:lang w:eastAsia="fr-FR"/>
        </w:rPr>
        <w:t xml:space="preserve">Les intitulés de poste et fonctions énumérés </w:t>
      </w:r>
      <w:r w:rsidRPr="00551D3F">
        <w:rPr>
          <w:rFonts w:cs="Calibri"/>
          <w:i/>
          <w:lang w:eastAsia="fr-FR"/>
        </w:rPr>
        <w:t xml:space="preserve">ci-après sont proposés </w:t>
      </w:r>
      <w:r w:rsidRPr="0017254F">
        <w:rPr>
          <w:rFonts w:cs="Calibri"/>
          <w:b/>
          <w:i/>
          <w:lang w:eastAsia="fr-FR"/>
        </w:rPr>
        <w:t>uniquement à titre indicatif</w:t>
      </w:r>
      <w:r w:rsidRPr="00551D3F">
        <w:rPr>
          <w:rFonts w:cs="Calibri"/>
          <w:i/>
          <w:lang w:eastAsia="fr-FR"/>
        </w:rPr>
        <w:t xml:space="preserve">, chaque collectivité étant libre </w:t>
      </w:r>
      <w:r w:rsidRPr="00D46136">
        <w:rPr>
          <w:rFonts w:cs="Calibri"/>
          <w:i/>
          <w:lang w:eastAsia="fr-FR"/>
        </w:rPr>
        <w:t>d’adapter les désignations à son organisation et ses emplois</w:t>
      </w:r>
      <w:r>
        <w:rPr>
          <w:rFonts w:cs="Calibri"/>
          <w:i/>
          <w:lang w:eastAsia="fr-FR"/>
        </w:rPr>
        <w:t>.</w:t>
      </w:r>
    </w:p>
    <w:p w:rsidR="00B81442" w:rsidRDefault="00B81442" w:rsidP="00D42FE3">
      <w:pPr>
        <w:widowControl w:val="0"/>
        <w:shd w:val="clear" w:color="auto" w:fill="D0CECE" w:themeFill="background2" w:themeFillShade="E6"/>
        <w:autoSpaceDE w:val="0"/>
        <w:autoSpaceDN w:val="0"/>
        <w:adjustRightInd w:val="0"/>
        <w:spacing w:line="240" w:lineRule="auto"/>
        <w:ind w:left="-709"/>
        <w:contextualSpacing w:val="0"/>
        <w:rPr>
          <w:rFonts w:cs="Calibri"/>
          <w:i/>
          <w:lang w:eastAsia="fr-FR"/>
        </w:rPr>
      </w:pPr>
    </w:p>
    <w:p w:rsidR="00B81442" w:rsidRDefault="00B81442" w:rsidP="00D42FE3">
      <w:pPr>
        <w:widowControl w:val="0"/>
        <w:shd w:val="clear" w:color="auto" w:fill="D0CECE" w:themeFill="background2" w:themeFillShade="E6"/>
        <w:autoSpaceDE w:val="0"/>
        <w:autoSpaceDN w:val="0"/>
        <w:adjustRightInd w:val="0"/>
        <w:spacing w:line="240" w:lineRule="auto"/>
        <w:ind w:left="-709"/>
        <w:contextualSpacing w:val="0"/>
        <w:rPr>
          <w:rFonts w:cs="Calibri"/>
          <w:b/>
          <w:i/>
          <w:lang w:eastAsia="fr-FR"/>
        </w:rPr>
      </w:pPr>
      <w:r w:rsidRPr="00551D3F">
        <w:rPr>
          <w:rFonts w:cs="Calibri"/>
          <w:i/>
          <w:lang w:eastAsia="fr-FR"/>
        </w:rPr>
        <w:t xml:space="preserve">Les plafonds maximaux sont ceux prévus pour les corps </w:t>
      </w:r>
      <w:r w:rsidRPr="00805708">
        <w:rPr>
          <w:rFonts w:cs="Calibri"/>
          <w:i/>
          <w:lang w:eastAsia="fr-FR"/>
        </w:rPr>
        <w:t xml:space="preserve">de référence de l’Etat et peuvent être définis librement par chaque collectivité sans toutefois dépasser, </w:t>
      </w:r>
      <w:r w:rsidRPr="001F5E98">
        <w:rPr>
          <w:rFonts w:cs="Calibri"/>
          <w:i/>
          <w:lang w:eastAsia="fr-FR"/>
        </w:rPr>
        <w:t xml:space="preserve">en vertu du principe de parité, le plafond </w:t>
      </w:r>
      <w:r w:rsidR="001F5E98" w:rsidRPr="001F5E98">
        <w:rPr>
          <w:rFonts w:cs="Calibri"/>
          <w:i/>
          <w:lang w:eastAsia="fr-FR"/>
        </w:rPr>
        <w:t xml:space="preserve">global </w:t>
      </w:r>
      <w:r w:rsidRPr="001F5E98">
        <w:rPr>
          <w:rFonts w:cs="Calibri"/>
          <w:i/>
          <w:lang w:eastAsia="fr-FR"/>
        </w:rPr>
        <w:t>réglementaire.</w:t>
      </w:r>
      <w:r w:rsidRPr="00551D3F">
        <w:rPr>
          <w:rFonts w:cs="Calibri"/>
          <w:i/>
          <w:lang w:eastAsia="fr-FR"/>
        </w:rPr>
        <w:t xml:space="preserve"> </w:t>
      </w:r>
      <w:r>
        <w:rPr>
          <w:rFonts w:cs="Calibri"/>
          <w:i/>
          <w:lang w:eastAsia="fr-FR"/>
        </w:rPr>
        <w:t xml:space="preserve">Les collectivités peuvent définir à titre facultatif des montants minimums. </w:t>
      </w:r>
      <w:r w:rsidRPr="00551D3F">
        <w:rPr>
          <w:rFonts w:cs="Calibri"/>
          <w:i/>
          <w:lang w:eastAsia="fr-FR"/>
        </w:rPr>
        <w:t xml:space="preserve">Il en va de même du nombre de groupes de fonctions qui peut être défini librement </w:t>
      </w:r>
      <w:r w:rsidRPr="005D2D54">
        <w:rPr>
          <w:rFonts w:cs="Calibri"/>
          <w:b/>
          <w:i/>
          <w:lang w:eastAsia="fr-FR"/>
        </w:rPr>
        <w:t>sans être inférieur à 1 par cadre d’emplois.</w:t>
      </w:r>
    </w:p>
    <w:p w:rsidR="005A15DC" w:rsidRDefault="005A15DC" w:rsidP="006E2E97">
      <w:pPr>
        <w:widowControl w:val="0"/>
        <w:autoSpaceDE w:val="0"/>
        <w:autoSpaceDN w:val="0"/>
        <w:adjustRightInd w:val="0"/>
        <w:spacing w:line="240" w:lineRule="auto"/>
        <w:ind w:left="-993"/>
        <w:contextualSpacing w:val="0"/>
        <w:rPr>
          <w:rFonts w:cs="Calibri"/>
          <w:i/>
          <w:lang w:eastAsia="fr-FR"/>
        </w:rPr>
      </w:pPr>
    </w:p>
    <w:p w:rsidR="005A15DC" w:rsidRDefault="005A15DC" w:rsidP="006E2E97">
      <w:pPr>
        <w:widowControl w:val="0"/>
        <w:autoSpaceDE w:val="0"/>
        <w:autoSpaceDN w:val="0"/>
        <w:adjustRightInd w:val="0"/>
        <w:spacing w:line="240" w:lineRule="auto"/>
        <w:ind w:left="-993"/>
        <w:contextualSpacing w:val="0"/>
        <w:rPr>
          <w:rFonts w:cs="Calibri"/>
          <w:i/>
          <w:lang w:eastAsia="fr-FR"/>
        </w:rPr>
      </w:pPr>
    </w:p>
    <w:p w:rsidR="005A15DC" w:rsidRDefault="005A15DC" w:rsidP="005A15DC">
      <w:pPr>
        <w:widowControl w:val="0"/>
        <w:autoSpaceDE w:val="0"/>
        <w:autoSpaceDN w:val="0"/>
        <w:adjustRightInd w:val="0"/>
        <w:spacing w:line="240" w:lineRule="auto"/>
        <w:contextualSpacing w:val="0"/>
        <w:rPr>
          <w:rFonts w:cs="Calibri"/>
          <w:i/>
          <w:lang w:eastAsia="fr-FR"/>
        </w:rPr>
      </w:pPr>
    </w:p>
    <w:p w:rsidR="000633DF" w:rsidRPr="00551D3F" w:rsidRDefault="000633DF" w:rsidP="001F2B8E">
      <w:pPr>
        <w:widowControl w:val="0"/>
        <w:autoSpaceDE w:val="0"/>
        <w:autoSpaceDN w:val="0"/>
        <w:adjustRightInd w:val="0"/>
        <w:spacing w:line="240" w:lineRule="auto"/>
        <w:ind w:left="-993"/>
        <w:contextualSpacing w:val="0"/>
        <w:rPr>
          <w:rFonts w:cs="Calibri"/>
          <w:i/>
          <w:lang w:eastAsia="fr-FR"/>
        </w:rPr>
      </w:pPr>
      <w:r w:rsidRPr="00445017">
        <w:rPr>
          <w:rFonts w:cs="Calibri"/>
          <w:i/>
          <w:lang w:eastAsia="fr-FR"/>
        </w:rPr>
        <w:lastRenderedPageBreak/>
        <w:t>Les agents bénéficiant d’un logement pour nécessité absolue de service bénéficient de plafonds minorés dans la limite de ceux prévus pour les fonctionnaires des corps de référence de l’Etat.</w:t>
      </w:r>
    </w:p>
    <w:p w:rsidR="00B81442" w:rsidRDefault="00B81442" w:rsidP="00B81442">
      <w:pPr>
        <w:spacing w:before="6" w:line="260" w:lineRule="exact"/>
        <w:rPr>
          <w:rStyle w:val="Rfrenceintense"/>
          <w:bCs w:val="0"/>
          <w:smallCaps w:val="0"/>
          <w:color w:val="auto"/>
          <w:spacing w:val="0"/>
          <w:u w:val="none"/>
        </w:rPr>
      </w:pPr>
    </w:p>
    <w:p w:rsidR="005A15DC" w:rsidRDefault="005A15DC" w:rsidP="006E2E97">
      <w:pPr>
        <w:spacing w:before="6" w:line="260" w:lineRule="exact"/>
        <w:ind w:left="-1276"/>
        <w:jc w:val="center"/>
        <w:rPr>
          <w:rFonts w:cs="Calibri"/>
          <w:b/>
          <w:i/>
          <w:color w:val="E36C0A"/>
          <w:sz w:val="28"/>
          <w:szCs w:val="28"/>
          <w:u w:val="single"/>
          <w:lang w:eastAsia="fr-FR"/>
        </w:rPr>
      </w:pPr>
    </w:p>
    <w:p w:rsidR="00C307F0" w:rsidRPr="00445017" w:rsidRDefault="00C307F0" w:rsidP="006E2E97">
      <w:pPr>
        <w:spacing w:before="6" w:line="260" w:lineRule="exact"/>
        <w:ind w:left="-1276"/>
        <w:jc w:val="center"/>
        <w:rPr>
          <w:rFonts w:cs="Calibri"/>
          <w:b/>
          <w:i/>
          <w:color w:val="E36C0A"/>
          <w:sz w:val="28"/>
          <w:szCs w:val="28"/>
          <w:u w:val="single"/>
          <w:lang w:eastAsia="fr-FR"/>
        </w:rPr>
      </w:pPr>
      <w:r w:rsidRPr="00445017">
        <w:rPr>
          <w:rFonts w:cs="Calibri"/>
          <w:b/>
          <w:i/>
          <w:color w:val="E36C0A"/>
          <w:sz w:val="28"/>
          <w:szCs w:val="28"/>
          <w:u w:val="single"/>
          <w:lang w:eastAsia="fr-FR"/>
        </w:rPr>
        <w:t>Sélectionner uniquement les cadres d’emplois qui concernent les agents de la collectivité.</w:t>
      </w:r>
    </w:p>
    <w:p w:rsidR="006E2E97" w:rsidRDefault="006E2E97" w:rsidP="006E2E97">
      <w:pPr>
        <w:pStyle w:val="09-TexteLosangesBleus"/>
        <w:numPr>
          <w:ilvl w:val="0"/>
          <w:numId w:val="0"/>
        </w:numPr>
        <w:spacing w:before="0"/>
        <w:ind w:left="360"/>
        <w:rPr>
          <w:rStyle w:val="Rfrenceintense"/>
          <w:bCs w:val="0"/>
          <w:smallCaps w:val="0"/>
          <w:color w:val="auto"/>
          <w:spacing w:val="0"/>
          <w:u w:val="none"/>
        </w:rPr>
      </w:pPr>
    </w:p>
    <w:p w:rsidR="006E2E97" w:rsidRDefault="006E2E97" w:rsidP="006E2E97">
      <w:pPr>
        <w:pStyle w:val="09-TexteLosangesBleus"/>
        <w:numPr>
          <w:ilvl w:val="0"/>
          <w:numId w:val="0"/>
        </w:numPr>
        <w:spacing w:before="0"/>
        <w:ind w:left="360"/>
        <w:rPr>
          <w:rStyle w:val="Rfrenceintense"/>
          <w:bCs w:val="0"/>
          <w:smallCaps w:val="0"/>
          <w:color w:val="auto"/>
          <w:spacing w:val="0"/>
          <w:u w:val="none"/>
        </w:rPr>
      </w:pPr>
    </w:p>
    <w:p w:rsidR="0093575E" w:rsidRPr="005334F0" w:rsidRDefault="00805A25" w:rsidP="00445017">
      <w:pPr>
        <w:pStyle w:val="09-TexteLosangesBleus"/>
        <w:spacing w:before="0"/>
        <w:rPr>
          <w:rStyle w:val="Rfrenceintense"/>
          <w:bCs w:val="0"/>
          <w:smallCaps w:val="0"/>
          <w:color w:val="auto"/>
          <w:spacing w:val="0"/>
          <w:u w:val="none"/>
        </w:rPr>
      </w:pPr>
      <w:r w:rsidRPr="005334F0">
        <w:rPr>
          <w:rStyle w:val="Rfrenceintense"/>
          <w:bCs w:val="0"/>
          <w:smallCaps w:val="0"/>
          <w:color w:val="auto"/>
          <w:spacing w:val="0"/>
          <w:u w:val="none"/>
        </w:rPr>
        <w:t xml:space="preserve"> </w:t>
      </w:r>
      <w:r w:rsidR="0093575E" w:rsidRPr="005334F0">
        <w:rPr>
          <w:rStyle w:val="Rfrenceintense"/>
          <w:bCs w:val="0"/>
          <w:smallCaps w:val="0"/>
          <w:color w:val="auto"/>
          <w:spacing w:val="0"/>
          <w:u w:val="none"/>
        </w:rPr>
        <w:t>Filière administrative</w:t>
      </w:r>
    </w:p>
    <w:p w:rsidR="0093575E" w:rsidRDefault="0093575E" w:rsidP="00445017">
      <w:pPr>
        <w:pStyle w:val="Paragraphedeliste"/>
        <w:autoSpaceDE/>
        <w:autoSpaceDN/>
        <w:adjustRightInd/>
        <w:ind w:left="0"/>
        <w:contextualSpacing w:val="0"/>
        <w:rPr>
          <w:rStyle w:val="Emphaseintense"/>
          <w:rFonts w:ascii="Calibri" w:eastAsia="Trebuchet MS" w:hAnsi="Calibri" w:cs="Calibri"/>
          <w:b w:val="0"/>
          <w:bCs w:val="0"/>
          <w:i w:val="0"/>
          <w:iCs w:val="0"/>
          <w:color w:val="auto"/>
          <w:spacing w:val="-1"/>
          <w:sz w:val="18"/>
          <w:szCs w:val="18"/>
        </w:rPr>
      </w:pPr>
    </w:p>
    <w:p w:rsidR="006E2E97" w:rsidRPr="00184E6C" w:rsidRDefault="006E2E97" w:rsidP="00445017">
      <w:pPr>
        <w:pStyle w:val="Paragraphedeliste"/>
        <w:autoSpaceDE/>
        <w:autoSpaceDN/>
        <w:adjustRightInd/>
        <w:ind w:left="0"/>
        <w:contextualSpacing w:val="0"/>
        <w:rPr>
          <w:rStyle w:val="Emphaseintense"/>
          <w:rFonts w:ascii="Calibri" w:eastAsia="Trebuchet MS" w:hAnsi="Calibri" w:cs="Calibri"/>
          <w:b w:val="0"/>
          <w:bCs w:val="0"/>
          <w:i w:val="0"/>
          <w:iCs w:val="0"/>
          <w:color w:val="auto"/>
          <w:spacing w:val="-1"/>
          <w:sz w:val="18"/>
          <w:szCs w:val="18"/>
        </w:rPr>
      </w:pP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24109B" w:rsidRPr="00562993" w:rsidTr="00B14C3D">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24109B" w:rsidRPr="00562993" w:rsidRDefault="0024109B" w:rsidP="00B14C3D">
            <w:pPr>
              <w:pStyle w:val="02-En-tteContacts"/>
              <w:ind w:left="108"/>
              <w:jc w:val="center"/>
            </w:pPr>
            <w:r w:rsidRPr="00562993">
              <w:rPr>
                <w:rFonts w:eastAsia="Calibri"/>
                <w:color w:val="FFFFFF"/>
                <w:sz w:val="24"/>
                <w:szCs w:val="24"/>
              </w:rPr>
              <w:t>Cadre d’emplois des administrateurs (A+)</w:t>
            </w:r>
          </w:p>
        </w:tc>
      </w:tr>
      <w:tr w:rsidR="0024109B" w:rsidRPr="00562993" w:rsidTr="00B14C3D">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24109B" w:rsidRPr="00562993" w:rsidRDefault="0024109B" w:rsidP="004C6CA2">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Groupes de fonctions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24109B" w:rsidRPr="00562993" w:rsidRDefault="0024109B" w:rsidP="00AC3625">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Emplois ou fonctions exercées</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24109B" w:rsidRPr="00562993" w:rsidRDefault="0024109B" w:rsidP="0093575E">
            <w:pPr>
              <w:spacing w:line="240" w:lineRule="auto"/>
              <w:contextualSpacing w:val="0"/>
              <w:jc w:val="center"/>
              <w:rPr>
                <w:rFonts w:cs="Calibri"/>
                <w:b/>
                <w:sz w:val="20"/>
                <w:u w:val="single"/>
                <w:lang w:eastAsia="fr-FR"/>
              </w:rPr>
            </w:pPr>
            <w:r w:rsidRPr="00562993">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24109B" w:rsidRPr="00562993" w:rsidRDefault="0024109B" w:rsidP="00EF3A82">
            <w:pPr>
              <w:spacing w:line="240" w:lineRule="auto"/>
              <w:contextualSpacing w:val="0"/>
              <w:jc w:val="center"/>
              <w:rPr>
                <w:rFonts w:eastAsia="Calibri" w:cs="Calibri"/>
                <w:b/>
                <w:sz w:val="20"/>
              </w:rPr>
            </w:pPr>
            <w:r w:rsidRPr="00562993">
              <w:rPr>
                <w:rFonts w:eastAsia="Calibri" w:cs="Calibri"/>
                <w:b/>
                <w:sz w:val="20"/>
              </w:rPr>
              <w:t>Montant du CIA</w:t>
            </w:r>
          </w:p>
        </w:tc>
      </w:tr>
      <w:tr w:rsidR="00EF3A82" w:rsidRPr="00562993" w:rsidTr="00B14C3D">
        <w:tblPrEx>
          <w:tblCellMar>
            <w:left w:w="108" w:type="dxa"/>
            <w:right w:w="108" w:type="dxa"/>
          </w:tblCellMar>
          <w:tblLook w:val="04A0" w:firstRow="1" w:lastRow="0" w:firstColumn="1" w:lastColumn="0" w:noHBand="0" w:noVBand="1"/>
        </w:tblPrEx>
        <w:trPr>
          <w:cantSplit/>
          <w:trHeight w:val="729"/>
        </w:trPr>
        <w:tc>
          <w:tcPr>
            <w:tcW w:w="991" w:type="dxa"/>
            <w:vMerge/>
            <w:tcBorders>
              <w:left w:val="single" w:sz="18" w:space="0" w:color="auto"/>
              <w:bottom w:val="single" w:sz="12" w:space="0" w:color="auto"/>
              <w:right w:val="single" w:sz="12" w:space="0" w:color="auto"/>
            </w:tcBorders>
            <w:shd w:val="clear" w:color="auto" w:fill="DBE5F1"/>
            <w:vAlign w:val="center"/>
          </w:tcPr>
          <w:p w:rsidR="00EF3A82" w:rsidRPr="00562993" w:rsidRDefault="00EF3A82" w:rsidP="00EF3A82">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EF3A82" w:rsidRPr="00562993" w:rsidRDefault="00EF3A82" w:rsidP="00EF3A82">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EF3A82" w:rsidRPr="00562993" w:rsidRDefault="00EF3A82" w:rsidP="00B14C3D">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EF3A82" w:rsidRPr="00562993" w:rsidRDefault="00EF3A82" w:rsidP="00B14C3D">
            <w:pPr>
              <w:spacing w:line="240" w:lineRule="auto"/>
              <w:contextualSpacing w:val="0"/>
              <w:jc w:val="center"/>
              <w:rPr>
                <w:rFonts w:cs="Calibri"/>
                <w:b/>
                <w:sz w:val="18"/>
                <w:lang w:eastAsia="fr-FR"/>
              </w:rPr>
            </w:pPr>
            <w:r w:rsidRPr="00562993">
              <w:rPr>
                <w:rFonts w:cs="Calibri"/>
                <w:b/>
                <w:sz w:val="18"/>
                <w:lang w:eastAsia="fr-FR"/>
              </w:rPr>
              <w:t>Borne inférieure</w:t>
            </w:r>
          </w:p>
          <w:p w:rsidR="00EF3A82" w:rsidRPr="00562993" w:rsidRDefault="00EF3A82" w:rsidP="00B14C3D">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tcPr>
          <w:p w:rsidR="00EF3A82" w:rsidRPr="00562993" w:rsidRDefault="00EF3A82" w:rsidP="00B14C3D">
            <w:pPr>
              <w:spacing w:line="240" w:lineRule="auto"/>
              <w:contextualSpacing w:val="0"/>
              <w:jc w:val="center"/>
              <w:rPr>
                <w:rFonts w:cs="Calibri"/>
                <w:b/>
                <w:sz w:val="18"/>
                <w:lang w:eastAsia="fr-FR"/>
              </w:rPr>
            </w:pPr>
            <w:r w:rsidRPr="00562993">
              <w:rPr>
                <w:rFonts w:cs="Calibri"/>
                <w:b/>
                <w:sz w:val="18"/>
                <w:lang w:eastAsia="fr-FR"/>
              </w:rPr>
              <w:t>Borne supérieure</w:t>
            </w:r>
          </w:p>
          <w:p w:rsidR="00EF3A82" w:rsidRPr="00562993" w:rsidRDefault="00EF3A82" w:rsidP="00B14C3D">
            <w:pPr>
              <w:spacing w:line="240" w:lineRule="auto"/>
              <w:contextualSpacing w:val="0"/>
              <w:jc w:val="center"/>
              <w:rPr>
                <w:rFonts w:cs="Calibri"/>
                <w:b/>
                <w:sz w:val="18"/>
                <w:lang w:eastAsia="fr-FR"/>
              </w:rPr>
            </w:pP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EF3A82" w:rsidRPr="00562993" w:rsidRDefault="00EF3A82" w:rsidP="00B14C3D">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EF3A82" w:rsidRPr="00562993" w:rsidRDefault="00EF3A82" w:rsidP="00B14C3D">
            <w:pPr>
              <w:spacing w:line="240" w:lineRule="auto"/>
              <w:contextualSpacing w:val="0"/>
              <w:jc w:val="center"/>
              <w:rPr>
                <w:rFonts w:cs="Calibri"/>
                <w:b/>
                <w:sz w:val="18"/>
                <w:lang w:eastAsia="fr-FR"/>
              </w:rPr>
            </w:pPr>
            <w:r w:rsidRPr="00562993">
              <w:rPr>
                <w:rFonts w:cs="Calibri"/>
                <w:b/>
                <w:sz w:val="18"/>
                <w:lang w:eastAsia="fr-FR"/>
              </w:rPr>
              <w:t>Borne inférieure</w:t>
            </w:r>
          </w:p>
          <w:p w:rsidR="00EF3A82" w:rsidRPr="00562993" w:rsidRDefault="00EF3A82" w:rsidP="00B14C3D">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tcPr>
          <w:p w:rsidR="00EF3A82" w:rsidRPr="00562993" w:rsidRDefault="00EF3A82" w:rsidP="00B14C3D">
            <w:pPr>
              <w:spacing w:line="240" w:lineRule="auto"/>
              <w:contextualSpacing w:val="0"/>
              <w:jc w:val="center"/>
              <w:rPr>
                <w:rFonts w:cs="Calibri"/>
                <w:b/>
                <w:sz w:val="18"/>
                <w:lang w:eastAsia="fr-FR"/>
              </w:rPr>
            </w:pPr>
            <w:r w:rsidRPr="00562993">
              <w:rPr>
                <w:rFonts w:cs="Calibri"/>
                <w:b/>
                <w:sz w:val="18"/>
                <w:lang w:eastAsia="fr-FR"/>
              </w:rPr>
              <w:t>Borne supérieure</w:t>
            </w:r>
          </w:p>
          <w:p w:rsidR="00EF3A82" w:rsidRPr="00562993" w:rsidRDefault="00EF3A82" w:rsidP="00B14C3D">
            <w:pPr>
              <w:spacing w:line="240" w:lineRule="auto"/>
              <w:contextualSpacing w:val="0"/>
              <w:jc w:val="center"/>
              <w:rPr>
                <w:rFonts w:cs="Calibri"/>
                <w:b/>
                <w:sz w:val="18"/>
                <w:lang w:eastAsia="fr-FR"/>
              </w:rPr>
            </w:pPr>
          </w:p>
        </w:tc>
      </w:tr>
      <w:tr w:rsidR="00277AED" w:rsidRPr="00562993" w:rsidTr="00003BF7">
        <w:tblPrEx>
          <w:tblCellMar>
            <w:left w:w="108" w:type="dxa"/>
            <w:right w:w="108" w:type="dxa"/>
          </w:tblCellMar>
          <w:tblLook w:val="04A0" w:firstRow="1" w:lastRow="0" w:firstColumn="1" w:lastColumn="0" w:noHBand="0" w:noVBand="1"/>
        </w:tblPrEx>
        <w:trPr>
          <w:trHeight w:val="397"/>
        </w:trPr>
        <w:tc>
          <w:tcPr>
            <w:tcW w:w="991" w:type="dxa"/>
            <w:tcBorders>
              <w:top w:val="dashSmallGap" w:sz="4" w:space="0" w:color="auto"/>
              <w:left w:val="single" w:sz="18" w:space="0" w:color="auto"/>
              <w:right w:val="single" w:sz="12" w:space="0" w:color="auto"/>
            </w:tcBorders>
            <w:shd w:val="clear" w:color="auto" w:fill="DBE5F1"/>
            <w:vAlign w:val="center"/>
          </w:tcPr>
          <w:p w:rsidR="00277AED" w:rsidRPr="00562993" w:rsidRDefault="00277AED" w:rsidP="00277AED">
            <w:pPr>
              <w:jc w:val="left"/>
              <w:rPr>
                <w:rFonts w:eastAsia="Calibri" w:cs="Calibri"/>
                <w:b/>
                <w:sz w:val="20"/>
                <w:szCs w:val="20"/>
              </w:rPr>
            </w:pPr>
            <w:r w:rsidRPr="005629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vAlign w:val="center"/>
          </w:tcPr>
          <w:p w:rsidR="00277AED" w:rsidRPr="00562993" w:rsidRDefault="00277AED" w:rsidP="00003BF7">
            <w:pPr>
              <w:jc w:val="left"/>
              <w:rPr>
                <w:rFonts w:eastAsia="Calibri" w:cs="Calibri"/>
                <w:i/>
                <w:sz w:val="20"/>
                <w:szCs w:val="20"/>
              </w:rPr>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277AED" w:rsidRPr="00562993" w:rsidRDefault="00277AED" w:rsidP="00003BF7">
            <w:pPr>
              <w:jc w:val="center"/>
              <w:rPr>
                <w:rFonts w:eastAsia="Calibri" w:cs="Calibri"/>
                <w:szCs w:val="20"/>
              </w:rPr>
            </w:pPr>
            <w:r w:rsidRPr="00562993">
              <w:rPr>
                <w:rFonts w:eastAsia="Calibri" w:cs="Calibri"/>
                <w:szCs w:val="20"/>
              </w:rPr>
              <w:t>63 000 €</w:t>
            </w:r>
          </w:p>
        </w:tc>
        <w:tc>
          <w:tcPr>
            <w:tcW w:w="1110" w:type="dxa"/>
            <w:tcBorders>
              <w:top w:val="dashSmallGap" w:sz="4" w:space="0" w:color="auto"/>
              <w:left w:val="single" w:sz="4" w:space="0" w:color="auto"/>
              <w:bottom w:val="single" w:sz="2" w:space="0" w:color="auto"/>
            </w:tcBorders>
            <w:shd w:val="clear" w:color="auto" w:fill="auto"/>
            <w:vAlign w:val="center"/>
          </w:tcPr>
          <w:p w:rsidR="00277AED" w:rsidRPr="00562993" w:rsidRDefault="00277AED" w:rsidP="00003BF7">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277AED" w:rsidRPr="00562993" w:rsidRDefault="00277AED" w:rsidP="00003BF7">
            <w:pPr>
              <w:spacing w:line="240" w:lineRule="auto"/>
              <w:contextualSpacing w:val="0"/>
              <w:jc w:val="center"/>
              <w:rPr>
                <w:rFonts w:cs="Calibri"/>
                <w:b/>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277AED" w:rsidRPr="00562993" w:rsidRDefault="00277AED" w:rsidP="00003BF7">
            <w:pPr>
              <w:jc w:val="center"/>
              <w:rPr>
                <w:rFonts w:cs="Calibri"/>
              </w:rPr>
            </w:pPr>
            <w:r w:rsidRPr="00562993">
              <w:rPr>
                <w:rFonts w:cs="Calibri"/>
              </w:rPr>
              <w:t>15 750 €</w:t>
            </w:r>
          </w:p>
        </w:tc>
        <w:tc>
          <w:tcPr>
            <w:tcW w:w="1110" w:type="dxa"/>
            <w:tcBorders>
              <w:top w:val="dashSmallGap" w:sz="4" w:space="0" w:color="auto"/>
              <w:left w:val="single" w:sz="4" w:space="0" w:color="auto"/>
              <w:bottom w:val="single" w:sz="2" w:space="0" w:color="auto"/>
            </w:tcBorders>
            <w:vAlign w:val="center"/>
          </w:tcPr>
          <w:p w:rsidR="00277AED" w:rsidRPr="00562993" w:rsidRDefault="00277AED" w:rsidP="00003BF7">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8" w:space="0" w:color="auto"/>
            </w:tcBorders>
            <w:vAlign w:val="center"/>
          </w:tcPr>
          <w:p w:rsidR="00277AED" w:rsidRPr="00562993" w:rsidRDefault="00277AED" w:rsidP="00003BF7">
            <w:pPr>
              <w:spacing w:line="240" w:lineRule="auto"/>
              <w:contextualSpacing w:val="0"/>
              <w:jc w:val="center"/>
              <w:rPr>
                <w:rFonts w:cs="Calibri"/>
                <w:b/>
                <w:u w:val="single"/>
                <w:lang w:eastAsia="fr-FR"/>
              </w:rPr>
            </w:pPr>
          </w:p>
        </w:tc>
      </w:tr>
      <w:tr w:rsidR="00277AED" w:rsidRPr="00562993" w:rsidTr="00003BF7">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277AED" w:rsidRPr="00562993" w:rsidRDefault="00277AED" w:rsidP="00277AED">
            <w:pPr>
              <w:jc w:val="left"/>
              <w:rPr>
                <w:rFonts w:eastAsia="Calibri" w:cs="Calibri"/>
                <w:b/>
                <w:sz w:val="20"/>
                <w:szCs w:val="20"/>
              </w:rPr>
            </w:pPr>
            <w:r w:rsidRPr="00562993">
              <w:rPr>
                <w:rFonts w:eastAsia="Calibri" w:cs="Calibri"/>
                <w:b/>
                <w:sz w:val="20"/>
                <w:szCs w:val="20"/>
              </w:rPr>
              <w:t>Groupe 2</w:t>
            </w:r>
          </w:p>
        </w:tc>
        <w:tc>
          <w:tcPr>
            <w:tcW w:w="2998" w:type="dxa"/>
            <w:tcBorders>
              <w:left w:val="single" w:sz="12" w:space="0" w:color="auto"/>
              <w:right w:val="single" w:sz="12" w:space="0" w:color="auto"/>
            </w:tcBorders>
            <w:shd w:val="clear" w:color="auto" w:fill="auto"/>
            <w:vAlign w:val="center"/>
          </w:tcPr>
          <w:p w:rsidR="00277AED" w:rsidRPr="00562993" w:rsidRDefault="00277AED" w:rsidP="00003BF7">
            <w:pPr>
              <w:jc w:val="left"/>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left w:val="single" w:sz="12" w:space="0" w:color="auto"/>
              <w:right w:val="single" w:sz="4" w:space="0" w:color="auto"/>
            </w:tcBorders>
            <w:shd w:val="clear" w:color="auto" w:fill="auto"/>
            <w:vAlign w:val="center"/>
          </w:tcPr>
          <w:p w:rsidR="00277AED" w:rsidRPr="00562993" w:rsidRDefault="00277AED" w:rsidP="00003BF7">
            <w:pPr>
              <w:jc w:val="center"/>
              <w:rPr>
                <w:rFonts w:eastAsia="Calibri" w:cs="Calibri"/>
                <w:szCs w:val="20"/>
              </w:rPr>
            </w:pPr>
            <w:r w:rsidRPr="00562993">
              <w:rPr>
                <w:rFonts w:eastAsia="Calibri" w:cs="Calibri"/>
                <w:szCs w:val="20"/>
              </w:rPr>
              <w:t>57 200 €</w:t>
            </w:r>
          </w:p>
        </w:tc>
        <w:tc>
          <w:tcPr>
            <w:tcW w:w="1110" w:type="dxa"/>
            <w:tcBorders>
              <w:top w:val="single" w:sz="2" w:space="0" w:color="auto"/>
              <w:left w:val="single" w:sz="4" w:space="0" w:color="auto"/>
              <w:bottom w:val="single" w:sz="2" w:space="0" w:color="auto"/>
            </w:tcBorders>
            <w:shd w:val="clear" w:color="auto" w:fill="auto"/>
            <w:vAlign w:val="center"/>
          </w:tcPr>
          <w:p w:rsidR="00277AED" w:rsidRPr="00562993" w:rsidRDefault="00277AED"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277AED" w:rsidRPr="00562993" w:rsidRDefault="00277AED" w:rsidP="00003BF7">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277AED" w:rsidRPr="00562993" w:rsidRDefault="00277AED" w:rsidP="00003BF7">
            <w:pPr>
              <w:jc w:val="center"/>
              <w:rPr>
                <w:rFonts w:cs="Calibri"/>
              </w:rPr>
            </w:pPr>
            <w:r w:rsidRPr="00562993">
              <w:rPr>
                <w:rFonts w:cs="Calibri"/>
              </w:rPr>
              <w:t>14 300 €</w:t>
            </w:r>
          </w:p>
        </w:tc>
        <w:tc>
          <w:tcPr>
            <w:tcW w:w="1110" w:type="dxa"/>
            <w:tcBorders>
              <w:top w:val="single" w:sz="2" w:space="0" w:color="auto"/>
              <w:left w:val="single" w:sz="4" w:space="0" w:color="auto"/>
              <w:bottom w:val="single" w:sz="2" w:space="0" w:color="auto"/>
            </w:tcBorders>
            <w:vAlign w:val="center"/>
          </w:tcPr>
          <w:p w:rsidR="00277AED" w:rsidRPr="00562993" w:rsidRDefault="00277AED"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277AED" w:rsidRPr="00562993" w:rsidRDefault="00277AED" w:rsidP="00003BF7">
            <w:pPr>
              <w:spacing w:line="240" w:lineRule="auto"/>
              <w:contextualSpacing w:val="0"/>
              <w:jc w:val="center"/>
              <w:rPr>
                <w:rFonts w:cs="Calibri"/>
                <w:b/>
                <w:u w:val="single"/>
                <w:lang w:eastAsia="fr-FR"/>
              </w:rPr>
            </w:pPr>
          </w:p>
        </w:tc>
      </w:tr>
      <w:tr w:rsidR="00277AED" w:rsidRPr="00562993" w:rsidTr="00003BF7">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277AED" w:rsidRPr="00562993" w:rsidRDefault="00277AED" w:rsidP="00277AED">
            <w:pPr>
              <w:jc w:val="left"/>
              <w:rPr>
                <w:rFonts w:eastAsia="Calibri" w:cs="Calibri"/>
                <w:b/>
                <w:sz w:val="20"/>
                <w:szCs w:val="20"/>
              </w:rPr>
            </w:pPr>
            <w:r w:rsidRPr="00562993">
              <w:rPr>
                <w:rFonts w:eastAsia="Calibri" w:cs="Calibri"/>
                <w:b/>
                <w:sz w:val="20"/>
                <w:szCs w:val="20"/>
              </w:rPr>
              <w:t>Groupe 3</w:t>
            </w:r>
          </w:p>
        </w:tc>
        <w:tc>
          <w:tcPr>
            <w:tcW w:w="2998" w:type="dxa"/>
            <w:tcBorders>
              <w:left w:val="single" w:sz="12" w:space="0" w:color="auto"/>
              <w:right w:val="single" w:sz="12" w:space="0" w:color="auto"/>
            </w:tcBorders>
            <w:shd w:val="clear" w:color="auto" w:fill="auto"/>
            <w:vAlign w:val="center"/>
          </w:tcPr>
          <w:p w:rsidR="00277AED" w:rsidRPr="00562993" w:rsidRDefault="00277AED" w:rsidP="00003BF7">
            <w:pPr>
              <w:jc w:val="left"/>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left w:val="single" w:sz="12" w:space="0" w:color="auto"/>
              <w:right w:val="single" w:sz="4" w:space="0" w:color="auto"/>
            </w:tcBorders>
            <w:shd w:val="clear" w:color="auto" w:fill="auto"/>
            <w:vAlign w:val="center"/>
          </w:tcPr>
          <w:p w:rsidR="00277AED" w:rsidRPr="00562993" w:rsidRDefault="00277AED" w:rsidP="00003BF7">
            <w:pPr>
              <w:jc w:val="center"/>
              <w:rPr>
                <w:rFonts w:eastAsia="Calibri" w:cs="Calibri"/>
                <w:szCs w:val="20"/>
              </w:rPr>
            </w:pPr>
            <w:r w:rsidRPr="00562993">
              <w:rPr>
                <w:rFonts w:eastAsia="Calibri" w:cs="Calibri"/>
                <w:szCs w:val="20"/>
              </w:rPr>
              <w:t>51 200 €</w:t>
            </w:r>
          </w:p>
        </w:tc>
        <w:tc>
          <w:tcPr>
            <w:tcW w:w="1110" w:type="dxa"/>
            <w:tcBorders>
              <w:top w:val="single" w:sz="2" w:space="0" w:color="auto"/>
              <w:left w:val="single" w:sz="4" w:space="0" w:color="auto"/>
              <w:bottom w:val="single" w:sz="2" w:space="0" w:color="auto"/>
            </w:tcBorders>
            <w:shd w:val="clear" w:color="auto" w:fill="auto"/>
            <w:vAlign w:val="center"/>
          </w:tcPr>
          <w:p w:rsidR="00277AED" w:rsidRPr="00562993" w:rsidRDefault="00277AED"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277AED" w:rsidRPr="00562993" w:rsidRDefault="00277AED" w:rsidP="00003BF7">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277AED" w:rsidRPr="00562993" w:rsidRDefault="00277AED" w:rsidP="00003BF7">
            <w:pPr>
              <w:jc w:val="center"/>
              <w:rPr>
                <w:rFonts w:cs="Calibri"/>
              </w:rPr>
            </w:pPr>
            <w:r w:rsidRPr="00562993">
              <w:rPr>
                <w:rFonts w:cs="Calibri"/>
              </w:rPr>
              <w:t>12 800 €</w:t>
            </w:r>
          </w:p>
        </w:tc>
        <w:tc>
          <w:tcPr>
            <w:tcW w:w="1110" w:type="dxa"/>
            <w:tcBorders>
              <w:top w:val="single" w:sz="2" w:space="0" w:color="auto"/>
              <w:left w:val="single" w:sz="4" w:space="0" w:color="auto"/>
              <w:bottom w:val="single" w:sz="2" w:space="0" w:color="auto"/>
            </w:tcBorders>
            <w:vAlign w:val="center"/>
          </w:tcPr>
          <w:p w:rsidR="00277AED" w:rsidRPr="00562993" w:rsidRDefault="00277AED"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277AED" w:rsidRPr="00562993" w:rsidRDefault="00277AED" w:rsidP="00003BF7">
            <w:pPr>
              <w:spacing w:line="240" w:lineRule="auto"/>
              <w:contextualSpacing w:val="0"/>
              <w:jc w:val="center"/>
              <w:rPr>
                <w:rFonts w:cs="Calibri"/>
                <w:b/>
                <w:u w:val="single"/>
                <w:lang w:eastAsia="fr-FR"/>
              </w:rPr>
            </w:pPr>
          </w:p>
        </w:tc>
      </w:tr>
      <w:tr w:rsidR="00277AED" w:rsidRPr="00562993" w:rsidTr="00003BF7">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bottom w:val="single" w:sz="12" w:space="0" w:color="auto"/>
              <w:right w:val="single" w:sz="12" w:space="0" w:color="auto"/>
            </w:tcBorders>
            <w:shd w:val="clear" w:color="auto" w:fill="DBE5F1"/>
            <w:vAlign w:val="center"/>
          </w:tcPr>
          <w:p w:rsidR="00277AED" w:rsidRPr="00562993" w:rsidRDefault="00277AED" w:rsidP="00277AED">
            <w:pPr>
              <w:jc w:val="left"/>
              <w:rPr>
                <w:rFonts w:eastAsia="Calibri" w:cs="Calibri"/>
                <w:b/>
                <w:sz w:val="20"/>
                <w:szCs w:val="20"/>
              </w:rPr>
            </w:pPr>
            <w:r w:rsidRPr="00562993">
              <w:rPr>
                <w:rFonts w:eastAsia="Calibri" w:cs="Calibri"/>
                <w:b/>
                <w:sz w:val="20"/>
                <w:szCs w:val="20"/>
              </w:rPr>
              <w:t>Groupe 4</w:t>
            </w:r>
          </w:p>
        </w:tc>
        <w:tc>
          <w:tcPr>
            <w:tcW w:w="2998" w:type="dxa"/>
            <w:tcBorders>
              <w:left w:val="single" w:sz="12" w:space="0" w:color="auto"/>
              <w:bottom w:val="single" w:sz="12" w:space="0" w:color="auto"/>
              <w:right w:val="single" w:sz="12" w:space="0" w:color="auto"/>
            </w:tcBorders>
            <w:shd w:val="clear" w:color="auto" w:fill="auto"/>
            <w:vAlign w:val="center"/>
          </w:tcPr>
          <w:p w:rsidR="00277AED" w:rsidRPr="00562993" w:rsidRDefault="00277AED" w:rsidP="00003BF7">
            <w:pPr>
              <w:jc w:val="left"/>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left w:val="single" w:sz="12" w:space="0" w:color="auto"/>
              <w:bottom w:val="single" w:sz="12" w:space="0" w:color="auto"/>
              <w:right w:val="single" w:sz="4" w:space="0" w:color="auto"/>
            </w:tcBorders>
            <w:shd w:val="clear" w:color="auto" w:fill="auto"/>
            <w:vAlign w:val="center"/>
          </w:tcPr>
          <w:p w:rsidR="00277AED" w:rsidRPr="00562993" w:rsidRDefault="00277AED" w:rsidP="00003BF7">
            <w:pPr>
              <w:jc w:val="center"/>
              <w:rPr>
                <w:rFonts w:eastAsia="Calibri" w:cs="Calibri"/>
                <w:szCs w:val="20"/>
              </w:rPr>
            </w:pPr>
            <w:r w:rsidRPr="00562993">
              <w:rPr>
                <w:rFonts w:eastAsia="Calibri" w:cs="Calibri"/>
                <w:szCs w:val="20"/>
              </w:rPr>
              <w:t>45 400 €</w:t>
            </w:r>
          </w:p>
        </w:tc>
        <w:tc>
          <w:tcPr>
            <w:tcW w:w="1110" w:type="dxa"/>
            <w:tcBorders>
              <w:top w:val="single" w:sz="2" w:space="0" w:color="auto"/>
              <w:left w:val="single" w:sz="4" w:space="0" w:color="auto"/>
              <w:bottom w:val="single" w:sz="12" w:space="0" w:color="auto"/>
            </w:tcBorders>
            <w:shd w:val="clear" w:color="auto" w:fill="auto"/>
            <w:vAlign w:val="center"/>
          </w:tcPr>
          <w:p w:rsidR="00277AED" w:rsidRPr="00562993" w:rsidRDefault="00277AED" w:rsidP="00003BF7">
            <w:pPr>
              <w:spacing w:line="240" w:lineRule="auto"/>
              <w:contextualSpacing w:val="0"/>
              <w:jc w:val="center"/>
              <w:rPr>
                <w:rFonts w:cs="Calibri"/>
                <w:b/>
                <w:u w:val="single"/>
                <w:lang w:eastAsia="fr-FR"/>
              </w:rPr>
            </w:pPr>
          </w:p>
        </w:tc>
        <w:tc>
          <w:tcPr>
            <w:tcW w:w="1111" w:type="dxa"/>
            <w:tcBorders>
              <w:top w:val="single" w:sz="2" w:space="0" w:color="auto"/>
              <w:bottom w:val="single" w:sz="12" w:space="0" w:color="auto"/>
              <w:right w:val="single" w:sz="12" w:space="0" w:color="auto"/>
            </w:tcBorders>
            <w:shd w:val="clear" w:color="auto" w:fill="auto"/>
            <w:vAlign w:val="center"/>
          </w:tcPr>
          <w:p w:rsidR="00277AED" w:rsidRPr="00562993" w:rsidRDefault="00277AED" w:rsidP="00003BF7">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12" w:space="0" w:color="auto"/>
              <w:right w:val="single" w:sz="4" w:space="0" w:color="auto"/>
            </w:tcBorders>
            <w:vAlign w:val="center"/>
          </w:tcPr>
          <w:p w:rsidR="00277AED" w:rsidRPr="00562993" w:rsidRDefault="00277AED" w:rsidP="00003BF7">
            <w:pPr>
              <w:jc w:val="center"/>
              <w:rPr>
                <w:rFonts w:cs="Calibri"/>
              </w:rPr>
            </w:pPr>
            <w:r w:rsidRPr="00562993">
              <w:rPr>
                <w:rFonts w:cs="Calibri"/>
              </w:rPr>
              <w:t>11 350 €</w:t>
            </w:r>
          </w:p>
        </w:tc>
        <w:tc>
          <w:tcPr>
            <w:tcW w:w="1110" w:type="dxa"/>
            <w:tcBorders>
              <w:top w:val="single" w:sz="2" w:space="0" w:color="auto"/>
              <w:left w:val="single" w:sz="4" w:space="0" w:color="auto"/>
              <w:bottom w:val="single" w:sz="12" w:space="0" w:color="auto"/>
            </w:tcBorders>
            <w:vAlign w:val="center"/>
          </w:tcPr>
          <w:p w:rsidR="00277AED" w:rsidRPr="00562993" w:rsidRDefault="00277AED" w:rsidP="00003BF7">
            <w:pPr>
              <w:spacing w:line="240" w:lineRule="auto"/>
              <w:contextualSpacing w:val="0"/>
              <w:jc w:val="center"/>
              <w:rPr>
                <w:rFonts w:cs="Calibri"/>
                <w:b/>
                <w:u w:val="single"/>
                <w:lang w:eastAsia="fr-FR"/>
              </w:rPr>
            </w:pPr>
          </w:p>
        </w:tc>
        <w:tc>
          <w:tcPr>
            <w:tcW w:w="1111" w:type="dxa"/>
            <w:tcBorders>
              <w:top w:val="single" w:sz="2" w:space="0" w:color="auto"/>
              <w:bottom w:val="single" w:sz="12" w:space="0" w:color="auto"/>
              <w:right w:val="single" w:sz="18" w:space="0" w:color="auto"/>
            </w:tcBorders>
            <w:vAlign w:val="center"/>
          </w:tcPr>
          <w:p w:rsidR="00277AED" w:rsidRPr="00562993" w:rsidRDefault="00277AED" w:rsidP="00003BF7">
            <w:pPr>
              <w:spacing w:line="240" w:lineRule="auto"/>
              <w:contextualSpacing w:val="0"/>
              <w:jc w:val="center"/>
              <w:rPr>
                <w:rFonts w:cs="Calibri"/>
                <w:b/>
                <w:u w:val="single"/>
                <w:lang w:eastAsia="fr-FR"/>
              </w:rPr>
            </w:pPr>
          </w:p>
        </w:tc>
      </w:tr>
    </w:tbl>
    <w:p w:rsidR="006E2E97" w:rsidRDefault="006E2E97" w:rsidP="004D2711">
      <w:pPr>
        <w:pStyle w:val="Paragraphedeliste"/>
        <w:autoSpaceDE/>
        <w:autoSpaceDN/>
        <w:adjustRightInd/>
        <w:ind w:left="0"/>
        <w:contextualSpacing w:val="0"/>
        <w:rPr>
          <w:rFonts w:ascii="Calibri" w:eastAsia="Trebuchet MS" w:hAnsi="Calibri" w:cs="Calibri"/>
          <w:bCs/>
          <w:spacing w:val="-1"/>
          <w:sz w:val="18"/>
          <w:szCs w:val="18"/>
        </w:rPr>
      </w:pPr>
    </w:p>
    <w:p w:rsidR="004D2711" w:rsidRPr="00184E6C" w:rsidRDefault="0035194E" w:rsidP="004D2711">
      <w:pPr>
        <w:pStyle w:val="Paragraphedeliste"/>
        <w:autoSpaceDE/>
        <w:autoSpaceDN/>
        <w:adjustRightInd/>
        <w:ind w:left="0"/>
        <w:contextualSpacing w:val="0"/>
        <w:rPr>
          <w:rStyle w:val="Emphaseintense"/>
          <w:rFonts w:ascii="Calibri" w:eastAsia="Trebuchet MS" w:hAnsi="Calibri" w:cs="Calibri"/>
          <w:b w:val="0"/>
          <w:bCs w:val="0"/>
          <w:i w:val="0"/>
          <w:iCs w:val="0"/>
          <w:color w:val="auto"/>
          <w:spacing w:val="-1"/>
          <w:sz w:val="18"/>
          <w:szCs w:val="18"/>
        </w:rPr>
      </w:pPr>
      <w:hyperlink r:id="rId8" w:history="1">
        <w:r w:rsidR="004D2711" w:rsidRPr="0057718A">
          <w:rPr>
            <w:rStyle w:val="Lienhypertexte"/>
            <w:rFonts w:ascii="Calibri" w:eastAsia="Trebuchet MS" w:hAnsi="Calibri" w:cs="Calibri"/>
            <w:bCs/>
            <w:spacing w:val="-1"/>
            <w:sz w:val="18"/>
            <w:szCs w:val="18"/>
          </w:rPr>
          <w:t>Arrêté du 23 novembre 2022 pris pour l'application au corps des administrateurs de l’Etat des dispositions du décret n°2014-513 du 20 mai 2014</w:t>
        </w:r>
      </w:hyperlink>
    </w:p>
    <w:p w:rsidR="00EF3A82" w:rsidRDefault="00EF3A82" w:rsidP="008F29FC">
      <w:pPr>
        <w:pStyle w:val="Paragraphedeliste"/>
        <w:autoSpaceDE/>
        <w:autoSpaceDN/>
        <w:adjustRightInd/>
        <w:spacing w:before="2"/>
        <w:ind w:left="0"/>
        <w:contextualSpacing w:val="0"/>
        <w:rPr>
          <w:rFonts w:ascii="Calibri" w:eastAsia="Trebuchet MS" w:hAnsi="Calibri" w:cs="Calibri"/>
          <w:bCs/>
          <w:spacing w:val="-1"/>
          <w:sz w:val="18"/>
          <w:szCs w:val="18"/>
        </w:rPr>
      </w:pPr>
    </w:p>
    <w:p w:rsidR="005A15DC" w:rsidRPr="00562993" w:rsidRDefault="005A15DC" w:rsidP="008F29FC">
      <w:pPr>
        <w:pStyle w:val="Paragraphedeliste"/>
        <w:autoSpaceDE/>
        <w:autoSpaceDN/>
        <w:adjustRightInd/>
        <w:spacing w:before="2"/>
        <w:ind w:left="0"/>
        <w:contextualSpacing w:val="0"/>
        <w:rPr>
          <w:rFonts w:ascii="Calibri" w:eastAsia="Trebuchet MS" w:hAnsi="Calibri" w:cs="Calibri"/>
          <w:bCs/>
          <w:spacing w:val="-1"/>
          <w:sz w:val="18"/>
          <w:szCs w:val="18"/>
        </w:rPr>
      </w:pP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EF3A82" w:rsidRPr="00562993" w:rsidTr="00B14C3D">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EF3A82" w:rsidRPr="00562993" w:rsidRDefault="00EF3A82" w:rsidP="00B14C3D">
            <w:pPr>
              <w:pStyle w:val="02-En-tteContacts"/>
              <w:ind w:left="108"/>
              <w:jc w:val="center"/>
            </w:pPr>
            <w:r w:rsidRPr="00562993">
              <w:rPr>
                <w:rFonts w:eastAsia="Calibri"/>
                <w:color w:val="FFFFFF"/>
                <w:sz w:val="24"/>
                <w:szCs w:val="24"/>
              </w:rPr>
              <w:t>Cadre d’emplois des attachés et secrétaires de mairie (A)</w:t>
            </w:r>
          </w:p>
        </w:tc>
      </w:tr>
      <w:tr w:rsidR="00EF3A82" w:rsidRPr="00562993" w:rsidTr="00B14C3D">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EF3A82" w:rsidRPr="00562993" w:rsidRDefault="00EF3A82" w:rsidP="00DE430C">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Groupes de fonctions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EF3A82" w:rsidRPr="00562993" w:rsidRDefault="00EF3A82" w:rsidP="00DE430C">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Emplois ou fonctions exercées</w:t>
            </w:r>
          </w:p>
          <w:p w:rsidR="00EF3A82" w:rsidRPr="00562993" w:rsidRDefault="00EF3A82" w:rsidP="00DE430C">
            <w:pPr>
              <w:widowControl w:val="0"/>
              <w:autoSpaceDE w:val="0"/>
              <w:autoSpaceDN w:val="0"/>
              <w:adjustRightInd w:val="0"/>
              <w:spacing w:line="240" w:lineRule="auto"/>
              <w:contextualSpacing w:val="0"/>
              <w:jc w:val="center"/>
              <w:rPr>
                <w:rFonts w:eastAsia="Calibri" w:cs="Calibri"/>
                <w:i/>
                <w:sz w:val="20"/>
              </w:rPr>
            </w:pPr>
            <w:r w:rsidRPr="00562993">
              <w:rPr>
                <w:rFonts w:eastAsia="Calibri" w:cs="Calibri"/>
                <w:i/>
                <w:sz w:val="20"/>
              </w:rPr>
              <w:t>(</w:t>
            </w:r>
            <w:proofErr w:type="gramStart"/>
            <w:r w:rsidRPr="00562993">
              <w:rPr>
                <w:rFonts w:eastAsia="Calibri" w:cs="Calibri"/>
                <w:i/>
                <w:sz w:val="20"/>
              </w:rPr>
              <w:t>à</w:t>
            </w:r>
            <w:proofErr w:type="gramEnd"/>
            <w:r w:rsidRPr="00562993">
              <w:rPr>
                <w:rFonts w:eastAsia="Calibri" w:cs="Calibri"/>
                <w:i/>
                <w:sz w:val="20"/>
              </w:rPr>
              <w:t xml:space="preserve"> titre indicatif)</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EF3A82" w:rsidRPr="00562993" w:rsidRDefault="00EF3A82" w:rsidP="00DE430C">
            <w:pPr>
              <w:spacing w:line="240" w:lineRule="auto"/>
              <w:contextualSpacing w:val="0"/>
              <w:jc w:val="center"/>
              <w:rPr>
                <w:rFonts w:cs="Calibri"/>
                <w:b/>
                <w:sz w:val="20"/>
                <w:u w:val="single"/>
                <w:lang w:eastAsia="fr-FR"/>
              </w:rPr>
            </w:pPr>
            <w:r w:rsidRPr="00562993">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EF3A82" w:rsidRPr="00562993" w:rsidRDefault="00EF3A82" w:rsidP="00DE430C">
            <w:pPr>
              <w:spacing w:line="240" w:lineRule="auto"/>
              <w:contextualSpacing w:val="0"/>
              <w:jc w:val="center"/>
              <w:rPr>
                <w:rFonts w:eastAsia="Calibri" w:cs="Calibri"/>
                <w:b/>
                <w:sz w:val="20"/>
              </w:rPr>
            </w:pPr>
            <w:r w:rsidRPr="00562993">
              <w:rPr>
                <w:rFonts w:eastAsia="Calibri" w:cs="Calibri"/>
                <w:b/>
                <w:sz w:val="20"/>
              </w:rPr>
              <w:t>Montant du CIA</w:t>
            </w:r>
          </w:p>
        </w:tc>
      </w:tr>
      <w:tr w:rsidR="00EF3A82" w:rsidRPr="00562993" w:rsidTr="00B14C3D">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EF3A82" w:rsidRPr="00562993" w:rsidRDefault="00EF3A82" w:rsidP="00DE430C">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EF3A82" w:rsidRPr="00562993" w:rsidRDefault="00EF3A82" w:rsidP="00DE430C">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EF3A82" w:rsidRPr="00562993" w:rsidRDefault="00EF3A82" w:rsidP="00B14C3D">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EF3A82" w:rsidRPr="00562993" w:rsidRDefault="00EF3A82" w:rsidP="00B14C3D">
            <w:pPr>
              <w:spacing w:line="240" w:lineRule="auto"/>
              <w:contextualSpacing w:val="0"/>
              <w:jc w:val="center"/>
              <w:rPr>
                <w:rFonts w:cs="Calibri"/>
                <w:b/>
                <w:sz w:val="18"/>
                <w:lang w:eastAsia="fr-FR"/>
              </w:rPr>
            </w:pPr>
            <w:r w:rsidRPr="00562993">
              <w:rPr>
                <w:rFonts w:cs="Calibri"/>
                <w:b/>
                <w:sz w:val="18"/>
                <w:lang w:eastAsia="fr-FR"/>
              </w:rPr>
              <w:t>Borne inférieure</w:t>
            </w:r>
          </w:p>
          <w:p w:rsidR="00EF3A82" w:rsidRPr="00562993" w:rsidRDefault="00EF3A82" w:rsidP="00B14C3D">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tcPr>
          <w:p w:rsidR="00EF3A82" w:rsidRPr="00562993" w:rsidRDefault="00EF3A82" w:rsidP="00B14C3D">
            <w:pPr>
              <w:spacing w:line="240" w:lineRule="auto"/>
              <w:contextualSpacing w:val="0"/>
              <w:jc w:val="center"/>
              <w:rPr>
                <w:rFonts w:cs="Calibri"/>
                <w:b/>
                <w:sz w:val="18"/>
                <w:lang w:eastAsia="fr-FR"/>
              </w:rPr>
            </w:pPr>
            <w:r w:rsidRPr="00562993">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EF3A82" w:rsidRPr="00562993" w:rsidRDefault="00EF3A82" w:rsidP="00B14C3D">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EF3A82" w:rsidRPr="00562993" w:rsidRDefault="00EF3A82" w:rsidP="00B14C3D">
            <w:pPr>
              <w:spacing w:line="240" w:lineRule="auto"/>
              <w:contextualSpacing w:val="0"/>
              <w:jc w:val="center"/>
              <w:rPr>
                <w:rFonts w:cs="Calibri"/>
                <w:b/>
                <w:sz w:val="18"/>
                <w:lang w:eastAsia="fr-FR"/>
              </w:rPr>
            </w:pPr>
            <w:r w:rsidRPr="00562993">
              <w:rPr>
                <w:rFonts w:cs="Calibri"/>
                <w:b/>
                <w:sz w:val="18"/>
                <w:lang w:eastAsia="fr-FR"/>
              </w:rPr>
              <w:t>Borne inférieure</w:t>
            </w:r>
          </w:p>
          <w:p w:rsidR="00EF3A82" w:rsidRPr="00562993" w:rsidRDefault="00EF3A82" w:rsidP="00B14C3D">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tcPr>
          <w:p w:rsidR="00EF3A82" w:rsidRPr="00562993" w:rsidRDefault="00EF3A82" w:rsidP="00B14C3D">
            <w:pPr>
              <w:spacing w:line="240" w:lineRule="auto"/>
              <w:contextualSpacing w:val="0"/>
              <w:jc w:val="center"/>
              <w:rPr>
                <w:rFonts w:cs="Calibri"/>
                <w:b/>
                <w:sz w:val="18"/>
                <w:lang w:eastAsia="fr-FR"/>
              </w:rPr>
            </w:pPr>
            <w:r w:rsidRPr="00562993">
              <w:rPr>
                <w:rFonts w:cs="Calibri"/>
                <w:b/>
                <w:sz w:val="18"/>
                <w:lang w:eastAsia="fr-FR"/>
              </w:rPr>
              <w:t>Borne supérieure</w:t>
            </w:r>
          </w:p>
        </w:tc>
      </w:tr>
      <w:tr w:rsidR="00EF3A82" w:rsidRPr="00562993" w:rsidTr="00003BF7">
        <w:tblPrEx>
          <w:tblCellMar>
            <w:left w:w="108" w:type="dxa"/>
            <w:right w:w="108" w:type="dxa"/>
          </w:tblCellMar>
          <w:tblLook w:val="04A0" w:firstRow="1" w:lastRow="0" w:firstColumn="1" w:lastColumn="0" w:noHBand="0" w:noVBand="1"/>
        </w:tblPrEx>
        <w:trPr>
          <w:trHeight w:val="397"/>
        </w:trPr>
        <w:tc>
          <w:tcPr>
            <w:tcW w:w="991" w:type="dxa"/>
            <w:tcBorders>
              <w:top w:val="dashSmallGap" w:sz="4" w:space="0" w:color="auto"/>
              <w:left w:val="single" w:sz="18" w:space="0" w:color="auto"/>
              <w:right w:val="single" w:sz="12" w:space="0" w:color="auto"/>
            </w:tcBorders>
            <w:shd w:val="clear" w:color="auto" w:fill="DBE5F1"/>
            <w:vAlign w:val="center"/>
          </w:tcPr>
          <w:p w:rsidR="00EF3A82" w:rsidRPr="00562993" w:rsidRDefault="00EF3A82" w:rsidP="00EF3A82">
            <w:pPr>
              <w:jc w:val="left"/>
              <w:rPr>
                <w:rFonts w:eastAsia="Calibri" w:cs="Calibri"/>
                <w:b/>
                <w:sz w:val="20"/>
                <w:szCs w:val="20"/>
              </w:rPr>
            </w:pPr>
            <w:r w:rsidRPr="005629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vAlign w:val="center"/>
          </w:tcPr>
          <w:p w:rsidR="00EF3A82" w:rsidRPr="00562993" w:rsidRDefault="00EF3A82" w:rsidP="00003BF7">
            <w:pPr>
              <w:jc w:val="left"/>
              <w:rPr>
                <w:rFonts w:eastAsia="Calibri" w:cs="Calibri"/>
                <w:i/>
                <w:sz w:val="20"/>
                <w:szCs w:val="20"/>
              </w:rPr>
            </w:pPr>
            <w:r w:rsidRPr="00562993">
              <w:rPr>
                <w:rFonts w:eastAsia="Calibri" w:cs="Calibri"/>
                <w:i/>
                <w:sz w:val="20"/>
                <w:szCs w:val="20"/>
              </w:rPr>
              <w:t>Ex : Direction d’une collectivité</w:t>
            </w:r>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EF3A82" w:rsidRPr="00562993" w:rsidRDefault="00EF3A82" w:rsidP="00003BF7">
            <w:pPr>
              <w:jc w:val="center"/>
              <w:rPr>
                <w:rFonts w:cs="Calibri"/>
              </w:rPr>
            </w:pPr>
            <w:r w:rsidRPr="00562993">
              <w:rPr>
                <w:rFonts w:cs="Calibri"/>
              </w:rPr>
              <w:t>36 210 €</w:t>
            </w:r>
          </w:p>
        </w:tc>
        <w:tc>
          <w:tcPr>
            <w:tcW w:w="1110" w:type="dxa"/>
            <w:tcBorders>
              <w:top w:val="dashSmallGap" w:sz="4" w:space="0" w:color="auto"/>
              <w:left w:val="single" w:sz="4" w:space="0" w:color="auto"/>
              <w:bottom w:val="single" w:sz="2" w:space="0" w:color="auto"/>
            </w:tcBorders>
            <w:shd w:val="clear" w:color="auto" w:fill="auto"/>
            <w:vAlign w:val="center"/>
          </w:tcPr>
          <w:p w:rsidR="00EF3A82" w:rsidRPr="00562993" w:rsidRDefault="00EF3A82" w:rsidP="00003BF7">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EF3A82" w:rsidRPr="00562993" w:rsidRDefault="00EF3A82" w:rsidP="00003BF7">
            <w:pPr>
              <w:spacing w:line="240" w:lineRule="auto"/>
              <w:contextualSpacing w:val="0"/>
              <w:jc w:val="center"/>
              <w:rPr>
                <w:rFonts w:cs="Calibri"/>
                <w:b/>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EF3A82" w:rsidRPr="00562993" w:rsidRDefault="00EF3A82" w:rsidP="00003BF7">
            <w:pPr>
              <w:jc w:val="center"/>
              <w:rPr>
                <w:rFonts w:cs="Calibri"/>
              </w:rPr>
            </w:pPr>
            <w:r w:rsidRPr="00562993">
              <w:rPr>
                <w:rFonts w:cs="Calibri"/>
              </w:rPr>
              <w:t>6 390 €</w:t>
            </w:r>
          </w:p>
        </w:tc>
        <w:tc>
          <w:tcPr>
            <w:tcW w:w="1110" w:type="dxa"/>
            <w:tcBorders>
              <w:top w:val="dashSmallGap" w:sz="4" w:space="0" w:color="auto"/>
              <w:left w:val="single" w:sz="4" w:space="0" w:color="auto"/>
              <w:bottom w:val="single" w:sz="2" w:space="0" w:color="auto"/>
            </w:tcBorders>
            <w:vAlign w:val="center"/>
          </w:tcPr>
          <w:p w:rsidR="00EF3A82" w:rsidRPr="00562993" w:rsidRDefault="00EF3A82" w:rsidP="00003BF7">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8" w:space="0" w:color="auto"/>
            </w:tcBorders>
            <w:vAlign w:val="center"/>
          </w:tcPr>
          <w:p w:rsidR="00EF3A82" w:rsidRPr="00562993" w:rsidRDefault="00EF3A82" w:rsidP="00003BF7">
            <w:pPr>
              <w:spacing w:line="240" w:lineRule="auto"/>
              <w:contextualSpacing w:val="0"/>
              <w:jc w:val="center"/>
              <w:rPr>
                <w:rFonts w:cs="Calibri"/>
                <w:b/>
                <w:u w:val="single"/>
                <w:lang w:eastAsia="fr-FR"/>
              </w:rPr>
            </w:pPr>
          </w:p>
        </w:tc>
      </w:tr>
      <w:tr w:rsidR="00EF3A82" w:rsidRPr="00562993" w:rsidTr="00003BF7">
        <w:tblPrEx>
          <w:tblCellMar>
            <w:left w:w="108" w:type="dxa"/>
            <w:right w:w="108" w:type="dxa"/>
          </w:tblCellMar>
          <w:tblLook w:val="04A0" w:firstRow="1" w:lastRow="0" w:firstColumn="1" w:lastColumn="0" w:noHBand="0" w:noVBand="1"/>
        </w:tblPrEx>
        <w:trPr>
          <w:trHeight w:val="480"/>
        </w:trPr>
        <w:tc>
          <w:tcPr>
            <w:tcW w:w="991" w:type="dxa"/>
            <w:tcBorders>
              <w:left w:val="single" w:sz="18" w:space="0" w:color="auto"/>
              <w:right w:val="single" w:sz="12" w:space="0" w:color="auto"/>
            </w:tcBorders>
            <w:shd w:val="clear" w:color="auto" w:fill="DBE5F1"/>
            <w:vAlign w:val="center"/>
          </w:tcPr>
          <w:p w:rsidR="00EF3A82" w:rsidRPr="00562993" w:rsidRDefault="00EF3A82" w:rsidP="00EF3A82">
            <w:pPr>
              <w:jc w:val="left"/>
              <w:rPr>
                <w:rFonts w:eastAsia="Calibri" w:cs="Calibri"/>
                <w:b/>
                <w:sz w:val="20"/>
                <w:szCs w:val="20"/>
              </w:rPr>
            </w:pPr>
            <w:r w:rsidRPr="00562993">
              <w:rPr>
                <w:rFonts w:eastAsia="Calibri" w:cs="Calibri"/>
                <w:b/>
                <w:sz w:val="20"/>
                <w:szCs w:val="20"/>
              </w:rPr>
              <w:t>Groupe 2</w:t>
            </w:r>
          </w:p>
        </w:tc>
        <w:tc>
          <w:tcPr>
            <w:tcW w:w="2998" w:type="dxa"/>
            <w:tcBorders>
              <w:left w:val="single" w:sz="12" w:space="0" w:color="auto"/>
              <w:right w:val="single" w:sz="12" w:space="0" w:color="auto"/>
            </w:tcBorders>
            <w:shd w:val="clear" w:color="auto" w:fill="auto"/>
            <w:vAlign w:val="center"/>
          </w:tcPr>
          <w:p w:rsidR="00EF3A82" w:rsidRPr="00562993" w:rsidRDefault="00EF3A82" w:rsidP="00003BF7">
            <w:pPr>
              <w:jc w:val="left"/>
              <w:rPr>
                <w:rFonts w:eastAsia="Calibri" w:cs="Calibri"/>
                <w:i/>
                <w:sz w:val="20"/>
                <w:szCs w:val="20"/>
              </w:rPr>
            </w:pPr>
            <w:r w:rsidRPr="00562993">
              <w:rPr>
                <w:rFonts w:eastAsia="Calibri" w:cs="Calibri"/>
                <w:i/>
                <w:sz w:val="20"/>
                <w:szCs w:val="20"/>
              </w:rPr>
              <w:t>Ex : Direction adjointe, responsable de plusieurs services</w:t>
            </w:r>
          </w:p>
        </w:tc>
        <w:tc>
          <w:tcPr>
            <w:tcW w:w="1110" w:type="dxa"/>
            <w:tcBorders>
              <w:left w:val="single" w:sz="12" w:space="0" w:color="auto"/>
              <w:right w:val="single" w:sz="4" w:space="0" w:color="auto"/>
            </w:tcBorders>
            <w:shd w:val="clear" w:color="auto" w:fill="auto"/>
            <w:vAlign w:val="center"/>
          </w:tcPr>
          <w:p w:rsidR="00EF3A82" w:rsidRPr="00562993" w:rsidRDefault="00EF3A82" w:rsidP="00003BF7">
            <w:pPr>
              <w:jc w:val="center"/>
              <w:rPr>
                <w:rFonts w:cs="Calibri"/>
              </w:rPr>
            </w:pPr>
            <w:r w:rsidRPr="00562993">
              <w:rPr>
                <w:rFonts w:cs="Calibri"/>
              </w:rPr>
              <w:t>32 130 €</w:t>
            </w:r>
          </w:p>
        </w:tc>
        <w:tc>
          <w:tcPr>
            <w:tcW w:w="1110" w:type="dxa"/>
            <w:tcBorders>
              <w:top w:val="single" w:sz="2" w:space="0" w:color="auto"/>
              <w:left w:val="single" w:sz="4" w:space="0" w:color="auto"/>
              <w:bottom w:val="single" w:sz="2" w:space="0" w:color="auto"/>
            </w:tcBorders>
            <w:shd w:val="clear" w:color="auto" w:fill="auto"/>
            <w:vAlign w:val="center"/>
          </w:tcPr>
          <w:p w:rsidR="00EF3A82" w:rsidRPr="00562993" w:rsidRDefault="00EF3A82"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EF3A82" w:rsidRPr="00562993" w:rsidRDefault="00EF3A82" w:rsidP="00003BF7">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EF3A82" w:rsidRPr="00562993" w:rsidRDefault="00EF3A82" w:rsidP="00003BF7">
            <w:pPr>
              <w:jc w:val="center"/>
              <w:rPr>
                <w:rFonts w:cs="Calibri"/>
              </w:rPr>
            </w:pPr>
            <w:r w:rsidRPr="00562993">
              <w:rPr>
                <w:rFonts w:cs="Calibri"/>
              </w:rPr>
              <w:t>5 670 €</w:t>
            </w:r>
          </w:p>
        </w:tc>
        <w:tc>
          <w:tcPr>
            <w:tcW w:w="1110" w:type="dxa"/>
            <w:tcBorders>
              <w:top w:val="single" w:sz="2" w:space="0" w:color="auto"/>
              <w:left w:val="single" w:sz="4" w:space="0" w:color="auto"/>
              <w:bottom w:val="single" w:sz="2" w:space="0" w:color="auto"/>
            </w:tcBorders>
            <w:vAlign w:val="center"/>
          </w:tcPr>
          <w:p w:rsidR="00EF3A82" w:rsidRPr="00562993" w:rsidRDefault="00EF3A82"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EF3A82" w:rsidRPr="00562993" w:rsidRDefault="00EF3A82" w:rsidP="00003BF7">
            <w:pPr>
              <w:spacing w:line="240" w:lineRule="auto"/>
              <w:contextualSpacing w:val="0"/>
              <w:jc w:val="center"/>
              <w:rPr>
                <w:rFonts w:cs="Calibri"/>
                <w:b/>
                <w:u w:val="single"/>
                <w:lang w:eastAsia="fr-FR"/>
              </w:rPr>
            </w:pPr>
          </w:p>
        </w:tc>
      </w:tr>
      <w:tr w:rsidR="00EF3A82" w:rsidRPr="00562993" w:rsidTr="00003BF7">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EF3A82" w:rsidRPr="00562993" w:rsidRDefault="00EF3A82" w:rsidP="00EF3A82">
            <w:pPr>
              <w:jc w:val="left"/>
              <w:rPr>
                <w:rFonts w:eastAsia="Calibri" w:cs="Calibri"/>
                <w:b/>
                <w:sz w:val="20"/>
                <w:szCs w:val="20"/>
              </w:rPr>
            </w:pPr>
            <w:r w:rsidRPr="00562993">
              <w:rPr>
                <w:rFonts w:eastAsia="Calibri" w:cs="Calibri"/>
                <w:b/>
                <w:sz w:val="20"/>
                <w:szCs w:val="20"/>
              </w:rPr>
              <w:t>Groupe 3</w:t>
            </w:r>
          </w:p>
        </w:tc>
        <w:tc>
          <w:tcPr>
            <w:tcW w:w="2998" w:type="dxa"/>
            <w:tcBorders>
              <w:left w:val="single" w:sz="12" w:space="0" w:color="auto"/>
              <w:right w:val="single" w:sz="12" w:space="0" w:color="auto"/>
            </w:tcBorders>
            <w:shd w:val="clear" w:color="auto" w:fill="auto"/>
            <w:vAlign w:val="center"/>
          </w:tcPr>
          <w:p w:rsidR="00EF3A82" w:rsidRPr="00562993" w:rsidRDefault="00EF3A82" w:rsidP="00003BF7">
            <w:pPr>
              <w:jc w:val="left"/>
              <w:rPr>
                <w:rFonts w:eastAsia="Calibri" w:cs="Calibri"/>
                <w:i/>
                <w:sz w:val="20"/>
                <w:szCs w:val="20"/>
              </w:rPr>
            </w:pPr>
            <w:r w:rsidRPr="00562993">
              <w:rPr>
                <w:rFonts w:eastAsia="Calibri" w:cs="Calibri"/>
                <w:i/>
                <w:sz w:val="20"/>
                <w:szCs w:val="20"/>
              </w:rPr>
              <w:t>Ex : Responsable de service</w:t>
            </w:r>
          </w:p>
        </w:tc>
        <w:tc>
          <w:tcPr>
            <w:tcW w:w="1110" w:type="dxa"/>
            <w:tcBorders>
              <w:left w:val="single" w:sz="12" w:space="0" w:color="auto"/>
              <w:right w:val="single" w:sz="4" w:space="0" w:color="auto"/>
            </w:tcBorders>
            <w:shd w:val="clear" w:color="auto" w:fill="auto"/>
            <w:vAlign w:val="center"/>
          </w:tcPr>
          <w:p w:rsidR="00EF3A82" w:rsidRPr="00562993" w:rsidRDefault="00EF3A82" w:rsidP="00003BF7">
            <w:pPr>
              <w:jc w:val="center"/>
              <w:rPr>
                <w:rFonts w:cs="Calibri"/>
              </w:rPr>
            </w:pPr>
            <w:r w:rsidRPr="00562993">
              <w:rPr>
                <w:rFonts w:cs="Calibri"/>
              </w:rPr>
              <w:t>25 500 €</w:t>
            </w:r>
          </w:p>
        </w:tc>
        <w:tc>
          <w:tcPr>
            <w:tcW w:w="1110" w:type="dxa"/>
            <w:tcBorders>
              <w:top w:val="single" w:sz="2" w:space="0" w:color="auto"/>
              <w:left w:val="single" w:sz="4" w:space="0" w:color="auto"/>
              <w:bottom w:val="single" w:sz="2" w:space="0" w:color="auto"/>
            </w:tcBorders>
            <w:shd w:val="clear" w:color="auto" w:fill="auto"/>
            <w:vAlign w:val="center"/>
          </w:tcPr>
          <w:p w:rsidR="00EF3A82" w:rsidRPr="00562993" w:rsidRDefault="00EF3A82"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EF3A82" w:rsidRPr="00562993" w:rsidRDefault="00EF3A82" w:rsidP="00003BF7">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EF3A82" w:rsidRPr="00562993" w:rsidRDefault="00EF3A82" w:rsidP="00003BF7">
            <w:pPr>
              <w:jc w:val="center"/>
              <w:rPr>
                <w:rFonts w:cs="Calibri"/>
              </w:rPr>
            </w:pPr>
            <w:r w:rsidRPr="00562993">
              <w:rPr>
                <w:rFonts w:cs="Calibri"/>
              </w:rPr>
              <w:t>4 500 €</w:t>
            </w:r>
          </w:p>
        </w:tc>
        <w:tc>
          <w:tcPr>
            <w:tcW w:w="1110" w:type="dxa"/>
            <w:tcBorders>
              <w:top w:val="single" w:sz="2" w:space="0" w:color="auto"/>
              <w:left w:val="single" w:sz="4" w:space="0" w:color="auto"/>
              <w:bottom w:val="single" w:sz="2" w:space="0" w:color="auto"/>
            </w:tcBorders>
            <w:vAlign w:val="center"/>
          </w:tcPr>
          <w:p w:rsidR="00EF3A82" w:rsidRPr="00562993" w:rsidRDefault="00EF3A82"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EF3A82" w:rsidRPr="00562993" w:rsidRDefault="00EF3A82" w:rsidP="00003BF7">
            <w:pPr>
              <w:spacing w:line="240" w:lineRule="auto"/>
              <w:contextualSpacing w:val="0"/>
              <w:jc w:val="center"/>
              <w:rPr>
                <w:rFonts w:cs="Calibri"/>
                <w:b/>
                <w:u w:val="single"/>
                <w:lang w:eastAsia="fr-FR"/>
              </w:rPr>
            </w:pPr>
          </w:p>
        </w:tc>
      </w:tr>
      <w:tr w:rsidR="00EF3A82" w:rsidRPr="00562993" w:rsidTr="00003BF7">
        <w:tblPrEx>
          <w:tblCellMar>
            <w:left w:w="108" w:type="dxa"/>
            <w:right w:w="108" w:type="dxa"/>
          </w:tblCellMar>
          <w:tblLook w:val="04A0" w:firstRow="1" w:lastRow="0" w:firstColumn="1" w:lastColumn="0" w:noHBand="0" w:noVBand="1"/>
        </w:tblPrEx>
        <w:trPr>
          <w:trHeight w:val="480"/>
        </w:trPr>
        <w:tc>
          <w:tcPr>
            <w:tcW w:w="991" w:type="dxa"/>
            <w:tcBorders>
              <w:left w:val="single" w:sz="18" w:space="0" w:color="auto"/>
              <w:bottom w:val="single" w:sz="12" w:space="0" w:color="auto"/>
              <w:right w:val="single" w:sz="12" w:space="0" w:color="auto"/>
            </w:tcBorders>
            <w:shd w:val="clear" w:color="auto" w:fill="DBE5F1"/>
            <w:vAlign w:val="center"/>
          </w:tcPr>
          <w:p w:rsidR="00EF3A82" w:rsidRPr="00562993" w:rsidRDefault="00EF3A82" w:rsidP="00EF3A82">
            <w:pPr>
              <w:jc w:val="left"/>
              <w:rPr>
                <w:rFonts w:eastAsia="Calibri" w:cs="Calibri"/>
                <w:b/>
                <w:sz w:val="20"/>
                <w:szCs w:val="20"/>
              </w:rPr>
            </w:pPr>
            <w:r w:rsidRPr="00562993">
              <w:rPr>
                <w:rFonts w:eastAsia="Calibri" w:cs="Calibri"/>
                <w:b/>
                <w:sz w:val="20"/>
                <w:szCs w:val="20"/>
              </w:rPr>
              <w:t>Groupe 4</w:t>
            </w:r>
          </w:p>
        </w:tc>
        <w:tc>
          <w:tcPr>
            <w:tcW w:w="2998" w:type="dxa"/>
            <w:tcBorders>
              <w:left w:val="single" w:sz="12" w:space="0" w:color="auto"/>
              <w:bottom w:val="single" w:sz="12" w:space="0" w:color="auto"/>
              <w:right w:val="single" w:sz="12" w:space="0" w:color="auto"/>
            </w:tcBorders>
            <w:shd w:val="clear" w:color="auto" w:fill="auto"/>
            <w:vAlign w:val="center"/>
          </w:tcPr>
          <w:p w:rsidR="00EF3A82" w:rsidRPr="00562993" w:rsidRDefault="00EF3A82" w:rsidP="00003BF7">
            <w:pPr>
              <w:jc w:val="left"/>
              <w:rPr>
                <w:rFonts w:eastAsia="Calibri" w:cs="Calibri"/>
                <w:i/>
                <w:sz w:val="20"/>
                <w:szCs w:val="20"/>
              </w:rPr>
            </w:pPr>
            <w:r w:rsidRPr="00562993">
              <w:rPr>
                <w:rFonts w:eastAsia="Calibri" w:cs="Calibri"/>
                <w:i/>
                <w:sz w:val="20"/>
                <w:szCs w:val="20"/>
              </w:rPr>
              <w:t>Ex : Chargé de mission, adjoint au responsable de service</w:t>
            </w:r>
          </w:p>
        </w:tc>
        <w:tc>
          <w:tcPr>
            <w:tcW w:w="1110" w:type="dxa"/>
            <w:tcBorders>
              <w:left w:val="single" w:sz="12" w:space="0" w:color="auto"/>
              <w:bottom w:val="single" w:sz="12" w:space="0" w:color="auto"/>
              <w:right w:val="single" w:sz="4" w:space="0" w:color="auto"/>
            </w:tcBorders>
            <w:shd w:val="clear" w:color="auto" w:fill="auto"/>
            <w:vAlign w:val="center"/>
          </w:tcPr>
          <w:p w:rsidR="00EF3A82" w:rsidRPr="00562993" w:rsidRDefault="00EF3A82" w:rsidP="00003BF7">
            <w:pPr>
              <w:jc w:val="center"/>
              <w:rPr>
                <w:rFonts w:cs="Calibri"/>
              </w:rPr>
            </w:pPr>
            <w:r w:rsidRPr="00562993">
              <w:rPr>
                <w:rFonts w:cs="Calibri"/>
              </w:rPr>
              <w:t>20 400 €</w:t>
            </w:r>
          </w:p>
        </w:tc>
        <w:tc>
          <w:tcPr>
            <w:tcW w:w="1110" w:type="dxa"/>
            <w:tcBorders>
              <w:top w:val="single" w:sz="2" w:space="0" w:color="auto"/>
              <w:left w:val="single" w:sz="4" w:space="0" w:color="auto"/>
              <w:bottom w:val="single" w:sz="12" w:space="0" w:color="auto"/>
            </w:tcBorders>
            <w:shd w:val="clear" w:color="auto" w:fill="auto"/>
            <w:vAlign w:val="center"/>
          </w:tcPr>
          <w:p w:rsidR="00EF3A82" w:rsidRPr="00562993" w:rsidRDefault="00EF3A82" w:rsidP="00003BF7">
            <w:pPr>
              <w:spacing w:line="240" w:lineRule="auto"/>
              <w:contextualSpacing w:val="0"/>
              <w:jc w:val="center"/>
              <w:rPr>
                <w:rFonts w:cs="Calibri"/>
                <w:b/>
                <w:u w:val="single"/>
                <w:lang w:eastAsia="fr-FR"/>
              </w:rPr>
            </w:pPr>
          </w:p>
        </w:tc>
        <w:tc>
          <w:tcPr>
            <w:tcW w:w="1111" w:type="dxa"/>
            <w:tcBorders>
              <w:top w:val="single" w:sz="2" w:space="0" w:color="auto"/>
              <w:bottom w:val="single" w:sz="12" w:space="0" w:color="auto"/>
              <w:right w:val="single" w:sz="12" w:space="0" w:color="auto"/>
            </w:tcBorders>
            <w:shd w:val="clear" w:color="auto" w:fill="auto"/>
            <w:vAlign w:val="center"/>
          </w:tcPr>
          <w:p w:rsidR="00EF3A82" w:rsidRPr="00562993" w:rsidRDefault="00EF3A82" w:rsidP="00003BF7">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12" w:space="0" w:color="auto"/>
              <w:right w:val="single" w:sz="4" w:space="0" w:color="auto"/>
            </w:tcBorders>
            <w:vAlign w:val="center"/>
          </w:tcPr>
          <w:p w:rsidR="00EF3A82" w:rsidRPr="00562993" w:rsidRDefault="00EF3A82" w:rsidP="00003BF7">
            <w:pPr>
              <w:jc w:val="center"/>
              <w:rPr>
                <w:rFonts w:cs="Calibri"/>
              </w:rPr>
            </w:pPr>
            <w:r w:rsidRPr="00562993">
              <w:rPr>
                <w:rFonts w:cs="Calibri"/>
              </w:rPr>
              <w:t>3 600 €</w:t>
            </w:r>
          </w:p>
        </w:tc>
        <w:tc>
          <w:tcPr>
            <w:tcW w:w="1110" w:type="dxa"/>
            <w:tcBorders>
              <w:top w:val="single" w:sz="2" w:space="0" w:color="auto"/>
              <w:left w:val="single" w:sz="4" w:space="0" w:color="auto"/>
              <w:bottom w:val="single" w:sz="12" w:space="0" w:color="auto"/>
            </w:tcBorders>
            <w:vAlign w:val="center"/>
          </w:tcPr>
          <w:p w:rsidR="00EF3A82" w:rsidRPr="00562993" w:rsidRDefault="00EF3A82" w:rsidP="00003BF7">
            <w:pPr>
              <w:spacing w:line="240" w:lineRule="auto"/>
              <w:contextualSpacing w:val="0"/>
              <w:jc w:val="center"/>
              <w:rPr>
                <w:rFonts w:cs="Calibri"/>
                <w:b/>
                <w:u w:val="single"/>
                <w:lang w:eastAsia="fr-FR"/>
              </w:rPr>
            </w:pPr>
          </w:p>
        </w:tc>
        <w:tc>
          <w:tcPr>
            <w:tcW w:w="1111" w:type="dxa"/>
            <w:tcBorders>
              <w:top w:val="single" w:sz="2" w:space="0" w:color="auto"/>
              <w:bottom w:val="single" w:sz="12" w:space="0" w:color="auto"/>
              <w:right w:val="single" w:sz="18" w:space="0" w:color="auto"/>
            </w:tcBorders>
            <w:vAlign w:val="center"/>
          </w:tcPr>
          <w:p w:rsidR="00EF3A82" w:rsidRPr="00562993" w:rsidRDefault="00EF3A82" w:rsidP="00003BF7">
            <w:pPr>
              <w:spacing w:line="240" w:lineRule="auto"/>
              <w:contextualSpacing w:val="0"/>
              <w:jc w:val="center"/>
              <w:rPr>
                <w:rFonts w:cs="Calibri"/>
                <w:b/>
                <w:u w:val="single"/>
                <w:lang w:eastAsia="fr-FR"/>
              </w:rPr>
            </w:pPr>
          </w:p>
        </w:tc>
      </w:tr>
    </w:tbl>
    <w:p w:rsidR="006E2E97" w:rsidRDefault="006E2E97" w:rsidP="004D2711">
      <w:pPr>
        <w:pStyle w:val="Paragraphedeliste"/>
        <w:tabs>
          <w:tab w:val="left" w:pos="426"/>
        </w:tabs>
        <w:autoSpaceDE/>
        <w:autoSpaceDN/>
        <w:adjustRightInd/>
        <w:spacing w:before="2"/>
        <w:ind w:left="0"/>
        <w:contextualSpacing w:val="0"/>
        <w:rPr>
          <w:rFonts w:ascii="Calibri" w:eastAsia="Trebuchet MS" w:hAnsi="Calibri" w:cs="Calibri"/>
          <w:spacing w:val="-1"/>
          <w:sz w:val="18"/>
          <w:szCs w:val="18"/>
        </w:rPr>
      </w:pPr>
    </w:p>
    <w:p w:rsidR="004D2711" w:rsidRDefault="0035194E" w:rsidP="004D2711">
      <w:pPr>
        <w:pStyle w:val="Paragraphedeliste"/>
        <w:tabs>
          <w:tab w:val="left" w:pos="426"/>
        </w:tabs>
        <w:autoSpaceDE/>
        <w:autoSpaceDN/>
        <w:adjustRightInd/>
        <w:spacing w:before="2"/>
        <w:ind w:left="0"/>
        <w:contextualSpacing w:val="0"/>
        <w:rPr>
          <w:rFonts w:ascii="Calibri" w:eastAsia="Trebuchet MS" w:hAnsi="Calibri" w:cs="Calibri"/>
          <w:spacing w:val="-1"/>
          <w:sz w:val="18"/>
          <w:szCs w:val="18"/>
        </w:rPr>
      </w:pPr>
      <w:hyperlink r:id="rId9" w:history="1">
        <w:r w:rsidR="004D2711" w:rsidRPr="0057718A">
          <w:rPr>
            <w:rStyle w:val="Lienhypertexte"/>
            <w:rFonts w:ascii="Calibri" w:eastAsia="Trebuchet MS" w:hAnsi="Calibri" w:cs="Calibri"/>
            <w:spacing w:val="-1"/>
            <w:sz w:val="18"/>
            <w:szCs w:val="18"/>
          </w:rPr>
          <w:t xml:space="preserve">Arrêté du 3 juin </w:t>
        </w:r>
        <w:r w:rsidR="004D2711" w:rsidRPr="0057718A">
          <w:rPr>
            <w:rStyle w:val="Lienhypertexte"/>
            <w:rFonts w:ascii="Calibri" w:eastAsia="Trebuchet MS" w:hAnsi="Calibri" w:cs="Calibri"/>
            <w:bCs/>
            <w:spacing w:val="-1"/>
            <w:sz w:val="18"/>
            <w:szCs w:val="18"/>
          </w:rPr>
          <w:t>2015</w:t>
        </w:r>
        <w:r w:rsidR="004D2711" w:rsidRPr="0057718A">
          <w:rPr>
            <w:rStyle w:val="Lienhypertexte"/>
            <w:rFonts w:ascii="Calibri" w:eastAsia="Trebuchet MS" w:hAnsi="Calibri" w:cs="Calibri"/>
            <w:spacing w:val="-1"/>
            <w:sz w:val="18"/>
            <w:szCs w:val="18"/>
          </w:rPr>
          <w:t xml:space="preserve"> pris pour l'application au corps interministériel des attachés d'administration de l'Etat des dispositions du décret n° 2014-513 du 20 mai 2014</w:t>
        </w:r>
      </w:hyperlink>
    </w:p>
    <w:p w:rsidR="006E2E97" w:rsidRDefault="006E2E97" w:rsidP="004D2711">
      <w:pPr>
        <w:pStyle w:val="Paragraphedeliste"/>
        <w:tabs>
          <w:tab w:val="left" w:pos="426"/>
        </w:tabs>
        <w:autoSpaceDE/>
        <w:autoSpaceDN/>
        <w:adjustRightInd/>
        <w:spacing w:before="2"/>
        <w:ind w:left="0"/>
        <w:contextualSpacing w:val="0"/>
        <w:rPr>
          <w:rFonts w:ascii="Calibri" w:eastAsia="Trebuchet MS" w:hAnsi="Calibri" w:cs="Calibri"/>
          <w:bCs/>
          <w:spacing w:val="-1"/>
          <w:sz w:val="18"/>
          <w:szCs w:val="18"/>
        </w:rPr>
      </w:pPr>
    </w:p>
    <w:p w:rsidR="005A15DC" w:rsidRDefault="005A15DC" w:rsidP="004D2711">
      <w:pPr>
        <w:pStyle w:val="Paragraphedeliste"/>
        <w:tabs>
          <w:tab w:val="left" w:pos="426"/>
        </w:tabs>
        <w:autoSpaceDE/>
        <w:autoSpaceDN/>
        <w:adjustRightInd/>
        <w:spacing w:before="2"/>
        <w:ind w:left="0"/>
        <w:contextualSpacing w:val="0"/>
        <w:rPr>
          <w:rFonts w:ascii="Calibri" w:eastAsia="Trebuchet MS" w:hAnsi="Calibri" w:cs="Calibri"/>
          <w:bCs/>
          <w:spacing w:val="-1"/>
          <w:sz w:val="18"/>
          <w:szCs w:val="18"/>
        </w:rPr>
      </w:pPr>
    </w:p>
    <w:p w:rsidR="005A15DC" w:rsidRDefault="005A15DC" w:rsidP="004D2711">
      <w:pPr>
        <w:pStyle w:val="Paragraphedeliste"/>
        <w:tabs>
          <w:tab w:val="left" w:pos="426"/>
        </w:tabs>
        <w:autoSpaceDE/>
        <w:autoSpaceDN/>
        <w:adjustRightInd/>
        <w:spacing w:before="2"/>
        <w:ind w:left="0"/>
        <w:contextualSpacing w:val="0"/>
        <w:rPr>
          <w:rFonts w:ascii="Calibri" w:eastAsia="Trebuchet MS" w:hAnsi="Calibri" w:cs="Calibri"/>
          <w:bCs/>
          <w:spacing w:val="-1"/>
          <w:sz w:val="18"/>
          <w:szCs w:val="18"/>
        </w:rPr>
      </w:pPr>
    </w:p>
    <w:p w:rsidR="005A15DC" w:rsidRDefault="005A15DC" w:rsidP="004D2711">
      <w:pPr>
        <w:pStyle w:val="Paragraphedeliste"/>
        <w:tabs>
          <w:tab w:val="left" w:pos="426"/>
        </w:tabs>
        <w:autoSpaceDE/>
        <w:autoSpaceDN/>
        <w:adjustRightInd/>
        <w:spacing w:before="2"/>
        <w:ind w:left="0"/>
        <w:contextualSpacing w:val="0"/>
        <w:rPr>
          <w:rFonts w:ascii="Calibri" w:eastAsia="Trebuchet MS" w:hAnsi="Calibri" w:cs="Calibri"/>
          <w:bCs/>
          <w:spacing w:val="-1"/>
          <w:sz w:val="18"/>
          <w:szCs w:val="18"/>
        </w:rPr>
      </w:pPr>
    </w:p>
    <w:p w:rsidR="00D42FE3" w:rsidRDefault="00D42FE3" w:rsidP="004D2711">
      <w:pPr>
        <w:pStyle w:val="Paragraphedeliste"/>
        <w:tabs>
          <w:tab w:val="left" w:pos="426"/>
        </w:tabs>
        <w:autoSpaceDE/>
        <w:autoSpaceDN/>
        <w:adjustRightInd/>
        <w:spacing w:before="2"/>
        <w:ind w:left="0"/>
        <w:contextualSpacing w:val="0"/>
        <w:rPr>
          <w:rFonts w:ascii="Calibri" w:eastAsia="Trebuchet MS" w:hAnsi="Calibri" w:cs="Calibri"/>
          <w:bCs/>
          <w:spacing w:val="-1"/>
          <w:sz w:val="18"/>
          <w:szCs w:val="18"/>
        </w:rPr>
      </w:pPr>
    </w:p>
    <w:p w:rsidR="005A15DC" w:rsidRDefault="005A15DC" w:rsidP="004D2711">
      <w:pPr>
        <w:pStyle w:val="Paragraphedeliste"/>
        <w:tabs>
          <w:tab w:val="left" w:pos="426"/>
        </w:tabs>
        <w:autoSpaceDE/>
        <w:autoSpaceDN/>
        <w:adjustRightInd/>
        <w:spacing w:before="2"/>
        <w:ind w:left="0"/>
        <w:contextualSpacing w:val="0"/>
        <w:rPr>
          <w:rFonts w:ascii="Calibri" w:eastAsia="Trebuchet MS" w:hAnsi="Calibri" w:cs="Calibri"/>
          <w:bCs/>
          <w:spacing w:val="-1"/>
          <w:sz w:val="18"/>
          <w:szCs w:val="18"/>
        </w:rPr>
      </w:pPr>
    </w:p>
    <w:p w:rsidR="005A15DC" w:rsidRDefault="005A15DC" w:rsidP="004D2711">
      <w:pPr>
        <w:pStyle w:val="Paragraphedeliste"/>
        <w:tabs>
          <w:tab w:val="left" w:pos="426"/>
        </w:tabs>
        <w:autoSpaceDE/>
        <w:autoSpaceDN/>
        <w:adjustRightInd/>
        <w:spacing w:before="2"/>
        <w:ind w:left="0"/>
        <w:contextualSpacing w:val="0"/>
        <w:rPr>
          <w:rFonts w:ascii="Calibri" w:eastAsia="Trebuchet MS" w:hAnsi="Calibri" w:cs="Calibri"/>
          <w:bCs/>
          <w:spacing w:val="-1"/>
          <w:sz w:val="18"/>
          <w:szCs w:val="18"/>
        </w:rPr>
      </w:pPr>
    </w:p>
    <w:p w:rsidR="005A15DC" w:rsidRDefault="005A15DC" w:rsidP="004D2711">
      <w:pPr>
        <w:pStyle w:val="Paragraphedeliste"/>
        <w:tabs>
          <w:tab w:val="left" w:pos="426"/>
        </w:tabs>
        <w:autoSpaceDE/>
        <w:autoSpaceDN/>
        <w:adjustRightInd/>
        <w:spacing w:before="2"/>
        <w:ind w:left="0"/>
        <w:contextualSpacing w:val="0"/>
        <w:rPr>
          <w:rFonts w:ascii="Calibri" w:eastAsia="Trebuchet MS" w:hAnsi="Calibri" w:cs="Calibri"/>
          <w:bCs/>
          <w:spacing w:val="-1"/>
          <w:sz w:val="18"/>
          <w:szCs w:val="18"/>
        </w:rPr>
      </w:pPr>
    </w:p>
    <w:p w:rsidR="005A15DC" w:rsidRDefault="005A15DC" w:rsidP="004D2711">
      <w:pPr>
        <w:pStyle w:val="Paragraphedeliste"/>
        <w:tabs>
          <w:tab w:val="left" w:pos="426"/>
        </w:tabs>
        <w:autoSpaceDE/>
        <w:autoSpaceDN/>
        <w:adjustRightInd/>
        <w:spacing w:before="2"/>
        <w:ind w:left="0"/>
        <w:contextualSpacing w:val="0"/>
        <w:rPr>
          <w:rFonts w:ascii="Calibri" w:eastAsia="Trebuchet MS" w:hAnsi="Calibri" w:cs="Calibri"/>
          <w:bCs/>
          <w:spacing w:val="-1"/>
          <w:sz w:val="18"/>
          <w:szCs w:val="18"/>
        </w:rPr>
      </w:pP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2341FC" w:rsidTr="00B14C3D">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2341FC" w:rsidRDefault="002341FC" w:rsidP="00B14C3D">
            <w:pPr>
              <w:pStyle w:val="02-En-tteContacts"/>
              <w:ind w:left="108"/>
              <w:jc w:val="center"/>
            </w:pPr>
            <w:r w:rsidRPr="00562993">
              <w:rPr>
                <w:rFonts w:eastAsia="Calibri"/>
                <w:color w:val="FFFFFF"/>
                <w:sz w:val="24"/>
                <w:szCs w:val="24"/>
              </w:rPr>
              <w:lastRenderedPageBreak/>
              <w:t>Cadre d’emplois des rédacteurs (B)</w:t>
            </w:r>
          </w:p>
        </w:tc>
      </w:tr>
      <w:tr w:rsidR="002341FC" w:rsidRPr="00AC3625" w:rsidTr="00B14C3D">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2341FC" w:rsidRPr="004C6CA2" w:rsidRDefault="002341FC" w:rsidP="00DE430C">
            <w:pPr>
              <w:widowControl w:val="0"/>
              <w:autoSpaceDE w:val="0"/>
              <w:autoSpaceDN w:val="0"/>
              <w:adjustRightInd w:val="0"/>
              <w:spacing w:line="240" w:lineRule="auto"/>
              <w:contextualSpacing w:val="0"/>
              <w:jc w:val="center"/>
              <w:rPr>
                <w:rFonts w:eastAsia="Calibri" w:cs="Calibri"/>
                <w:b/>
                <w:sz w:val="20"/>
              </w:rPr>
            </w:pPr>
            <w:r w:rsidRPr="004C6CA2">
              <w:rPr>
                <w:rFonts w:eastAsia="Calibri" w:cs="Calibri"/>
                <w:b/>
                <w:sz w:val="20"/>
              </w:rPr>
              <w:t>Groupes</w:t>
            </w:r>
            <w:r>
              <w:rPr>
                <w:rFonts w:eastAsia="Calibri" w:cs="Calibri"/>
                <w:b/>
                <w:sz w:val="20"/>
              </w:rPr>
              <w:t xml:space="preserve"> d</w:t>
            </w:r>
            <w:r w:rsidRPr="004C6CA2">
              <w:rPr>
                <w:rFonts w:eastAsia="Calibri" w:cs="Calibri"/>
                <w:b/>
                <w:sz w:val="20"/>
              </w:rPr>
              <w:t>e</w:t>
            </w:r>
            <w:r>
              <w:rPr>
                <w:rFonts w:eastAsia="Calibri" w:cs="Calibri"/>
                <w:b/>
                <w:sz w:val="20"/>
              </w:rPr>
              <w:t xml:space="preserve"> f</w:t>
            </w:r>
            <w:r w:rsidRPr="004C6CA2">
              <w:rPr>
                <w:rFonts w:eastAsia="Calibri" w:cs="Calibri"/>
                <w:b/>
                <w:sz w:val="20"/>
              </w:rPr>
              <w:t>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2341FC" w:rsidRPr="004C6CA2" w:rsidRDefault="002341FC" w:rsidP="00DE430C">
            <w:pPr>
              <w:widowControl w:val="0"/>
              <w:autoSpaceDE w:val="0"/>
              <w:autoSpaceDN w:val="0"/>
              <w:adjustRightInd w:val="0"/>
              <w:spacing w:line="240" w:lineRule="auto"/>
              <w:contextualSpacing w:val="0"/>
              <w:jc w:val="center"/>
              <w:rPr>
                <w:rFonts w:eastAsia="Calibri" w:cs="Calibri"/>
                <w:b/>
                <w:sz w:val="20"/>
              </w:rPr>
            </w:pPr>
            <w:r w:rsidRPr="004C6CA2">
              <w:rPr>
                <w:rFonts w:eastAsia="Calibri" w:cs="Calibri"/>
                <w:b/>
                <w:sz w:val="20"/>
              </w:rPr>
              <w:t>Emplois ou fonctions exercées</w:t>
            </w:r>
          </w:p>
          <w:p w:rsidR="002341FC" w:rsidRPr="004C6CA2" w:rsidRDefault="002341FC" w:rsidP="00DE430C">
            <w:pPr>
              <w:widowControl w:val="0"/>
              <w:autoSpaceDE w:val="0"/>
              <w:autoSpaceDN w:val="0"/>
              <w:adjustRightInd w:val="0"/>
              <w:spacing w:line="240" w:lineRule="auto"/>
              <w:contextualSpacing w:val="0"/>
              <w:jc w:val="center"/>
              <w:rPr>
                <w:rFonts w:eastAsia="Calibri" w:cs="Calibri"/>
                <w:i/>
                <w:sz w:val="20"/>
              </w:rPr>
            </w:pPr>
            <w:r w:rsidRPr="004C6CA2">
              <w:rPr>
                <w:rFonts w:eastAsia="Calibri" w:cs="Calibri"/>
                <w:i/>
                <w:sz w:val="20"/>
              </w:rPr>
              <w:t>(</w:t>
            </w:r>
            <w:proofErr w:type="gramStart"/>
            <w:r w:rsidRPr="004C6CA2">
              <w:rPr>
                <w:rFonts w:eastAsia="Calibri" w:cs="Calibri"/>
                <w:i/>
                <w:sz w:val="20"/>
              </w:rPr>
              <w:t>à</w:t>
            </w:r>
            <w:proofErr w:type="gramEnd"/>
            <w:r w:rsidRPr="004C6CA2">
              <w:rPr>
                <w:rFonts w:eastAsia="Calibri" w:cs="Calibri"/>
                <w:i/>
                <w:sz w:val="20"/>
              </w:rPr>
              <w:t xml:space="preserve"> titre indicatif)</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2341FC" w:rsidRPr="004C6CA2" w:rsidRDefault="002341FC" w:rsidP="00DE430C">
            <w:pPr>
              <w:spacing w:line="240" w:lineRule="auto"/>
              <w:contextualSpacing w:val="0"/>
              <w:jc w:val="center"/>
              <w:rPr>
                <w:rFonts w:cs="Calibri"/>
                <w:b/>
                <w:sz w:val="20"/>
                <w:highlight w:val="cyan"/>
                <w:u w:val="single"/>
                <w:lang w:eastAsia="fr-FR"/>
              </w:rPr>
            </w:pPr>
            <w:r w:rsidRPr="004C6CA2">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2341FC" w:rsidRPr="004C6CA2" w:rsidRDefault="002341FC" w:rsidP="00DE430C">
            <w:pPr>
              <w:spacing w:line="240" w:lineRule="auto"/>
              <w:contextualSpacing w:val="0"/>
              <w:jc w:val="center"/>
              <w:rPr>
                <w:rFonts w:eastAsia="Calibri" w:cs="Calibri"/>
                <w:b/>
                <w:sz w:val="20"/>
              </w:rPr>
            </w:pPr>
            <w:r>
              <w:rPr>
                <w:rFonts w:eastAsia="Calibri" w:cs="Calibri"/>
                <w:b/>
                <w:sz w:val="20"/>
              </w:rPr>
              <w:t>Montant du CIA</w:t>
            </w:r>
          </w:p>
        </w:tc>
      </w:tr>
      <w:tr w:rsidR="002341FC" w:rsidRPr="00AC3625" w:rsidTr="00B14C3D">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2341FC" w:rsidRPr="00AC3625" w:rsidRDefault="002341FC" w:rsidP="00DE430C">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2341FC" w:rsidRPr="004C6CA2" w:rsidRDefault="002341FC" w:rsidP="00DE430C">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2341FC" w:rsidRPr="002341FC" w:rsidRDefault="002341FC" w:rsidP="00B14C3D">
            <w:pPr>
              <w:widowControl w:val="0"/>
              <w:autoSpaceDE w:val="0"/>
              <w:autoSpaceDN w:val="0"/>
              <w:adjustRightInd w:val="0"/>
              <w:spacing w:line="240" w:lineRule="auto"/>
              <w:jc w:val="center"/>
              <w:rPr>
                <w:rFonts w:eastAsia="Calibri" w:cs="Calibri"/>
                <w:b/>
                <w:sz w:val="18"/>
              </w:rPr>
            </w:pPr>
            <w:r w:rsidRPr="002341FC">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2341FC" w:rsidRPr="002341FC" w:rsidRDefault="002341FC" w:rsidP="00B14C3D">
            <w:pPr>
              <w:spacing w:line="240" w:lineRule="auto"/>
              <w:contextualSpacing w:val="0"/>
              <w:jc w:val="center"/>
              <w:rPr>
                <w:rFonts w:cs="Calibri"/>
                <w:b/>
                <w:sz w:val="18"/>
                <w:lang w:eastAsia="fr-FR"/>
              </w:rPr>
            </w:pPr>
            <w:r w:rsidRPr="002341FC">
              <w:rPr>
                <w:rFonts w:cs="Calibri"/>
                <w:b/>
                <w:sz w:val="18"/>
                <w:lang w:eastAsia="fr-FR"/>
              </w:rPr>
              <w:t>Borne inférieure</w:t>
            </w:r>
          </w:p>
          <w:p w:rsidR="002341FC" w:rsidRPr="002341FC" w:rsidRDefault="002341FC" w:rsidP="00B14C3D">
            <w:pPr>
              <w:spacing w:line="240" w:lineRule="auto"/>
              <w:contextualSpacing w:val="0"/>
              <w:jc w:val="center"/>
              <w:rPr>
                <w:rFonts w:cs="Calibri"/>
                <w:sz w:val="18"/>
                <w:lang w:eastAsia="fr-FR"/>
              </w:rPr>
            </w:pPr>
            <w:r w:rsidRPr="002341FC">
              <w:rPr>
                <w:rFonts w:cs="Calibri"/>
                <w:sz w:val="18"/>
                <w:lang w:eastAsia="fr-FR"/>
              </w:rPr>
              <w:t>(</w:t>
            </w:r>
            <w:proofErr w:type="gramStart"/>
            <w:r w:rsidRPr="002341FC">
              <w:rPr>
                <w:rFonts w:cs="Calibri"/>
                <w:i/>
                <w:sz w:val="18"/>
                <w:lang w:eastAsia="fr-FR"/>
              </w:rPr>
              <w:t>facultatif</w:t>
            </w:r>
            <w:proofErr w:type="gramEnd"/>
            <w:r w:rsidRPr="002341FC">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tcPr>
          <w:p w:rsidR="002341FC" w:rsidRPr="002341FC" w:rsidRDefault="002341FC" w:rsidP="00B14C3D">
            <w:pPr>
              <w:spacing w:line="240" w:lineRule="auto"/>
              <w:contextualSpacing w:val="0"/>
              <w:jc w:val="center"/>
              <w:rPr>
                <w:rFonts w:cs="Calibri"/>
                <w:b/>
                <w:sz w:val="18"/>
                <w:lang w:eastAsia="fr-FR"/>
              </w:rPr>
            </w:pPr>
            <w:r w:rsidRPr="002341FC">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2341FC" w:rsidRPr="002341FC" w:rsidRDefault="002341FC" w:rsidP="00B14C3D">
            <w:pPr>
              <w:widowControl w:val="0"/>
              <w:autoSpaceDE w:val="0"/>
              <w:autoSpaceDN w:val="0"/>
              <w:adjustRightInd w:val="0"/>
              <w:spacing w:line="240" w:lineRule="auto"/>
              <w:jc w:val="center"/>
              <w:rPr>
                <w:rFonts w:eastAsia="Calibri" w:cs="Calibri"/>
                <w:b/>
                <w:sz w:val="18"/>
              </w:rPr>
            </w:pPr>
            <w:r w:rsidRPr="002341FC">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2341FC" w:rsidRPr="002341FC" w:rsidRDefault="002341FC" w:rsidP="00B14C3D">
            <w:pPr>
              <w:spacing w:line="240" w:lineRule="auto"/>
              <w:contextualSpacing w:val="0"/>
              <w:jc w:val="center"/>
              <w:rPr>
                <w:rFonts w:cs="Calibri"/>
                <w:b/>
                <w:sz w:val="18"/>
                <w:lang w:eastAsia="fr-FR"/>
              </w:rPr>
            </w:pPr>
            <w:r w:rsidRPr="002341FC">
              <w:rPr>
                <w:rFonts w:cs="Calibri"/>
                <w:b/>
                <w:sz w:val="18"/>
                <w:lang w:eastAsia="fr-FR"/>
              </w:rPr>
              <w:t>Borne inférieure</w:t>
            </w:r>
          </w:p>
          <w:p w:rsidR="002341FC" w:rsidRPr="002341FC" w:rsidRDefault="002341FC" w:rsidP="00B14C3D">
            <w:pPr>
              <w:spacing w:line="240" w:lineRule="auto"/>
              <w:contextualSpacing w:val="0"/>
              <w:jc w:val="center"/>
              <w:rPr>
                <w:rFonts w:cs="Calibri"/>
                <w:sz w:val="18"/>
                <w:lang w:eastAsia="fr-FR"/>
              </w:rPr>
            </w:pPr>
            <w:r w:rsidRPr="002341FC">
              <w:rPr>
                <w:rFonts w:cs="Calibri"/>
                <w:sz w:val="18"/>
                <w:lang w:eastAsia="fr-FR"/>
              </w:rPr>
              <w:t>(</w:t>
            </w:r>
            <w:proofErr w:type="gramStart"/>
            <w:r w:rsidRPr="002341FC">
              <w:rPr>
                <w:rFonts w:cs="Calibri"/>
                <w:i/>
                <w:sz w:val="18"/>
                <w:lang w:eastAsia="fr-FR"/>
              </w:rPr>
              <w:t>facultatif</w:t>
            </w:r>
            <w:proofErr w:type="gramEnd"/>
            <w:r w:rsidRPr="002341FC">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tcPr>
          <w:p w:rsidR="002341FC" w:rsidRPr="002341FC" w:rsidRDefault="002341FC" w:rsidP="00B14C3D">
            <w:pPr>
              <w:spacing w:line="240" w:lineRule="auto"/>
              <w:contextualSpacing w:val="0"/>
              <w:jc w:val="center"/>
              <w:rPr>
                <w:rFonts w:cs="Calibri"/>
                <w:b/>
                <w:sz w:val="18"/>
                <w:lang w:eastAsia="fr-FR"/>
              </w:rPr>
            </w:pPr>
            <w:r w:rsidRPr="002341FC">
              <w:rPr>
                <w:rFonts w:cs="Calibri"/>
                <w:b/>
                <w:sz w:val="18"/>
                <w:lang w:eastAsia="fr-FR"/>
              </w:rPr>
              <w:t>Borne supérieure</w:t>
            </w:r>
          </w:p>
        </w:tc>
      </w:tr>
      <w:tr w:rsidR="002341FC" w:rsidRPr="00AC3625" w:rsidTr="00003BF7">
        <w:tblPrEx>
          <w:tblCellMar>
            <w:left w:w="108" w:type="dxa"/>
            <w:right w:w="108" w:type="dxa"/>
          </w:tblCellMar>
          <w:tblLook w:val="04A0" w:firstRow="1" w:lastRow="0" w:firstColumn="1" w:lastColumn="0" w:noHBand="0" w:noVBand="1"/>
        </w:tblPrEx>
        <w:trPr>
          <w:trHeight w:val="720"/>
        </w:trPr>
        <w:tc>
          <w:tcPr>
            <w:tcW w:w="991" w:type="dxa"/>
            <w:tcBorders>
              <w:top w:val="dashSmallGap" w:sz="4" w:space="0" w:color="auto"/>
              <w:left w:val="single" w:sz="18" w:space="0" w:color="auto"/>
              <w:right w:val="single" w:sz="12" w:space="0" w:color="auto"/>
            </w:tcBorders>
            <w:shd w:val="clear" w:color="auto" w:fill="DBE5F1"/>
            <w:vAlign w:val="center"/>
          </w:tcPr>
          <w:p w:rsidR="002341FC" w:rsidRPr="006B1793" w:rsidRDefault="002341FC" w:rsidP="002341FC">
            <w:pPr>
              <w:jc w:val="left"/>
              <w:rPr>
                <w:rFonts w:eastAsia="Calibri" w:cs="Calibri"/>
                <w:b/>
                <w:sz w:val="20"/>
                <w:szCs w:val="20"/>
              </w:rPr>
            </w:pPr>
            <w:r w:rsidRPr="006B17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vAlign w:val="center"/>
          </w:tcPr>
          <w:p w:rsidR="002341FC" w:rsidRPr="00CD1EEA" w:rsidRDefault="002341FC" w:rsidP="002341FC">
            <w:pPr>
              <w:jc w:val="left"/>
              <w:rPr>
                <w:rFonts w:eastAsia="Calibri" w:cs="Calibri"/>
                <w:i/>
                <w:sz w:val="20"/>
                <w:szCs w:val="20"/>
              </w:rPr>
            </w:pPr>
            <w:r w:rsidRPr="00CD1EEA">
              <w:rPr>
                <w:rFonts w:eastAsia="Calibri" w:cs="Calibri"/>
                <w:i/>
                <w:sz w:val="20"/>
                <w:szCs w:val="20"/>
              </w:rPr>
              <w:t>Ex : Secrétariat de mairie, responsable de service</w:t>
            </w:r>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2341FC" w:rsidRPr="002341FC" w:rsidRDefault="002341FC" w:rsidP="00003BF7">
            <w:pPr>
              <w:jc w:val="center"/>
              <w:rPr>
                <w:rFonts w:eastAsia="Calibri" w:cs="Calibri"/>
                <w:szCs w:val="20"/>
              </w:rPr>
            </w:pPr>
            <w:r w:rsidRPr="002341FC">
              <w:rPr>
                <w:rFonts w:eastAsia="Calibri" w:cs="Calibri"/>
                <w:szCs w:val="20"/>
              </w:rPr>
              <w:t>17 480 €</w:t>
            </w:r>
          </w:p>
        </w:tc>
        <w:tc>
          <w:tcPr>
            <w:tcW w:w="1110" w:type="dxa"/>
            <w:tcBorders>
              <w:top w:val="dashSmallGap" w:sz="4" w:space="0" w:color="auto"/>
              <w:left w:val="single" w:sz="4" w:space="0" w:color="auto"/>
              <w:bottom w:val="single" w:sz="2" w:space="0" w:color="auto"/>
            </w:tcBorders>
            <w:shd w:val="clear" w:color="auto" w:fill="auto"/>
            <w:vAlign w:val="center"/>
          </w:tcPr>
          <w:p w:rsidR="002341FC" w:rsidRPr="00AC3625" w:rsidRDefault="002341FC" w:rsidP="00003BF7">
            <w:pPr>
              <w:spacing w:line="240" w:lineRule="auto"/>
              <w:contextualSpacing w:val="0"/>
              <w:jc w:val="center"/>
              <w:rPr>
                <w:rFonts w:cs="Calibri"/>
                <w:b/>
                <w:highlight w:val="cyan"/>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2341FC" w:rsidRPr="00AC3625" w:rsidRDefault="002341FC" w:rsidP="00003BF7">
            <w:pPr>
              <w:spacing w:line="240" w:lineRule="auto"/>
              <w:contextualSpacing w:val="0"/>
              <w:jc w:val="center"/>
              <w:rPr>
                <w:rFonts w:cs="Calibri"/>
                <w:b/>
                <w:highlight w:val="cyan"/>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2341FC" w:rsidRPr="008908BB" w:rsidRDefault="002341FC" w:rsidP="00003BF7">
            <w:pPr>
              <w:jc w:val="center"/>
              <w:rPr>
                <w:rFonts w:cs="Calibri"/>
              </w:rPr>
            </w:pPr>
            <w:r w:rsidRPr="008908BB">
              <w:rPr>
                <w:rFonts w:cs="Calibri"/>
              </w:rPr>
              <w:t>2 380 €</w:t>
            </w:r>
          </w:p>
        </w:tc>
        <w:tc>
          <w:tcPr>
            <w:tcW w:w="1110" w:type="dxa"/>
            <w:tcBorders>
              <w:top w:val="dashSmallGap" w:sz="4" w:space="0" w:color="auto"/>
              <w:left w:val="single" w:sz="4" w:space="0" w:color="auto"/>
              <w:bottom w:val="single" w:sz="2" w:space="0" w:color="auto"/>
            </w:tcBorders>
            <w:vAlign w:val="center"/>
          </w:tcPr>
          <w:p w:rsidR="002341FC" w:rsidRPr="00AC3625" w:rsidRDefault="002341FC" w:rsidP="00003BF7">
            <w:pPr>
              <w:spacing w:line="240" w:lineRule="auto"/>
              <w:contextualSpacing w:val="0"/>
              <w:jc w:val="center"/>
              <w:rPr>
                <w:rFonts w:cs="Calibri"/>
                <w:b/>
                <w:highlight w:val="cyan"/>
                <w:u w:val="single"/>
                <w:lang w:eastAsia="fr-FR"/>
              </w:rPr>
            </w:pPr>
          </w:p>
        </w:tc>
        <w:tc>
          <w:tcPr>
            <w:tcW w:w="1111" w:type="dxa"/>
            <w:tcBorders>
              <w:top w:val="dashSmallGap" w:sz="4" w:space="0" w:color="auto"/>
              <w:bottom w:val="single" w:sz="2" w:space="0" w:color="auto"/>
              <w:right w:val="single" w:sz="18" w:space="0" w:color="auto"/>
            </w:tcBorders>
            <w:vAlign w:val="center"/>
          </w:tcPr>
          <w:p w:rsidR="002341FC" w:rsidRPr="00AC3625" w:rsidRDefault="002341FC" w:rsidP="00003BF7">
            <w:pPr>
              <w:spacing w:line="240" w:lineRule="auto"/>
              <w:contextualSpacing w:val="0"/>
              <w:jc w:val="center"/>
              <w:rPr>
                <w:rFonts w:cs="Calibri"/>
                <w:b/>
                <w:highlight w:val="cyan"/>
                <w:u w:val="single"/>
                <w:lang w:eastAsia="fr-FR"/>
              </w:rPr>
            </w:pPr>
          </w:p>
        </w:tc>
      </w:tr>
      <w:tr w:rsidR="002341FC" w:rsidRPr="00AC3625" w:rsidTr="00003BF7">
        <w:tblPrEx>
          <w:tblCellMar>
            <w:left w:w="108" w:type="dxa"/>
            <w:right w:w="108" w:type="dxa"/>
          </w:tblCellMar>
          <w:tblLook w:val="04A0" w:firstRow="1" w:lastRow="0" w:firstColumn="1" w:lastColumn="0" w:noHBand="0" w:noVBand="1"/>
        </w:tblPrEx>
        <w:trPr>
          <w:trHeight w:val="720"/>
        </w:trPr>
        <w:tc>
          <w:tcPr>
            <w:tcW w:w="991" w:type="dxa"/>
            <w:tcBorders>
              <w:left w:val="single" w:sz="18" w:space="0" w:color="auto"/>
              <w:right w:val="single" w:sz="12" w:space="0" w:color="auto"/>
            </w:tcBorders>
            <w:shd w:val="clear" w:color="auto" w:fill="DBE5F1"/>
            <w:vAlign w:val="center"/>
          </w:tcPr>
          <w:p w:rsidR="002341FC" w:rsidRPr="006B1793" w:rsidRDefault="002341FC" w:rsidP="002341FC">
            <w:pPr>
              <w:jc w:val="left"/>
              <w:rPr>
                <w:rFonts w:eastAsia="Calibri" w:cs="Calibri"/>
                <w:b/>
                <w:sz w:val="20"/>
                <w:szCs w:val="20"/>
              </w:rPr>
            </w:pPr>
            <w:r w:rsidRPr="006B1793">
              <w:rPr>
                <w:rFonts w:eastAsia="Calibri" w:cs="Calibri"/>
                <w:b/>
                <w:sz w:val="20"/>
                <w:szCs w:val="20"/>
              </w:rPr>
              <w:t>Groupe 2</w:t>
            </w:r>
          </w:p>
        </w:tc>
        <w:tc>
          <w:tcPr>
            <w:tcW w:w="2998" w:type="dxa"/>
            <w:tcBorders>
              <w:left w:val="single" w:sz="12" w:space="0" w:color="auto"/>
              <w:right w:val="single" w:sz="12" w:space="0" w:color="auto"/>
            </w:tcBorders>
            <w:shd w:val="clear" w:color="auto" w:fill="auto"/>
            <w:vAlign w:val="center"/>
          </w:tcPr>
          <w:p w:rsidR="002341FC" w:rsidRPr="00CD1EEA" w:rsidRDefault="002341FC" w:rsidP="002341FC">
            <w:pPr>
              <w:jc w:val="left"/>
              <w:rPr>
                <w:rFonts w:eastAsia="Calibri" w:cs="Calibri"/>
                <w:i/>
                <w:sz w:val="20"/>
                <w:szCs w:val="20"/>
              </w:rPr>
            </w:pPr>
            <w:r w:rsidRPr="00CD1EEA">
              <w:rPr>
                <w:rFonts w:eastAsia="Calibri" w:cs="Calibri"/>
                <w:i/>
                <w:sz w:val="20"/>
                <w:szCs w:val="20"/>
              </w:rPr>
              <w:t>Ex : Adjoint au responsable de la structure, fonctions de coordination, de pilotage</w:t>
            </w:r>
          </w:p>
        </w:tc>
        <w:tc>
          <w:tcPr>
            <w:tcW w:w="1110" w:type="dxa"/>
            <w:tcBorders>
              <w:left w:val="single" w:sz="12" w:space="0" w:color="auto"/>
              <w:right w:val="single" w:sz="4" w:space="0" w:color="auto"/>
            </w:tcBorders>
            <w:shd w:val="clear" w:color="auto" w:fill="auto"/>
            <w:vAlign w:val="center"/>
          </w:tcPr>
          <w:p w:rsidR="002341FC" w:rsidRPr="002341FC" w:rsidRDefault="002341FC" w:rsidP="00003BF7">
            <w:pPr>
              <w:jc w:val="center"/>
              <w:rPr>
                <w:rFonts w:eastAsia="Calibri" w:cs="Calibri"/>
                <w:szCs w:val="20"/>
              </w:rPr>
            </w:pPr>
            <w:r w:rsidRPr="002341FC">
              <w:rPr>
                <w:rFonts w:eastAsia="Calibri" w:cs="Calibri"/>
                <w:szCs w:val="20"/>
              </w:rPr>
              <w:t>16 015 €</w:t>
            </w:r>
          </w:p>
        </w:tc>
        <w:tc>
          <w:tcPr>
            <w:tcW w:w="1110" w:type="dxa"/>
            <w:tcBorders>
              <w:top w:val="single" w:sz="2" w:space="0" w:color="auto"/>
              <w:left w:val="single" w:sz="4" w:space="0" w:color="auto"/>
              <w:bottom w:val="single" w:sz="2" w:space="0" w:color="auto"/>
            </w:tcBorders>
            <w:shd w:val="clear" w:color="auto" w:fill="auto"/>
            <w:vAlign w:val="center"/>
          </w:tcPr>
          <w:p w:rsidR="002341FC" w:rsidRPr="00AC3625" w:rsidRDefault="002341FC" w:rsidP="00003BF7">
            <w:pPr>
              <w:spacing w:line="240" w:lineRule="auto"/>
              <w:contextualSpacing w:val="0"/>
              <w:jc w:val="center"/>
              <w:rPr>
                <w:rFonts w:cs="Calibri"/>
                <w:b/>
                <w:highlight w:val="cyan"/>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2341FC" w:rsidRPr="00AC3625" w:rsidRDefault="002341FC" w:rsidP="00003BF7">
            <w:pPr>
              <w:spacing w:line="240" w:lineRule="auto"/>
              <w:contextualSpacing w:val="0"/>
              <w:jc w:val="center"/>
              <w:rPr>
                <w:rFonts w:cs="Calibri"/>
                <w:b/>
                <w:highlight w:val="cyan"/>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2341FC" w:rsidRPr="008908BB" w:rsidRDefault="002341FC" w:rsidP="00003BF7">
            <w:pPr>
              <w:jc w:val="center"/>
              <w:rPr>
                <w:rFonts w:cs="Calibri"/>
              </w:rPr>
            </w:pPr>
            <w:r w:rsidRPr="008908BB">
              <w:rPr>
                <w:rFonts w:cs="Calibri"/>
              </w:rPr>
              <w:t>2 185 €</w:t>
            </w:r>
          </w:p>
        </w:tc>
        <w:tc>
          <w:tcPr>
            <w:tcW w:w="1110" w:type="dxa"/>
            <w:tcBorders>
              <w:top w:val="single" w:sz="2" w:space="0" w:color="auto"/>
              <w:left w:val="single" w:sz="4" w:space="0" w:color="auto"/>
              <w:bottom w:val="single" w:sz="2" w:space="0" w:color="auto"/>
            </w:tcBorders>
            <w:vAlign w:val="center"/>
          </w:tcPr>
          <w:p w:rsidR="002341FC" w:rsidRPr="00AC3625" w:rsidRDefault="002341FC" w:rsidP="00003BF7">
            <w:pPr>
              <w:spacing w:line="240" w:lineRule="auto"/>
              <w:contextualSpacing w:val="0"/>
              <w:jc w:val="center"/>
              <w:rPr>
                <w:rFonts w:cs="Calibri"/>
                <w:b/>
                <w:highlight w:val="cyan"/>
                <w:u w:val="single"/>
                <w:lang w:eastAsia="fr-FR"/>
              </w:rPr>
            </w:pPr>
          </w:p>
        </w:tc>
        <w:tc>
          <w:tcPr>
            <w:tcW w:w="1111" w:type="dxa"/>
            <w:tcBorders>
              <w:top w:val="single" w:sz="2" w:space="0" w:color="auto"/>
              <w:bottom w:val="single" w:sz="2" w:space="0" w:color="auto"/>
              <w:right w:val="single" w:sz="18" w:space="0" w:color="auto"/>
            </w:tcBorders>
            <w:vAlign w:val="center"/>
          </w:tcPr>
          <w:p w:rsidR="002341FC" w:rsidRPr="00AC3625" w:rsidRDefault="002341FC" w:rsidP="00003BF7">
            <w:pPr>
              <w:spacing w:line="240" w:lineRule="auto"/>
              <w:contextualSpacing w:val="0"/>
              <w:jc w:val="center"/>
              <w:rPr>
                <w:rFonts w:cs="Calibri"/>
                <w:b/>
                <w:highlight w:val="cyan"/>
                <w:u w:val="single"/>
                <w:lang w:eastAsia="fr-FR"/>
              </w:rPr>
            </w:pPr>
          </w:p>
        </w:tc>
      </w:tr>
      <w:tr w:rsidR="002341FC" w:rsidRPr="00AC3625" w:rsidTr="00003BF7">
        <w:tblPrEx>
          <w:tblCellMar>
            <w:left w:w="108" w:type="dxa"/>
            <w:right w:w="108" w:type="dxa"/>
          </w:tblCellMar>
          <w:tblLook w:val="04A0" w:firstRow="1" w:lastRow="0" w:firstColumn="1" w:lastColumn="0" w:noHBand="0" w:noVBand="1"/>
        </w:tblPrEx>
        <w:trPr>
          <w:trHeight w:val="720"/>
        </w:trPr>
        <w:tc>
          <w:tcPr>
            <w:tcW w:w="991" w:type="dxa"/>
            <w:tcBorders>
              <w:left w:val="single" w:sz="18" w:space="0" w:color="auto"/>
              <w:right w:val="single" w:sz="12" w:space="0" w:color="auto"/>
            </w:tcBorders>
            <w:shd w:val="clear" w:color="auto" w:fill="DBE5F1"/>
            <w:vAlign w:val="center"/>
          </w:tcPr>
          <w:p w:rsidR="002341FC" w:rsidRPr="006B1793" w:rsidRDefault="002341FC" w:rsidP="002341FC">
            <w:pPr>
              <w:jc w:val="left"/>
              <w:rPr>
                <w:rFonts w:eastAsia="Calibri" w:cs="Calibri"/>
                <w:b/>
                <w:sz w:val="20"/>
                <w:szCs w:val="20"/>
              </w:rPr>
            </w:pPr>
            <w:r w:rsidRPr="006B1793">
              <w:rPr>
                <w:rFonts w:eastAsia="Calibri" w:cs="Calibri"/>
                <w:b/>
                <w:sz w:val="20"/>
                <w:szCs w:val="20"/>
              </w:rPr>
              <w:t>Groupe 3</w:t>
            </w:r>
          </w:p>
        </w:tc>
        <w:tc>
          <w:tcPr>
            <w:tcW w:w="2998" w:type="dxa"/>
            <w:tcBorders>
              <w:left w:val="single" w:sz="12" w:space="0" w:color="auto"/>
              <w:right w:val="single" w:sz="12" w:space="0" w:color="auto"/>
            </w:tcBorders>
            <w:shd w:val="clear" w:color="auto" w:fill="auto"/>
            <w:vAlign w:val="center"/>
          </w:tcPr>
          <w:p w:rsidR="002341FC" w:rsidRPr="00CD1EEA" w:rsidRDefault="002341FC" w:rsidP="002341FC">
            <w:pPr>
              <w:jc w:val="left"/>
              <w:rPr>
                <w:rFonts w:eastAsia="Calibri" w:cs="Calibri"/>
                <w:i/>
                <w:sz w:val="20"/>
                <w:szCs w:val="20"/>
              </w:rPr>
            </w:pPr>
            <w:r w:rsidRPr="00CD1EEA">
              <w:rPr>
                <w:rFonts w:eastAsia="Calibri" w:cs="Calibri"/>
                <w:i/>
                <w:sz w:val="20"/>
                <w:szCs w:val="20"/>
              </w:rPr>
              <w:t>Ex : Poste d’instruction avec expertise, assistant de direction</w:t>
            </w:r>
          </w:p>
        </w:tc>
        <w:tc>
          <w:tcPr>
            <w:tcW w:w="1110" w:type="dxa"/>
            <w:tcBorders>
              <w:left w:val="single" w:sz="12" w:space="0" w:color="auto"/>
              <w:right w:val="single" w:sz="4" w:space="0" w:color="auto"/>
            </w:tcBorders>
            <w:shd w:val="clear" w:color="auto" w:fill="auto"/>
            <w:vAlign w:val="center"/>
          </w:tcPr>
          <w:p w:rsidR="002341FC" w:rsidRPr="002341FC" w:rsidRDefault="002341FC" w:rsidP="00003BF7">
            <w:pPr>
              <w:jc w:val="center"/>
              <w:rPr>
                <w:rFonts w:eastAsia="Calibri" w:cs="Calibri"/>
                <w:szCs w:val="20"/>
              </w:rPr>
            </w:pPr>
            <w:r w:rsidRPr="002341FC">
              <w:rPr>
                <w:rFonts w:eastAsia="Calibri" w:cs="Calibri"/>
                <w:szCs w:val="20"/>
              </w:rPr>
              <w:t>14 650 €</w:t>
            </w:r>
          </w:p>
        </w:tc>
        <w:tc>
          <w:tcPr>
            <w:tcW w:w="1110" w:type="dxa"/>
            <w:tcBorders>
              <w:top w:val="single" w:sz="2" w:space="0" w:color="auto"/>
              <w:left w:val="single" w:sz="4" w:space="0" w:color="auto"/>
              <w:bottom w:val="single" w:sz="2" w:space="0" w:color="auto"/>
            </w:tcBorders>
            <w:shd w:val="clear" w:color="auto" w:fill="auto"/>
            <w:vAlign w:val="center"/>
          </w:tcPr>
          <w:p w:rsidR="002341FC" w:rsidRPr="00AC3625" w:rsidRDefault="002341FC" w:rsidP="00003BF7">
            <w:pPr>
              <w:spacing w:line="240" w:lineRule="auto"/>
              <w:contextualSpacing w:val="0"/>
              <w:jc w:val="center"/>
              <w:rPr>
                <w:rFonts w:cs="Calibri"/>
                <w:b/>
                <w:highlight w:val="cyan"/>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2341FC" w:rsidRPr="00AC3625" w:rsidRDefault="002341FC" w:rsidP="00003BF7">
            <w:pPr>
              <w:spacing w:line="240" w:lineRule="auto"/>
              <w:contextualSpacing w:val="0"/>
              <w:jc w:val="center"/>
              <w:rPr>
                <w:rFonts w:cs="Calibri"/>
                <w:b/>
                <w:highlight w:val="cyan"/>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2341FC" w:rsidRPr="008908BB" w:rsidRDefault="002341FC" w:rsidP="00003BF7">
            <w:pPr>
              <w:jc w:val="center"/>
              <w:rPr>
                <w:rFonts w:cs="Calibri"/>
              </w:rPr>
            </w:pPr>
            <w:r w:rsidRPr="008908BB">
              <w:rPr>
                <w:rFonts w:cs="Calibri"/>
              </w:rPr>
              <w:t>1 995 €</w:t>
            </w:r>
          </w:p>
        </w:tc>
        <w:tc>
          <w:tcPr>
            <w:tcW w:w="1110" w:type="dxa"/>
            <w:tcBorders>
              <w:top w:val="single" w:sz="2" w:space="0" w:color="auto"/>
              <w:left w:val="single" w:sz="4" w:space="0" w:color="auto"/>
              <w:bottom w:val="single" w:sz="2" w:space="0" w:color="auto"/>
            </w:tcBorders>
            <w:vAlign w:val="center"/>
          </w:tcPr>
          <w:p w:rsidR="002341FC" w:rsidRPr="00AC3625" w:rsidRDefault="002341FC" w:rsidP="00003BF7">
            <w:pPr>
              <w:spacing w:line="240" w:lineRule="auto"/>
              <w:contextualSpacing w:val="0"/>
              <w:jc w:val="center"/>
              <w:rPr>
                <w:rFonts w:cs="Calibri"/>
                <w:b/>
                <w:highlight w:val="cyan"/>
                <w:u w:val="single"/>
                <w:lang w:eastAsia="fr-FR"/>
              </w:rPr>
            </w:pPr>
          </w:p>
        </w:tc>
        <w:tc>
          <w:tcPr>
            <w:tcW w:w="1111" w:type="dxa"/>
            <w:tcBorders>
              <w:top w:val="single" w:sz="2" w:space="0" w:color="auto"/>
              <w:bottom w:val="single" w:sz="2" w:space="0" w:color="auto"/>
              <w:right w:val="single" w:sz="18" w:space="0" w:color="auto"/>
            </w:tcBorders>
            <w:vAlign w:val="center"/>
          </w:tcPr>
          <w:p w:rsidR="002341FC" w:rsidRPr="00AC3625" w:rsidRDefault="002341FC" w:rsidP="00003BF7">
            <w:pPr>
              <w:spacing w:line="240" w:lineRule="auto"/>
              <w:contextualSpacing w:val="0"/>
              <w:jc w:val="center"/>
              <w:rPr>
                <w:rFonts w:cs="Calibri"/>
                <w:b/>
                <w:highlight w:val="cyan"/>
                <w:u w:val="single"/>
                <w:lang w:eastAsia="fr-FR"/>
              </w:rPr>
            </w:pPr>
          </w:p>
        </w:tc>
      </w:tr>
    </w:tbl>
    <w:p w:rsidR="006E2E97" w:rsidRDefault="006E2E97" w:rsidP="004D2711">
      <w:pPr>
        <w:pStyle w:val="Paragraphedeliste"/>
        <w:tabs>
          <w:tab w:val="left" w:pos="426"/>
        </w:tabs>
        <w:autoSpaceDE/>
        <w:autoSpaceDN/>
        <w:adjustRightInd/>
        <w:spacing w:before="2"/>
        <w:ind w:left="0"/>
        <w:contextualSpacing w:val="0"/>
        <w:rPr>
          <w:rFonts w:ascii="Calibri" w:hAnsi="Calibri" w:cs="Calibri"/>
          <w:iCs/>
          <w:sz w:val="18"/>
          <w:szCs w:val="18"/>
        </w:rPr>
      </w:pPr>
    </w:p>
    <w:p w:rsidR="004D2711" w:rsidRDefault="0035194E" w:rsidP="005A15DC">
      <w:pPr>
        <w:pStyle w:val="Paragraphedeliste"/>
        <w:tabs>
          <w:tab w:val="left" w:pos="426"/>
        </w:tabs>
        <w:autoSpaceDE/>
        <w:autoSpaceDN/>
        <w:adjustRightInd/>
        <w:spacing w:before="2"/>
        <w:ind w:left="-993"/>
        <w:contextualSpacing w:val="0"/>
        <w:rPr>
          <w:rStyle w:val="Lienhypertexte"/>
          <w:rFonts w:ascii="Calibri" w:hAnsi="Calibri" w:cs="Calibri"/>
          <w:iCs/>
          <w:sz w:val="18"/>
          <w:szCs w:val="18"/>
        </w:rPr>
      </w:pPr>
      <w:hyperlink r:id="rId10" w:history="1">
        <w:r w:rsidR="004D2711" w:rsidRPr="00CD0053">
          <w:rPr>
            <w:rStyle w:val="Lienhypertexte"/>
            <w:rFonts w:ascii="Calibri" w:hAnsi="Calibri" w:cs="Calibri"/>
            <w:iCs/>
            <w:sz w:val="18"/>
            <w:szCs w:val="18"/>
          </w:rPr>
          <w:t xml:space="preserve">Arrêté du 19 mars 2015 pris pour l’application </w:t>
        </w:r>
        <w:r w:rsidR="0057718A" w:rsidRPr="00CD0053">
          <w:rPr>
            <w:rStyle w:val="Lienhypertexte"/>
            <w:rFonts w:ascii="Calibri" w:hAnsi="Calibri" w:cs="Calibri"/>
            <w:iCs/>
            <w:sz w:val="18"/>
            <w:szCs w:val="18"/>
          </w:rPr>
          <w:t xml:space="preserve">aux corps des secrétaires administratifs des administrations d’Etat </w:t>
        </w:r>
        <w:r w:rsidR="00CD0053" w:rsidRPr="00CD0053">
          <w:rPr>
            <w:rStyle w:val="Lienhypertexte"/>
            <w:rFonts w:ascii="Calibri" w:hAnsi="Calibri" w:cs="Calibri"/>
            <w:iCs/>
            <w:sz w:val="18"/>
            <w:szCs w:val="18"/>
          </w:rPr>
          <w:t xml:space="preserve">des dispositions </w:t>
        </w:r>
        <w:r w:rsidR="004D2711" w:rsidRPr="00CD0053">
          <w:rPr>
            <w:rStyle w:val="Lienhypertexte"/>
            <w:rFonts w:ascii="Calibri" w:hAnsi="Calibri" w:cs="Calibri"/>
            <w:iCs/>
            <w:sz w:val="18"/>
            <w:szCs w:val="18"/>
          </w:rPr>
          <w:t xml:space="preserve">du décret n°2014-513 </w:t>
        </w:r>
        <w:r w:rsidR="00CD0053" w:rsidRPr="00CD0053">
          <w:rPr>
            <w:rStyle w:val="Lienhypertexte"/>
            <w:rFonts w:ascii="Calibri" w:hAnsi="Calibri" w:cs="Calibri"/>
            <w:iCs/>
            <w:sz w:val="18"/>
            <w:szCs w:val="18"/>
          </w:rPr>
          <w:t>du 20 mai 2014</w:t>
        </w:r>
      </w:hyperlink>
    </w:p>
    <w:p w:rsidR="00D42FE3" w:rsidRPr="00CD0053" w:rsidRDefault="00D42FE3" w:rsidP="005A15DC">
      <w:pPr>
        <w:pStyle w:val="Paragraphedeliste"/>
        <w:tabs>
          <w:tab w:val="left" w:pos="426"/>
        </w:tabs>
        <w:autoSpaceDE/>
        <w:autoSpaceDN/>
        <w:adjustRightInd/>
        <w:spacing w:before="2"/>
        <w:ind w:left="-993"/>
        <w:contextualSpacing w:val="0"/>
        <w:rPr>
          <w:rFonts w:ascii="Calibri" w:hAnsi="Calibri" w:cs="Calibri"/>
          <w:sz w:val="18"/>
          <w:szCs w:val="18"/>
        </w:rPr>
      </w:pPr>
    </w:p>
    <w:p w:rsidR="00290F97" w:rsidRDefault="00290F97" w:rsidP="008F29FC">
      <w:pPr>
        <w:pStyle w:val="Paragraphedeliste"/>
        <w:autoSpaceDE/>
        <w:autoSpaceDN/>
        <w:adjustRightInd/>
        <w:spacing w:before="2"/>
        <w:ind w:left="0"/>
        <w:contextualSpacing w:val="0"/>
        <w:rPr>
          <w:rFonts w:ascii="Calibri" w:hAnsi="Calibri" w:cs="Calibri"/>
          <w:iCs/>
          <w:sz w:val="18"/>
          <w:szCs w:val="18"/>
        </w:rPr>
      </w:pP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290F97" w:rsidRPr="00562993" w:rsidTr="00B14C3D">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290F97" w:rsidRPr="00562993" w:rsidRDefault="00290F97" w:rsidP="00B14C3D">
            <w:pPr>
              <w:pStyle w:val="02-En-tteContacts"/>
              <w:ind w:left="108"/>
              <w:jc w:val="center"/>
            </w:pPr>
            <w:r w:rsidRPr="00562993">
              <w:rPr>
                <w:rFonts w:eastAsia="Calibri"/>
                <w:color w:val="FFFFFF"/>
                <w:sz w:val="24"/>
                <w:szCs w:val="24"/>
              </w:rPr>
              <w:t>Cadre d’emplois des adjoints administratifs (C)</w:t>
            </w:r>
          </w:p>
        </w:tc>
      </w:tr>
      <w:tr w:rsidR="00290F97" w:rsidRPr="00562993" w:rsidTr="00B14C3D">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290F97" w:rsidRPr="00562993" w:rsidRDefault="00290F97" w:rsidP="00DE430C">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Groupes de fonctions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290F97" w:rsidRPr="00562993" w:rsidRDefault="00290F97" w:rsidP="00DE430C">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Emplois ou fonctions exercées</w:t>
            </w:r>
          </w:p>
          <w:p w:rsidR="00290F97" w:rsidRPr="00562993" w:rsidRDefault="00290F97" w:rsidP="00DE430C">
            <w:pPr>
              <w:widowControl w:val="0"/>
              <w:autoSpaceDE w:val="0"/>
              <w:autoSpaceDN w:val="0"/>
              <w:adjustRightInd w:val="0"/>
              <w:spacing w:line="240" w:lineRule="auto"/>
              <w:contextualSpacing w:val="0"/>
              <w:jc w:val="center"/>
              <w:rPr>
                <w:rFonts w:eastAsia="Calibri" w:cs="Calibri"/>
                <w:i/>
                <w:sz w:val="20"/>
              </w:rPr>
            </w:pPr>
            <w:r w:rsidRPr="00562993">
              <w:rPr>
                <w:rFonts w:eastAsia="Calibri" w:cs="Calibri"/>
                <w:i/>
                <w:sz w:val="20"/>
              </w:rPr>
              <w:t>(</w:t>
            </w:r>
            <w:proofErr w:type="gramStart"/>
            <w:r w:rsidRPr="00562993">
              <w:rPr>
                <w:rFonts w:eastAsia="Calibri" w:cs="Calibri"/>
                <w:i/>
                <w:sz w:val="20"/>
              </w:rPr>
              <w:t>à</w:t>
            </w:r>
            <w:proofErr w:type="gramEnd"/>
            <w:r w:rsidRPr="00562993">
              <w:rPr>
                <w:rFonts w:eastAsia="Calibri" w:cs="Calibri"/>
                <w:i/>
                <w:sz w:val="20"/>
              </w:rPr>
              <w:t xml:space="preserve"> titre indicatif)</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290F97" w:rsidRPr="00562993" w:rsidRDefault="00290F97" w:rsidP="00DE430C">
            <w:pPr>
              <w:spacing w:line="240" w:lineRule="auto"/>
              <w:contextualSpacing w:val="0"/>
              <w:jc w:val="center"/>
              <w:rPr>
                <w:rFonts w:cs="Calibri"/>
                <w:b/>
                <w:sz w:val="20"/>
                <w:u w:val="single"/>
                <w:lang w:eastAsia="fr-FR"/>
              </w:rPr>
            </w:pPr>
            <w:r w:rsidRPr="00562993">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290F97" w:rsidRPr="00562993" w:rsidRDefault="00290F97" w:rsidP="00DE430C">
            <w:pPr>
              <w:spacing w:line="240" w:lineRule="auto"/>
              <w:contextualSpacing w:val="0"/>
              <w:jc w:val="center"/>
              <w:rPr>
                <w:rFonts w:eastAsia="Calibri" w:cs="Calibri"/>
                <w:b/>
                <w:sz w:val="20"/>
              </w:rPr>
            </w:pPr>
            <w:r w:rsidRPr="00562993">
              <w:rPr>
                <w:rFonts w:eastAsia="Calibri" w:cs="Calibri"/>
                <w:b/>
                <w:sz w:val="20"/>
              </w:rPr>
              <w:t>Montant du CIA</w:t>
            </w:r>
          </w:p>
        </w:tc>
      </w:tr>
      <w:tr w:rsidR="00290F97" w:rsidRPr="00562993" w:rsidTr="00B14C3D">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290F97" w:rsidRPr="00562993" w:rsidRDefault="00290F97" w:rsidP="00DE430C">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290F97" w:rsidRPr="00562993" w:rsidRDefault="00290F97" w:rsidP="00DE430C">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290F97" w:rsidRPr="00562993" w:rsidRDefault="00290F97" w:rsidP="00B14C3D">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290F97" w:rsidRPr="00562993" w:rsidRDefault="00290F97" w:rsidP="00B14C3D">
            <w:pPr>
              <w:spacing w:line="240" w:lineRule="auto"/>
              <w:contextualSpacing w:val="0"/>
              <w:jc w:val="center"/>
              <w:rPr>
                <w:rFonts w:cs="Calibri"/>
                <w:b/>
                <w:sz w:val="18"/>
                <w:lang w:eastAsia="fr-FR"/>
              </w:rPr>
            </w:pPr>
            <w:r w:rsidRPr="00562993">
              <w:rPr>
                <w:rFonts w:cs="Calibri"/>
                <w:b/>
                <w:sz w:val="18"/>
                <w:lang w:eastAsia="fr-FR"/>
              </w:rPr>
              <w:t>Borne inférieure</w:t>
            </w:r>
          </w:p>
          <w:p w:rsidR="00290F97" w:rsidRPr="00562993" w:rsidRDefault="00290F97" w:rsidP="00B14C3D">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tcPr>
          <w:p w:rsidR="00290F97" w:rsidRPr="00562993" w:rsidRDefault="00290F97" w:rsidP="00B14C3D">
            <w:pPr>
              <w:spacing w:line="240" w:lineRule="auto"/>
              <w:contextualSpacing w:val="0"/>
              <w:jc w:val="center"/>
              <w:rPr>
                <w:rFonts w:cs="Calibri"/>
                <w:b/>
                <w:sz w:val="18"/>
                <w:lang w:eastAsia="fr-FR"/>
              </w:rPr>
            </w:pPr>
            <w:r w:rsidRPr="00562993">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290F97" w:rsidRPr="00562993" w:rsidRDefault="00290F97" w:rsidP="00B14C3D">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290F97" w:rsidRPr="00562993" w:rsidRDefault="00290F97" w:rsidP="00B14C3D">
            <w:pPr>
              <w:spacing w:line="240" w:lineRule="auto"/>
              <w:contextualSpacing w:val="0"/>
              <w:jc w:val="center"/>
              <w:rPr>
                <w:rFonts w:cs="Calibri"/>
                <w:b/>
                <w:sz w:val="18"/>
                <w:lang w:eastAsia="fr-FR"/>
              </w:rPr>
            </w:pPr>
            <w:r w:rsidRPr="00562993">
              <w:rPr>
                <w:rFonts w:cs="Calibri"/>
                <w:b/>
                <w:sz w:val="18"/>
                <w:lang w:eastAsia="fr-FR"/>
              </w:rPr>
              <w:t>Borne inférieure</w:t>
            </w:r>
          </w:p>
          <w:p w:rsidR="00290F97" w:rsidRPr="00562993" w:rsidRDefault="00290F97" w:rsidP="00B14C3D">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tcPr>
          <w:p w:rsidR="00290F97" w:rsidRPr="00562993" w:rsidRDefault="00290F97" w:rsidP="00B14C3D">
            <w:pPr>
              <w:spacing w:line="240" w:lineRule="auto"/>
              <w:contextualSpacing w:val="0"/>
              <w:jc w:val="center"/>
              <w:rPr>
                <w:rFonts w:cs="Calibri"/>
                <w:b/>
                <w:sz w:val="18"/>
                <w:lang w:eastAsia="fr-FR"/>
              </w:rPr>
            </w:pPr>
            <w:r w:rsidRPr="00562993">
              <w:rPr>
                <w:rFonts w:cs="Calibri"/>
                <w:b/>
                <w:sz w:val="18"/>
                <w:lang w:eastAsia="fr-FR"/>
              </w:rPr>
              <w:t>Borne supérieure</w:t>
            </w:r>
          </w:p>
        </w:tc>
      </w:tr>
      <w:tr w:rsidR="00290F97" w:rsidRPr="00562993" w:rsidTr="00003BF7">
        <w:tblPrEx>
          <w:tblCellMar>
            <w:left w:w="108" w:type="dxa"/>
            <w:right w:w="108" w:type="dxa"/>
          </w:tblCellMar>
          <w:tblLook w:val="04A0" w:firstRow="1" w:lastRow="0" w:firstColumn="1" w:lastColumn="0" w:noHBand="0" w:noVBand="1"/>
        </w:tblPrEx>
        <w:trPr>
          <w:trHeight w:val="720"/>
        </w:trPr>
        <w:tc>
          <w:tcPr>
            <w:tcW w:w="991" w:type="dxa"/>
            <w:tcBorders>
              <w:top w:val="dashSmallGap" w:sz="4" w:space="0" w:color="auto"/>
              <w:left w:val="single" w:sz="18" w:space="0" w:color="auto"/>
              <w:right w:val="single" w:sz="12" w:space="0" w:color="auto"/>
            </w:tcBorders>
            <w:shd w:val="clear" w:color="auto" w:fill="DBE5F1"/>
            <w:vAlign w:val="center"/>
          </w:tcPr>
          <w:p w:rsidR="00290F97" w:rsidRPr="00562993" w:rsidRDefault="00290F97" w:rsidP="00290F97">
            <w:pPr>
              <w:jc w:val="left"/>
              <w:rPr>
                <w:rFonts w:eastAsia="Calibri" w:cs="Calibri"/>
                <w:b/>
                <w:sz w:val="20"/>
                <w:szCs w:val="20"/>
              </w:rPr>
            </w:pPr>
            <w:r w:rsidRPr="005629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vAlign w:val="center"/>
          </w:tcPr>
          <w:p w:rsidR="00290F97" w:rsidRPr="00562993" w:rsidRDefault="00290F97" w:rsidP="00290F97">
            <w:pPr>
              <w:jc w:val="left"/>
              <w:rPr>
                <w:rFonts w:eastAsia="Calibri" w:cs="Calibri"/>
                <w:i/>
                <w:sz w:val="20"/>
                <w:szCs w:val="20"/>
              </w:rPr>
            </w:pPr>
            <w:r w:rsidRPr="00562993">
              <w:rPr>
                <w:rFonts w:eastAsia="Calibri" w:cs="Calibri"/>
                <w:i/>
                <w:sz w:val="20"/>
                <w:szCs w:val="20"/>
              </w:rPr>
              <w:t>Ex : Secrétaire de Direction, gestionnaire comptable, chef d’équipe</w:t>
            </w:r>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290F97" w:rsidRPr="00562993" w:rsidRDefault="00290F97" w:rsidP="00003BF7">
            <w:pPr>
              <w:jc w:val="center"/>
              <w:rPr>
                <w:rFonts w:eastAsia="Calibri" w:cs="Calibri"/>
              </w:rPr>
            </w:pPr>
            <w:r w:rsidRPr="00562993">
              <w:rPr>
                <w:rFonts w:eastAsia="Calibri" w:cs="Calibri"/>
              </w:rPr>
              <w:t>11 340 €</w:t>
            </w:r>
          </w:p>
        </w:tc>
        <w:tc>
          <w:tcPr>
            <w:tcW w:w="1110" w:type="dxa"/>
            <w:tcBorders>
              <w:top w:val="dashSmallGap" w:sz="4" w:space="0" w:color="auto"/>
              <w:left w:val="single" w:sz="4" w:space="0" w:color="auto"/>
              <w:bottom w:val="single" w:sz="2" w:space="0" w:color="auto"/>
            </w:tcBorders>
            <w:shd w:val="clear" w:color="auto" w:fill="auto"/>
            <w:vAlign w:val="center"/>
          </w:tcPr>
          <w:p w:rsidR="00290F97" w:rsidRPr="00562993" w:rsidRDefault="00290F97" w:rsidP="00003BF7">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290F97" w:rsidRPr="00562993" w:rsidRDefault="00290F97" w:rsidP="00003BF7">
            <w:pPr>
              <w:spacing w:line="240" w:lineRule="auto"/>
              <w:contextualSpacing w:val="0"/>
              <w:jc w:val="center"/>
              <w:rPr>
                <w:rFonts w:cs="Calibri"/>
                <w:b/>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290F97" w:rsidRPr="00562993" w:rsidRDefault="00290F97" w:rsidP="00003BF7">
            <w:pPr>
              <w:jc w:val="center"/>
              <w:rPr>
                <w:rFonts w:cs="Calibri"/>
              </w:rPr>
            </w:pPr>
            <w:r w:rsidRPr="00562993">
              <w:rPr>
                <w:rFonts w:cs="Calibri"/>
              </w:rPr>
              <w:t>1 260 €</w:t>
            </w:r>
          </w:p>
        </w:tc>
        <w:tc>
          <w:tcPr>
            <w:tcW w:w="1110" w:type="dxa"/>
            <w:tcBorders>
              <w:top w:val="dashSmallGap" w:sz="4" w:space="0" w:color="auto"/>
              <w:left w:val="single" w:sz="4" w:space="0" w:color="auto"/>
              <w:bottom w:val="single" w:sz="2" w:space="0" w:color="auto"/>
            </w:tcBorders>
            <w:vAlign w:val="center"/>
          </w:tcPr>
          <w:p w:rsidR="00290F97" w:rsidRPr="00562993" w:rsidRDefault="00290F97" w:rsidP="00003BF7">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8" w:space="0" w:color="auto"/>
            </w:tcBorders>
            <w:vAlign w:val="center"/>
          </w:tcPr>
          <w:p w:rsidR="00290F97" w:rsidRPr="00562993" w:rsidRDefault="00290F97" w:rsidP="00003BF7">
            <w:pPr>
              <w:spacing w:line="240" w:lineRule="auto"/>
              <w:contextualSpacing w:val="0"/>
              <w:jc w:val="center"/>
              <w:rPr>
                <w:rFonts w:cs="Calibri"/>
                <w:b/>
                <w:u w:val="single"/>
                <w:lang w:eastAsia="fr-FR"/>
              </w:rPr>
            </w:pPr>
          </w:p>
        </w:tc>
      </w:tr>
      <w:tr w:rsidR="00290F97" w:rsidRPr="00562993" w:rsidTr="00003BF7">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290F97" w:rsidRPr="00562993" w:rsidRDefault="00290F97" w:rsidP="00290F97">
            <w:pPr>
              <w:jc w:val="left"/>
              <w:rPr>
                <w:rFonts w:eastAsia="Calibri" w:cs="Calibri"/>
                <w:b/>
                <w:sz w:val="20"/>
                <w:szCs w:val="20"/>
              </w:rPr>
            </w:pPr>
            <w:r w:rsidRPr="00562993">
              <w:rPr>
                <w:rFonts w:eastAsia="Calibri" w:cs="Calibri"/>
                <w:b/>
                <w:sz w:val="20"/>
                <w:szCs w:val="20"/>
              </w:rPr>
              <w:t>Groupe 2</w:t>
            </w:r>
          </w:p>
        </w:tc>
        <w:tc>
          <w:tcPr>
            <w:tcW w:w="2998" w:type="dxa"/>
            <w:tcBorders>
              <w:left w:val="single" w:sz="12" w:space="0" w:color="auto"/>
              <w:right w:val="single" w:sz="12" w:space="0" w:color="auto"/>
            </w:tcBorders>
            <w:shd w:val="clear" w:color="auto" w:fill="auto"/>
            <w:vAlign w:val="center"/>
          </w:tcPr>
          <w:p w:rsidR="00290F97" w:rsidRPr="00562993" w:rsidRDefault="00290F97" w:rsidP="00290F97">
            <w:pPr>
              <w:jc w:val="left"/>
              <w:rPr>
                <w:rFonts w:eastAsia="Calibri" w:cs="Calibri"/>
                <w:i/>
                <w:sz w:val="20"/>
                <w:szCs w:val="20"/>
              </w:rPr>
            </w:pPr>
            <w:r w:rsidRPr="00562993">
              <w:rPr>
                <w:rFonts w:eastAsia="Calibri" w:cs="Calibri"/>
                <w:i/>
                <w:sz w:val="20"/>
                <w:szCs w:val="20"/>
              </w:rPr>
              <w:t xml:space="preserve"> Ex : Fonctions d’accueil </w:t>
            </w:r>
          </w:p>
        </w:tc>
        <w:tc>
          <w:tcPr>
            <w:tcW w:w="1110" w:type="dxa"/>
            <w:tcBorders>
              <w:left w:val="single" w:sz="12" w:space="0" w:color="auto"/>
              <w:right w:val="single" w:sz="4" w:space="0" w:color="auto"/>
            </w:tcBorders>
            <w:shd w:val="clear" w:color="auto" w:fill="auto"/>
            <w:vAlign w:val="center"/>
          </w:tcPr>
          <w:p w:rsidR="00290F97" w:rsidRPr="00562993" w:rsidRDefault="00290F97" w:rsidP="00003BF7">
            <w:pPr>
              <w:jc w:val="center"/>
              <w:rPr>
                <w:rFonts w:eastAsia="Calibri" w:cs="Calibri"/>
              </w:rPr>
            </w:pPr>
            <w:r w:rsidRPr="00562993">
              <w:rPr>
                <w:rFonts w:eastAsia="Calibri" w:cs="Calibri"/>
              </w:rPr>
              <w:t>10 800 €</w:t>
            </w:r>
          </w:p>
        </w:tc>
        <w:tc>
          <w:tcPr>
            <w:tcW w:w="1110" w:type="dxa"/>
            <w:tcBorders>
              <w:top w:val="single" w:sz="2" w:space="0" w:color="auto"/>
              <w:left w:val="single" w:sz="4" w:space="0" w:color="auto"/>
              <w:bottom w:val="single" w:sz="2" w:space="0" w:color="auto"/>
            </w:tcBorders>
            <w:shd w:val="clear" w:color="auto" w:fill="auto"/>
            <w:vAlign w:val="center"/>
          </w:tcPr>
          <w:p w:rsidR="00290F97" w:rsidRPr="00562993" w:rsidRDefault="00290F97"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290F97" w:rsidRPr="00562993" w:rsidRDefault="00290F97" w:rsidP="00003BF7">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290F97" w:rsidRPr="00562993" w:rsidRDefault="00290F97" w:rsidP="00003BF7">
            <w:pPr>
              <w:jc w:val="center"/>
              <w:rPr>
                <w:rFonts w:cs="Calibri"/>
              </w:rPr>
            </w:pPr>
            <w:r w:rsidRPr="00562993">
              <w:rPr>
                <w:rFonts w:cs="Calibri"/>
              </w:rPr>
              <w:t>1 200 €</w:t>
            </w:r>
          </w:p>
        </w:tc>
        <w:tc>
          <w:tcPr>
            <w:tcW w:w="1110" w:type="dxa"/>
            <w:tcBorders>
              <w:top w:val="single" w:sz="2" w:space="0" w:color="auto"/>
              <w:left w:val="single" w:sz="4" w:space="0" w:color="auto"/>
              <w:bottom w:val="single" w:sz="2" w:space="0" w:color="auto"/>
            </w:tcBorders>
            <w:vAlign w:val="center"/>
          </w:tcPr>
          <w:p w:rsidR="00290F97" w:rsidRPr="00562993" w:rsidRDefault="00290F97"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290F97" w:rsidRPr="00562993" w:rsidRDefault="00290F97" w:rsidP="00003BF7">
            <w:pPr>
              <w:spacing w:line="240" w:lineRule="auto"/>
              <w:contextualSpacing w:val="0"/>
              <w:jc w:val="center"/>
              <w:rPr>
                <w:rFonts w:cs="Calibri"/>
                <w:b/>
                <w:u w:val="single"/>
                <w:lang w:eastAsia="fr-FR"/>
              </w:rPr>
            </w:pPr>
          </w:p>
        </w:tc>
      </w:tr>
    </w:tbl>
    <w:p w:rsidR="006E2E97" w:rsidRDefault="006E2E97" w:rsidP="00CD0053">
      <w:pPr>
        <w:pStyle w:val="Paragraphedeliste"/>
        <w:tabs>
          <w:tab w:val="left" w:pos="426"/>
        </w:tabs>
        <w:autoSpaceDE/>
        <w:autoSpaceDN/>
        <w:adjustRightInd/>
        <w:ind w:left="0"/>
        <w:contextualSpacing w:val="0"/>
        <w:jc w:val="both"/>
        <w:rPr>
          <w:rFonts w:ascii="Calibri" w:hAnsi="Calibri" w:cs="Calibri"/>
          <w:iCs/>
          <w:sz w:val="18"/>
          <w:szCs w:val="18"/>
        </w:rPr>
      </w:pPr>
    </w:p>
    <w:p w:rsidR="004D2711" w:rsidRDefault="0035194E" w:rsidP="005A15DC">
      <w:pPr>
        <w:pStyle w:val="Paragraphedeliste"/>
        <w:tabs>
          <w:tab w:val="left" w:pos="426"/>
        </w:tabs>
        <w:autoSpaceDE/>
        <w:autoSpaceDN/>
        <w:adjustRightInd/>
        <w:ind w:left="-993"/>
        <w:contextualSpacing w:val="0"/>
        <w:jc w:val="both"/>
        <w:rPr>
          <w:rStyle w:val="Lienhypertexte"/>
          <w:rFonts w:ascii="Calibri" w:hAnsi="Calibri" w:cs="Calibri"/>
          <w:iCs/>
          <w:sz w:val="18"/>
          <w:szCs w:val="18"/>
        </w:rPr>
      </w:pPr>
      <w:hyperlink r:id="rId11" w:history="1">
        <w:r w:rsidR="004D2711" w:rsidRPr="00CD0053">
          <w:rPr>
            <w:rStyle w:val="Lienhypertexte"/>
            <w:rFonts w:ascii="Calibri" w:hAnsi="Calibri" w:cs="Calibri"/>
            <w:iCs/>
            <w:sz w:val="18"/>
            <w:szCs w:val="18"/>
          </w:rPr>
          <w:t xml:space="preserve">Arrêtés du 20 mai 2014 pris pour l’application </w:t>
        </w:r>
        <w:r w:rsidR="00CD0053" w:rsidRPr="00CD0053">
          <w:rPr>
            <w:rStyle w:val="Lienhypertexte"/>
            <w:rFonts w:ascii="Calibri" w:hAnsi="Calibri" w:cs="Calibri"/>
            <w:iCs/>
            <w:sz w:val="18"/>
            <w:szCs w:val="18"/>
          </w:rPr>
          <w:t xml:space="preserve">aux corps des adjoints administratifs des administrations de l’Etat des dispositions </w:t>
        </w:r>
        <w:r w:rsidR="004D2711" w:rsidRPr="00CD0053">
          <w:rPr>
            <w:rStyle w:val="Lienhypertexte"/>
            <w:rFonts w:ascii="Calibri" w:hAnsi="Calibri" w:cs="Calibri"/>
            <w:iCs/>
            <w:sz w:val="18"/>
            <w:szCs w:val="18"/>
          </w:rPr>
          <w:t xml:space="preserve">du décret n°2014-513 </w:t>
        </w:r>
        <w:r w:rsidR="00CD0053" w:rsidRPr="00CD0053">
          <w:rPr>
            <w:rStyle w:val="Lienhypertexte"/>
            <w:rFonts w:ascii="Calibri" w:hAnsi="Calibri" w:cs="Calibri"/>
            <w:iCs/>
            <w:sz w:val="18"/>
            <w:szCs w:val="18"/>
          </w:rPr>
          <w:t>du 20 mai 2014</w:t>
        </w:r>
      </w:hyperlink>
    </w:p>
    <w:p w:rsidR="00D42FE3" w:rsidRDefault="00D42FE3" w:rsidP="005A15DC">
      <w:pPr>
        <w:pStyle w:val="Paragraphedeliste"/>
        <w:tabs>
          <w:tab w:val="left" w:pos="426"/>
        </w:tabs>
        <w:autoSpaceDE/>
        <w:autoSpaceDN/>
        <w:adjustRightInd/>
        <w:ind w:left="-993"/>
        <w:contextualSpacing w:val="0"/>
        <w:jc w:val="both"/>
        <w:rPr>
          <w:rFonts w:ascii="Calibri" w:hAnsi="Calibri" w:cs="Calibri"/>
          <w:iCs/>
          <w:sz w:val="18"/>
          <w:szCs w:val="18"/>
        </w:rPr>
      </w:pPr>
    </w:p>
    <w:p w:rsidR="00D069BB" w:rsidRPr="00562993" w:rsidRDefault="00D069BB" w:rsidP="004D2711">
      <w:pPr>
        <w:pStyle w:val="09-TexteLosangesBleus"/>
        <w:numPr>
          <w:ilvl w:val="0"/>
          <w:numId w:val="0"/>
        </w:numPr>
        <w:spacing w:before="0"/>
      </w:pPr>
    </w:p>
    <w:p w:rsidR="00015081" w:rsidRPr="00562993" w:rsidRDefault="006C4599" w:rsidP="00445017">
      <w:pPr>
        <w:pStyle w:val="09-TexteLosangesBleus"/>
        <w:spacing w:before="0"/>
      </w:pPr>
      <w:r w:rsidRPr="00562993">
        <w:t>Filière technique</w:t>
      </w:r>
    </w:p>
    <w:p w:rsidR="00015081" w:rsidRPr="00562993" w:rsidRDefault="00015081" w:rsidP="004D2711">
      <w:pPr>
        <w:pStyle w:val="09-TexteLosangesBleus"/>
        <w:numPr>
          <w:ilvl w:val="0"/>
          <w:numId w:val="0"/>
        </w:numPr>
        <w:spacing w:before="0" w:line="240" w:lineRule="auto"/>
        <w:ind w:left="227"/>
        <w:rPr>
          <w:b w:val="0"/>
          <w:spacing w:val="-1"/>
          <w:sz w:val="18"/>
          <w:szCs w:val="18"/>
        </w:rPr>
      </w:pP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793049" w:rsidRPr="00562993" w:rsidTr="00B14C3D">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793049" w:rsidRPr="00562993" w:rsidRDefault="00793049" w:rsidP="00B14C3D">
            <w:pPr>
              <w:pStyle w:val="02-En-tteContacts"/>
              <w:ind w:left="108"/>
              <w:jc w:val="center"/>
            </w:pPr>
            <w:r w:rsidRPr="00562993">
              <w:rPr>
                <w:rFonts w:eastAsia="Calibri"/>
                <w:color w:val="FFFFFF"/>
                <w:sz w:val="24"/>
                <w:szCs w:val="24"/>
              </w:rPr>
              <w:t xml:space="preserve">Cadre d’emplois </w:t>
            </w:r>
            <w:r w:rsidR="00277AED" w:rsidRPr="00562993">
              <w:rPr>
                <w:rFonts w:eastAsia="Calibri"/>
                <w:color w:val="FFFFFF"/>
                <w:sz w:val="24"/>
                <w:szCs w:val="24"/>
              </w:rPr>
              <w:t>des ingénieurs en chef (A)</w:t>
            </w:r>
          </w:p>
        </w:tc>
      </w:tr>
      <w:tr w:rsidR="00793049" w:rsidRPr="00562993" w:rsidTr="00B14C3D">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793049" w:rsidRPr="00562993" w:rsidRDefault="00793049" w:rsidP="00DE430C">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Groupes de fonctions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793049" w:rsidRPr="00562993" w:rsidRDefault="00793049" w:rsidP="00DE430C">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Emplois ou fonctions exercées</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793049" w:rsidRPr="00562993" w:rsidRDefault="00793049" w:rsidP="00DE430C">
            <w:pPr>
              <w:spacing w:line="240" w:lineRule="auto"/>
              <w:contextualSpacing w:val="0"/>
              <w:jc w:val="center"/>
              <w:rPr>
                <w:rFonts w:cs="Calibri"/>
                <w:b/>
                <w:sz w:val="20"/>
                <w:u w:val="single"/>
                <w:lang w:eastAsia="fr-FR"/>
              </w:rPr>
            </w:pPr>
            <w:r w:rsidRPr="00562993">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793049" w:rsidRPr="00562993" w:rsidRDefault="00793049" w:rsidP="00DE430C">
            <w:pPr>
              <w:spacing w:line="240" w:lineRule="auto"/>
              <w:contextualSpacing w:val="0"/>
              <w:jc w:val="center"/>
              <w:rPr>
                <w:rFonts w:eastAsia="Calibri" w:cs="Calibri"/>
                <w:b/>
                <w:sz w:val="20"/>
              </w:rPr>
            </w:pPr>
            <w:r w:rsidRPr="00562993">
              <w:rPr>
                <w:rFonts w:eastAsia="Calibri" w:cs="Calibri"/>
                <w:b/>
                <w:sz w:val="20"/>
              </w:rPr>
              <w:t>Montant du CIA</w:t>
            </w:r>
          </w:p>
        </w:tc>
      </w:tr>
      <w:tr w:rsidR="00793049" w:rsidRPr="00562993" w:rsidTr="00B14C3D">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793049" w:rsidRPr="00562993" w:rsidRDefault="00793049" w:rsidP="00DE430C">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793049" w:rsidRPr="00562993" w:rsidRDefault="00793049" w:rsidP="00DE430C">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793049" w:rsidRPr="00562993" w:rsidRDefault="00793049" w:rsidP="00B14C3D">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793049" w:rsidRPr="00562993" w:rsidRDefault="00793049" w:rsidP="00B14C3D">
            <w:pPr>
              <w:spacing w:line="240" w:lineRule="auto"/>
              <w:contextualSpacing w:val="0"/>
              <w:jc w:val="center"/>
              <w:rPr>
                <w:rFonts w:cs="Calibri"/>
                <w:b/>
                <w:sz w:val="18"/>
                <w:lang w:eastAsia="fr-FR"/>
              </w:rPr>
            </w:pPr>
            <w:r w:rsidRPr="00562993">
              <w:rPr>
                <w:rFonts w:cs="Calibri"/>
                <w:b/>
                <w:sz w:val="18"/>
                <w:lang w:eastAsia="fr-FR"/>
              </w:rPr>
              <w:t>Borne inférieure</w:t>
            </w:r>
          </w:p>
          <w:p w:rsidR="00793049" w:rsidRPr="00562993" w:rsidRDefault="00793049" w:rsidP="00B14C3D">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tcPr>
          <w:p w:rsidR="00793049" w:rsidRPr="00562993" w:rsidRDefault="00793049" w:rsidP="00B14C3D">
            <w:pPr>
              <w:spacing w:line="240" w:lineRule="auto"/>
              <w:contextualSpacing w:val="0"/>
              <w:jc w:val="center"/>
              <w:rPr>
                <w:rFonts w:cs="Calibri"/>
                <w:b/>
                <w:sz w:val="18"/>
                <w:lang w:eastAsia="fr-FR"/>
              </w:rPr>
            </w:pPr>
            <w:r w:rsidRPr="00562993">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793049" w:rsidRPr="00562993" w:rsidRDefault="00793049" w:rsidP="00B14C3D">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793049" w:rsidRPr="00562993" w:rsidRDefault="00793049" w:rsidP="00B14C3D">
            <w:pPr>
              <w:spacing w:line="240" w:lineRule="auto"/>
              <w:contextualSpacing w:val="0"/>
              <w:jc w:val="center"/>
              <w:rPr>
                <w:rFonts w:cs="Calibri"/>
                <w:b/>
                <w:sz w:val="18"/>
                <w:lang w:eastAsia="fr-FR"/>
              </w:rPr>
            </w:pPr>
            <w:r w:rsidRPr="00562993">
              <w:rPr>
                <w:rFonts w:cs="Calibri"/>
                <w:b/>
                <w:sz w:val="18"/>
                <w:lang w:eastAsia="fr-FR"/>
              </w:rPr>
              <w:t>Borne inférieure</w:t>
            </w:r>
          </w:p>
          <w:p w:rsidR="00793049" w:rsidRPr="00562993" w:rsidRDefault="00793049" w:rsidP="00B14C3D">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tcPr>
          <w:p w:rsidR="00793049" w:rsidRPr="00562993" w:rsidRDefault="00793049" w:rsidP="00B14C3D">
            <w:pPr>
              <w:spacing w:line="240" w:lineRule="auto"/>
              <w:contextualSpacing w:val="0"/>
              <w:jc w:val="center"/>
              <w:rPr>
                <w:rFonts w:cs="Calibri"/>
                <w:b/>
                <w:sz w:val="18"/>
                <w:lang w:eastAsia="fr-FR"/>
              </w:rPr>
            </w:pPr>
            <w:r w:rsidRPr="00562993">
              <w:rPr>
                <w:rFonts w:cs="Calibri"/>
                <w:b/>
                <w:sz w:val="18"/>
                <w:lang w:eastAsia="fr-FR"/>
              </w:rPr>
              <w:t>Borne supérieure</w:t>
            </w:r>
          </w:p>
        </w:tc>
      </w:tr>
      <w:tr w:rsidR="00277AED" w:rsidRPr="00562993" w:rsidTr="00003BF7">
        <w:tblPrEx>
          <w:tblCellMar>
            <w:left w:w="108" w:type="dxa"/>
            <w:right w:w="108" w:type="dxa"/>
          </w:tblCellMar>
          <w:tblLook w:val="04A0" w:firstRow="1" w:lastRow="0" w:firstColumn="1" w:lastColumn="0" w:noHBand="0" w:noVBand="1"/>
        </w:tblPrEx>
        <w:trPr>
          <w:trHeight w:val="397"/>
        </w:trPr>
        <w:tc>
          <w:tcPr>
            <w:tcW w:w="991" w:type="dxa"/>
            <w:tcBorders>
              <w:top w:val="dashSmallGap" w:sz="4" w:space="0" w:color="auto"/>
              <w:left w:val="single" w:sz="18" w:space="0" w:color="auto"/>
              <w:right w:val="single" w:sz="12" w:space="0" w:color="auto"/>
            </w:tcBorders>
            <w:shd w:val="clear" w:color="auto" w:fill="DBE5F1"/>
            <w:vAlign w:val="center"/>
          </w:tcPr>
          <w:p w:rsidR="00277AED" w:rsidRPr="00562993" w:rsidRDefault="00277AED" w:rsidP="00277AED">
            <w:pPr>
              <w:jc w:val="left"/>
              <w:rPr>
                <w:rFonts w:eastAsia="Calibri" w:cs="Calibri"/>
                <w:b/>
                <w:sz w:val="20"/>
                <w:szCs w:val="20"/>
              </w:rPr>
            </w:pPr>
            <w:r w:rsidRPr="005629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vAlign w:val="center"/>
          </w:tcPr>
          <w:p w:rsidR="00277AED" w:rsidRPr="00562993" w:rsidRDefault="00277AED" w:rsidP="00277AED">
            <w:pPr>
              <w:jc w:val="left"/>
              <w:rPr>
                <w:rFonts w:eastAsia="Calibri" w:cs="Calibri"/>
                <w:i/>
                <w:sz w:val="20"/>
                <w:szCs w:val="20"/>
              </w:rPr>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277AED" w:rsidRPr="00562993" w:rsidRDefault="00277AED" w:rsidP="00003BF7">
            <w:pPr>
              <w:jc w:val="center"/>
              <w:rPr>
                <w:rFonts w:cs="Calibri"/>
              </w:rPr>
            </w:pPr>
            <w:r w:rsidRPr="00562993">
              <w:rPr>
                <w:rFonts w:cs="Calibri"/>
              </w:rPr>
              <w:t>57 120 €</w:t>
            </w:r>
          </w:p>
        </w:tc>
        <w:tc>
          <w:tcPr>
            <w:tcW w:w="1110" w:type="dxa"/>
            <w:tcBorders>
              <w:top w:val="dashSmallGap" w:sz="4" w:space="0" w:color="auto"/>
              <w:left w:val="single" w:sz="4" w:space="0" w:color="auto"/>
              <w:bottom w:val="single" w:sz="2" w:space="0" w:color="auto"/>
            </w:tcBorders>
            <w:shd w:val="clear" w:color="auto" w:fill="auto"/>
            <w:vAlign w:val="center"/>
          </w:tcPr>
          <w:p w:rsidR="00277AED" w:rsidRPr="00562993" w:rsidRDefault="00277AED" w:rsidP="00003BF7">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277AED" w:rsidRPr="00562993" w:rsidRDefault="00277AED" w:rsidP="00003BF7">
            <w:pPr>
              <w:spacing w:line="240" w:lineRule="auto"/>
              <w:contextualSpacing w:val="0"/>
              <w:jc w:val="center"/>
              <w:rPr>
                <w:rFonts w:cs="Calibri"/>
                <w:b/>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277AED" w:rsidRPr="00562993" w:rsidRDefault="00277AED" w:rsidP="00003BF7">
            <w:pPr>
              <w:jc w:val="center"/>
              <w:rPr>
                <w:rFonts w:cs="Calibri"/>
              </w:rPr>
            </w:pPr>
            <w:r w:rsidRPr="00562993">
              <w:rPr>
                <w:rFonts w:cs="Calibri"/>
              </w:rPr>
              <w:t>10 080 €</w:t>
            </w:r>
          </w:p>
        </w:tc>
        <w:tc>
          <w:tcPr>
            <w:tcW w:w="1110" w:type="dxa"/>
            <w:tcBorders>
              <w:top w:val="dashSmallGap" w:sz="4" w:space="0" w:color="auto"/>
              <w:left w:val="single" w:sz="4" w:space="0" w:color="auto"/>
              <w:bottom w:val="single" w:sz="2" w:space="0" w:color="auto"/>
            </w:tcBorders>
            <w:vAlign w:val="center"/>
          </w:tcPr>
          <w:p w:rsidR="00277AED" w:rsidRPr="00562993" w:rsidRDefault="00277AED" w:rsidP="00003BF7">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8" w:space="0" w:color="auto"/>
            </w:tcBorders>
            <w:vAlign w:val="center"/>
          </w:tcPr>
          <w:p w:rsidR="00277AED" w:rsidRPr="00562993" w:rsidRDefault="00277AED" w:rsidP="00003BF7">
            <w:pPr>
              <w:spacing w:line="240" w:lineRule="auto"/>
              <w:contextualSpacing w:val="0"/>
              <w:jc w:val="center"/>
              <w:rPr>
                <w:rFonts w:cs="Calibri"/>
                <w:b/>
                <w:u w:val="single"/>
                <w:lang w:eastAsia="fr-FR"/>
              </w:rPr>
            </w:pPr>
          </w:p>
        </w:tc>
      </w:tr>
      <w:tr w:rsidR="00277AED" w:rsidRPr="00562993" w:rsidTr="00003BF7">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277AED" w:rsidRPr="00562993" w:rsidRDefault="00277AED" w:rsidP="00277AED">
            <w:pPr>
              <w:jc w:val="left"/>
              <w:rPr>
                <w:rFonts w:eastAsia="Calibri" w:cs="Calibri"/>
                <w:b/>
                <w:sz w:val="20"/>
                <w:szCs w:val="20"/>
              </w:rPr>
            </w:pPr>
            <w:r w:rsidRPr="00562993">
              <w:rPr>
                <w:rFonts w:eastAsia="Calibri" w:cs="Calibri"/>
                <w:b/>
                <w:sz w:val="20"/>
                <w:szCs w:val="20"/>
              </w:rPr>
              <w:t>Groupe 2</w:t>
            </w:r>
          </w:p>
        </w:tc>
        <w:tc>
          <w:tcPr>
            <w:tcW w:w="2998" w:type="dxa"/>
            <w:tcBorders>
              <w:left w:val="single" w:sz="12" w:space="0" w:color="auto"/>
              <w:right w:val="single" w:sz="12" w:space="0" w:color="auto"/>
            </w:tcBorders>
            <w:shd w:val="clear" w:color="auto" w:fill="auto"/>
            <w:vAlign w:val="center"/>
          </w:tcPr>
          <w:p w:rsidR="00277AED" w:rsidRPr="00562993" w:rsidRDefault="00277AED" w:rsidP="00277AED">
            <w:pPr>
              <w:jc w:val="left"/>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left w:val="single" w:sz="12" w:space="0" w:color="auto"/>
              <w:right w:val="single" w:sz="4" w:space="0" w:color="auto"/>
            </w:tcBorders>
            <w:shd w:val="clear" w:color="auto" w:fill="auto"/>
            <w:vAlign w:val="center"/>
          </w:tcPr>
          <w:p w:rsidR="00277AED" w:rsidRPr="00562993" w:rsidRDefault="00277AED" w:rsidP="00003BF7">
            <w:pPr>
              <w:jc w:val="center"/>
              <w:rPr>
                <w:rFonts w:cs="Calibri"/>
              </w:rPr>
            </w:pPr>
            <w:r w:rsidRPr="00562993">
              <w:rPr>
                <w:rFonts w:cs="Calibri"/>
              </w:rPr>
              <w:t>49 980 €</w:t>
            </w:r>
          </w:p>
        </w:tc>
        <w:tc>
          <w:tcPr>
            <w:tcW w:w="1110" w:type="dxa"/>
            <w:tcBorders>
              <w:top w:val="single" w:sz="2" w:space="0" w:color="auto"/>
              <w:left w:val="single" w:sz="4" w:space="0" w:color="auto"/>
              <w:bottom w:val="single" w:sz="2" w:space="0" w:color="auto"/>
            </w:tcBorders>
            <w:shd w:val="clear" w:color="auto" w:fill="auto"/>
            <w:vAlign w:val="center"/>
          </w:tcPr>
          <w:p w:rsidR="00277AED" w:rsidRPr="00562993" w:rsidRDefault="00277AED"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277AED" w:rsidRPr="00562993" w:rsidRDefault="00277AED" w:rsidP="00003BF7">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277AED" w:rsidRPr="00562993" w:rsidRDefault="00277AED" w:rsidP="00003BF7">
            <w:pPr>
              <w:jc w:val="center"/>
              <w:rPr>
                <w:rFonts w:cs="Calibri"/>
              </w:rPr>
            </w:pPr>
            <w:r w:rsidRPr="00562993">
              <w:rPr>
                <w:rFonts w:cs="Calibri"/>
              </w:rPr>
              <w:t>8 820 €</w:t>
            </w:r>
          </w:p>
        </w:tc>
        <w:tc>
          <w:tcPr>
            <w:tcW w:w="1110" w:type="dxa"/>
            <w:tcBorders>
              <w:top w:val="single" w:sz="2" w:space="0" w:color="auto"/>
              <w:left w:val="single" w:sz="4" w:space="0" w:color="auto"/>
              <w:bottom w:val="single" w:sz="2" w:space="0" w:color="auto"/>
            </w:tcBorders>
            <w:vAlign w:val="center"/>
          </w:tcPr>
          <w:p w:rsidR="00277AED" w:rsidRPr="00562993" w:rsidRDefault="00277AED"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277AED" w:rsidRPr="00562993" w:rsidRDefault="00277AED" w:rsidP="00003BF7">
            <w:pPr>
              <w:spacing w:line="240" w:lineRule="auto"/>
              <w:contextualSpacing w:val="0"/>
              <w:jc w:val="center"/>
              <w:rPr>
                <w:rFonts w:cs="Calibri"/>
                <w:b/>
                <w:u w:val="single"/>
                <w:lang w:eastAsia="fr-FR"/>
              </w:rPr>
            </w:pPr>
          </w:p>
        </w:tc>
      </w:tr>
      <w:tr w:rsidR="00277AED" w:rsidRPr="00562993" w:rsidTr="00003BF7">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277AED" w:rsidRPr="00562993" w:rsidRDefault="00277AED" w:rsidP="00277AED">
            <w:pPr>
              <w:jc w:val="left"/>
              <w:rPr>
                <w:rFonts w:eastAsia="Calibri" w:cs="Calibri"/>
                <w:b/>
                <w:sz w:val="20"/>
                <w:szCs w:val="20"/>
              </w:rPr>
            </w:pPr>
            <w:r w:rsidRPr="00562993">
              <w:rPr>
                <w:rFonts w:eastAsia="Calibri" w:cs="Calibri"/>
                <w:b/>
                <w:sz w:val="20"/>
                <w:szCs w:val="20"/>
              </w:rPr>
              <w:t>Groupe 3</w:t>
            </w:r>
          </w:p>
        </w:tc>
        <w:tc>
          <w:tcPr>
            <w:tcW w:w="2998" w:type="dxa"/>
            <w:tcBorders>
              <w:left w:val="single" w:sz="12" w:space="0" w:color="auto"/>
              <w:right w:val="single" w:sz="12" w:space="0" w:color="auto"/>
            </w:tcBorders>
            <w:shd w:val="clear" w:color="auto" w:fill="auto"/>
            <w:vAlign w:val="center"/>
          </w:tcPr>
          <w:p w:rsidR="00277AED" w:rsidRPr="00562993" w:rsidRDefault="00277AED" w:rsidP="00277AED">
            <w:pPr>
              <w:jc w:val="left"/>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left w:val="single" w:sz="12" w:space="0" w:color="auto"/>
              <w:right w:val="single" w:sz="4" w:space="0" w:color="auto"/>
            </w:tcBorders>
            <w:shd w:val="clear" w:color="auto" w:fill="auto"/>
            <w:vAlign w:val="center"/>
          </w:tcPr>
          <w:p w:rsidR="00277AED" w:rsidRPr="00562993" w:rsidRDefault="00277AED" w:rsidP="00003BF7">
            <w:pPr>
              <w:jc w:val="center"/>
              <w:rPr>
                <w:rFonts w:cs="Calibri"/>
              </w:rPr>
            </w:pPr>
            <w:r w:rsidRPr="00562993">
              <w:rPr>
                <w:rFonts w:cs="Calibri"/>
              </w:rPr>
              <w:t>46 920 €</w:t>
            </w:r>
          </w:p>
        </w:tc>
        <w:tc>
          <w:tcPr>
            <w:tcW w:w="1110" w:type="dxa"/>
            <w:tcBorders>
              <w:top w:val="single" w:sz="2" w:space="0" w:color="auto"/>
              <w:left w:val="single" w:sz="4" w:space="0" w:color="auto"/>
              <w:bottom w:val="single" w:sz="2" w:space="0" w:color="auto"/>
            </w:tcBorders>
            <w:shd w:val="clear" w:color="auto" w:fill="auto"/>
            <w:vAlign w:val="center"/>
          </w:tcPr>
          <w:p w:rsidR="00277AED" w:rsidRPr="00562993" w:rsidRDefault="00277AED"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277AED" w:rsidRPr="00562993" w:rsidRDefault="00277AED" w:rsidP="00003BF7">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277AED" w:rsidRPr="00562993" w:rsidRDefault="00277AED" w:rsidP="00003BF7">
            <w:pPr>
              <w:jc w:val="center"/>
              <w:rPr>
                <w:rFonts w:cs="Calibri"/>
              </w:rPr>
            </w:pPr>
            <w:r w:rsidRPr="00562993">
              <w:rPr>
                <w:rFonts w:cs="Calibri"/>
              </w:rPr>
              <w:t>8 280 €</w:t>
            </w:r>
          </w:p>
        </w:tc>
        <w:tc>
          <w:tcPr>
            <w:tcW w:w="1110" w:type="dxa"/>
            <w:tcBorders>
              <w:top w:val="single" w:sz="2" w:space="0" w:color="auto"/>
              <w:left w:val="single" w:sz="4" w:space="0" w:color="auto"/>
              <w:bottom w:val="single" w:sz="2" w:space="0" w:color="auto"/>
            </w:tcBorders>
            <w:vAlign w:val="center"/>
          </w:tcPr>
          <w:p w:rsidR="00277AED" w:rsidRPr="00562993" w:rsidRDefault="00277AED"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277AED" w:rsidRPr="00562993" w:rsidRDefault="00277AED" w:rsidP="00003BF7">
            <w:pPr>
              <w:spacing w:line="240" w:lineRule="auto"/>
              <w:contextualSpacing w:val="0"/>
              <w:jc w:val="center"/>
              <w:rPr>
                <w:rFonts w:cs="Calibri"/>
                <w:b/>
                <w:u w:val="single"/>
                <w:lang w:eastAsia="fr-FR"/>
              </w:rPr>
            </w:pPr>
          </w:p>
        </w:tc>
      </w:tr>
      <w:tr w:rsidR="00277AED" w:rsidRPr="00562993" w:rsidTr="00003BF7">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bottom w:val="single" w:sz="12" w:space="0" w:color="auto"/>
              <w:right w:val="single" w:sz="12" w:space="0" w:color="auto"/>
            </w:tcBorders>
            <w:shd w:val="clear" w:color="auto" w:fill="DBE5F1"/>
            <w:vAlign w:val="center"/>
          </w:tcPr>
          <w:p w:rsidR="00277AED" w:rsidRPr="00562993" w:rsidRDefault="00277AED" w:rsidP="00277AED">
            <w:pPr>
              <w:jc w:val="left"/>
              <w:rPr>
                <w:rFonts w:eastAsia="Calibri" w:cs="Calibri"/>
                <w:b/>
                <w:sz w:val="20"/>
                <w:szCs w:val="20"/>
              </w:rPr>
            </w:pPr>
            <w:r w:rsidRPr="00562993">
              <w:rPr>
                <w:rFonts w:eastAsia="Calibri" w:cs="Calibri"/>
                <w:b/>
                <w:sz w:val="20"/>
                <w:szCs w:val="20"/>
              </w:rPr>
              <w:t>Groupe 4</w:t>
            </w:r>
          </w:p>
        </w:tc>
        <w:tc>
          <w:tcPr>
            <w:tcW w:w="2998" w:type="dxa"/>
            <w:tcBorders>
              <w:left w:val="single" w:sz="12" w:space="0" w:color="auto"/>
              <w:bottom w:val="single" w:sz="12" w:space="0" w:color="auto"/>
              <w:right w:val="single" w:sz="12" w:space="0" w:color="auto"/>
            </w:tcBorders>
            <w:shd w:val="clear" w:color="auto" w:fill="auto"/>
            <w:vAlign w:val="center"/>
          </w:tcPr>
          <w:p w:rsidR="00277AED" w:rsidRPr="00562993" w:rsidRDefault="00277AED" w:rsidP="00277AED">
            <w:pPr>
              <w:jc w:val="left"/>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left w:val="single" w:sz="12" w:space="0" w:color="auto"/>
              <w:bottom w:val="single" w:sz="12" w:space="0" w:color="auto"/>
              <w:right w:val="single" w:sz="4" w:space="0" w:color="auto"/>
            </w:tcBorders>
            <w:shd w:val="clear" w:color="auto" w:fill="auto"/>
            <w:vAlign w:val="center"/>
          </w:tcPr>
          <w:p w:rsidR="00277AED" w:rsidRPr="00562993" w:rsidRDefault="00277AED" w:rsidP="00003BF7">
            <w:pPr>
              <w:jc w:val="center"/>
              <w:rPr>
                <w:rFonts w:cs="Calibri"/>
              </w:rPr>
            </w:pPr>
            <w:r w:rsidRPr="00562993">
              <w:rPr>
                <w:rFonts w:cs="Calibri"/>
              </w:rPr>
              <w:t>42 330 €</w:t>
            </w:r>
          </w:p>
        </w:tc>
        <w:tc>
          <w:tcPr>
            <w:tcW w:w="1110" w:type="dxa"/>
            <w:tcBorders>
              <w:top w:val="single" w:sz="2" w:space="0" w:color="auto"/>
              <w:left w:val="single" w:sz="4" w:space="0" w:color="auto"/>
              <w:bottom w:val="single" w:sz="12" w:space="0" w:color="auto"/>
            </w:tcBorders>
            <w:shd w:val="clear" w:color="auto" w:fill="auto"/>
            <w:vAlign w:val="center"/>
          </w:tcPr>
          <w:p w:rsidR="00277AED" w:rsidRPr="00562993" w:rsidRDefault="00277AED" w:rsidP="00003BF7">
            <w:pPr>
              <w:spacing w:line="240" w:lineRule="auto"/>
              <w:contextualSpacing w:val="0"/>
              <w:jc w:val="center"/>
              <w:rPr>
                <w:rFonts w:cs="Calibri"/>
                <w:b/>
                <w:u w:val="single"/>
                <w:lang w:eastAsia="fr-FR"/>
              </w:rPr>
            </w:pPr>
          </w:p>
        </w:tc>
        <w:tc>
          <w:tcPr>
            <w:tcW w:w="1111" w:type="dxa"/>
            <w:tcBorders>
              <w:top w:val="single" w:sz="2" w:space="0" w:color="auto"/>
              <w:bottom w:val="single" w:sz="12" w:space="0" w:color="auto"/>
              <w:right w:val="single" w:sz="12" w:space="0" w:color="auto"/>
            </w:tcBorders>
            <w:shd w:val="clear" w:color="auto" w:fill="auto"/>
            <w:vAlign w:val="center"/>
          </w:tcPr>
          <w:p w:rsidR="00277AED" w:rsidRPr="00562993" w:rsidRDefault="00277AED" w:rsidP="00003BF7">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12" w:space="0" w:color="auto"/>
              <w:right w:val="single" w:sz="4" w:space="0" w:color="auto"/>
            </w:tcBorders>
            <w:vAlign w:val="center"/>
          </w:tcPr>
          <w:p w:rsidR="00277AED" w:rsidRPr="00562993" w:rsidRDefault="00277AED" w:rsidP="00003BF7">
            <w:pPr>
              <w:jc w:val="center"/>
              <w:rPr>
                <w:rFonts w:cs="Calibri"/>
              </w:rPr>
            </w:pPr>
            <w:r w:rsidRPr="00562993">
              <w:rPr>
                <w:rFonts w:cs="Calibri"/>
              </w:rPr>
              <w:t>7 470 €</w:t>
            </w:r>
          </w:p>
        </w:tc>
        <w:tc>
          <w:tcPr>
            <w:tcW w:w="1110" w:type="dxa"/>
            <w:tcBorders>
              <w:top w:val="single" w:sz="2" w:space="0" w:color="auto"/>
              <w:left w:val="single" w:sz="4" w:space="0" w:color="auto"/>
              <w:bottom w:val="single" w:sz="12" w:space="0" w:color="auto"/>
            </w:tcBorders>
            <w:vAlign w:val="center"/>
          </w:tcPr>
          <w:p w:rsidR="00277AED" w:rsidRPr="00562993" w:rsidRDefault="00277AED" w:rsidP="00003BF7">
            <w:pPr>
              <w:spacing w:line="240" w:lineRule="auto"/>
              <w:contextualSpacing w:val="0"/>
              <w:jc w:val="center"/>
              <w:rPr>
                <w:rFonts w:cs="Calibri"/>
                <w:b/>
                <w:u w:val="single"/>
                <w:lang w:eastAsia="fr-FR"/>
              </w:rPr>
            </w:pPr>
          </w:p>
        </w:tc>
        <w:tc>
          <w:tcPr>
            <w:tcW w:w="1111" w:type="dxa"/>
            <w:tcBorders>
              <w:top w:val="single" w:sz="2" w:space="0" w:color="auto"/>
              <w:bottom w:val="single" w:sz="12" w:space="0" w:color="auto"/>
              <w:right w:val="single" w:sz="18" w:space="0" w:color="auto"/>
            </w:tcBorders>
            <w:vAlign w:val="center"/>
          </w:tcPr>
          <w:p w:rsidR="00277AED" w:rsidRPr="00562993" w:rsidRDefault="00277AED" w:rsidP="00003BF7">
            <w:pPr>
              <w:spacing w:line="240" w:lineRule="auto"/>
              <w:contextualSpacing w:val="0"/>
              <w:jc w:val="center"/>
              <w:rPr>
                <w:rFonts w:cs="Calibri"/>
                <w:b/>
                <w:u w:val="single"/>
                <w:lang w:eastAsia="fr-FR"/>
              </w:rPr>
            </w:pPr>
          </w:p>
        </w:tc>
      </w:tr>
    </w:tbl>
    <w:p w:rsidR="006E2E97" w:rsidRDefault="006E2E97" w:rsidP="004D2711">
      <w:pPr>
        <w:pStyle w:val="09-TexteLosangesBleus"/>
        <w:numPr>
          <w:ilvl w:val="0"/>
          <w:numId w:val="0"/>
        </w:numPr>
        <w:tabs>
          <w:tab w:val="clear" w:pos="240"/>
          <w:tab w:val="left" w:pos="426"/>
        </w:tabs>
        <w:spacing w:before="0" w:line="240" w:lineRule="auto"/>
        <w:rPr>
          <w:b w:val="0"/>
          <w:spacing w:val="-1"/>
          <w:sz w:val="18"/>
          <w:szCs w:val="18"/>
        </w:rPr>
      </w:pPr>
    </w:p>
    <w:p w:rsidR="004D2711" w:rsidRDefault="0035194E" w:rsidP="005A15DC">
      <w:pPr>
        <w:pStyle w:val="09-TexteLosangesBleus"/>
        <w:numPr>
          <w:ilvl w:val="0"/>
          <w:numId w:val="0"/>
        </w:numPr>
        <w:tabs>
          <w:tab w:val="clear" w:pos="240"/>
          <w:tab w:val="left" w:pos="426"/>
        </w:tabs>
        <w:spacing w:before="0" w:line="240" w:lineRule="auto"/>
        <w:ind w:left="-851"/>
        <w:rPr>
          <w:rStyle w:val="Lienhypertexte"/>
          <w:b w:val="0"/>
          <w:spacing w:val="-1"/>
          <w:sz w:val="18"/>
          <w:szCs w:val="18"/>
        </w:rPr>
      </w:pPr>
      <w:hyperlink r:id="rId12" w:history="1">
        <w:r w:rsidR="004D2711" w:rsidRPr="00CD0053">
          <w:rPr>
            <w:rStyle w:val="Lienhypertexte"/>
            <w:b w:val="0"/>
            <w:spacing w:val="-1"/>
            <w:sz w:val="18"/>
            <w:szCs w:val="18"/>
          </w:rPr>
          <w:t>Arrêté du 14 février 2019 portant application au corps des ingénieurs des ponts, des eaux et des forêts des dispositions du décret n° 2014-513 du 20 mai 2014</w:t>
        </w:r>
      </w:hyperlink>
    </w:p>
    <w:p w:rsidR="005A15DC" w:rsidRDefault="005A15DC" w:rsidP="004D2711">
      <w:pPr>
        <w:pStyle w:val="09-TexteLosangesBleus"/>
        <w:numPr>
          <w:ilvl w:val="0"/>
          <w:numId w:val="0"/>
        </w:numPr>
        <w:tabs>
          <w:tab w:val="clear" w:pos="240"/>
          <w:tab w:val="left" w:pos="426"/>
        </w:tabs>
        <w:spacing w:before="0" w:line="240" w:lineRule="auto"/>
        <w:rPr>
          <w:b w:val="0"/>
          <w:spacing w:val="-1"/>
          <w:sz w:val="18"/>
          <w:szCs w:val="18"/>
        </w:rPr>
      </w:pPr>
    </w:p>
    <w:p w:rsidR="00D42FE3" w:rsidRDefault="00D42FE3" w:rsidP="004D2711">
      <w:pPr>
        <w:pStyle w:val="09-TexteLosangesBleus"/>
        <w:numPr>
          <w:ilvl w:val="0"/>
          <w:numId w:val="0"/>
        </w:numPr>
        <w:tabs>
          <w:tab w:val="clear" w:pos="240"/>
          <w:tab w:val="left" w:pos="426"/>
        </w:tabs>
        <w:spacing w:before="0" w:line="240" w:lineRule="auto"/>
        <w:rPr>
          <w:b w:val="0"/>
          <w:spacing w:val="-1"/>
          <w:sz w:val="18"/>
          <w:szCs w:val="18"/>
        </w:rPr>
      </w:pPr>
    </w:p>
    <w:p w:rsidR="00D42FE3" w:rsidRPr="00CD0053" w:rsidRDefault="00D42FE3" w:rsidP="004D2711">
      <w:pPr>
        <w:pStyle w:val="09-TexteLosangesBleus"/>
        <w:numPr>
          <w:ilvl w:val="0"/>
          <w:numId w:val="0"/>
        </w:numPr>
        <w:tabs>
          <w:tab w:val="clear" w:pos="240"/>
          <w:tab w:val="left" w:pos="426"/>
        </w:tabs>
        <w:spacing w:before="0" w:line="240" w:lineRule="auto"/>
        <w:rPr>
          <w:b w:val="0"/>
          <w:spacing w:val="-1"/>
          <w:sz w:val="18"/>
          <w:szCs w:val="18"/>
        </w:rPr>
      </w:pP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277AED" w:rsidRPr="00562993" w:rsidTr="00B14C3D">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277AED" w:rsidRPr="00562993" w:rsidRDefault="00277AED" w:rsidP="00B14C3D">
            <w:pPr>
              <w:pStyle w:val="02-En-tteContacts"/>
              <w:ind w:left="108"/>
              <w:jc w:val="center"/>
            </w:pPr>
            <w:r w:rsidRPr="00562993">
              <w:rPr>
                <w:rFonts w:eastAsia="Calibri"/>
                <w:color w:val="FFFFFF"/>
                <w:sz w:val="24"/>
                <w:szCs w:val="24"/>
              </w:rPr>
              <w:t>Cadre d’emplois des ingénieurs (A)</w:t>
            </w:r>
          </w:p>
        </w:tc>
      </w:tr>
      <w:tr w:rsidR="00277AED" w:rsidRPr="00562993" w:rsidTr="00B14C3D">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277AED" w:rsidRPr="00562993" w:rsidRDefault="00277AED" w:rsidP="00DE430C">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Groupes de fonctions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277AED" w:rsidRPr="00562993" w:rsidRDefault="00277AED" w:rsidP="00DE430C">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Emplois ou fonctions exercées</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277AED" w:rsidRPr="00562993" w:rsidRDefault="00277AED" w:rsidP="00DE430C">
            <w:pPr>
              <w:spacing w:line="240" w:lineRule="auto"/>
              <w:contextualSpacing w:val="0"/>
              <w:jc w:val="center"/>
              <w:rPr>
                <w:rFonts w:cs="Calibri"/>
                <w:b/>
                <w:sz w:val="20"/>
                <w:u w:val="single"/>
                <w:lang w:eastAsia="fr-FR"/>
              </w:rPr>
            </w:pPr>
            <w:r w:rsidRPr="00562993">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277AED" w:rsidRPr="00562993" w:rsidRDefault="00277AED" w:rsidP="00DE430C">
            <w:pPr>
              <w:spacing w:line="240" w:lineRule="auto"/>
              <w:contextualSpacing w:val="0"/>
              <w:jc w:val="center"/>
              <w:rPr>
                <w:rFonts w:eastAsia="Calibri" w:cs="Calibri"/>
                <w:b/>
                <w:sz w:val="20"/>
              </w:rPr>
            </w:pPr>
            <w:r w:rsidRPr="00562993">
              <w:rPr>
                <w:rFonts w:eastAsia="Calibri" w:cs="Calibri"/>
                <w:b/>
                <w:sz w:val="20"/>
              </w:rPr>
              <w:t>Montant du CIA</w:t>
            </w:r>
          </w:p>
        </w:tc>
      </w:tr>
      <w:tr w:rsidR="00277AED" w:rsidRPr="00562993" w:rsidTr="00B14C3D">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277AED" w:rsidRPr="00562993" w:rsidRDefault="00277AED" w:rsidP="00DE430C">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277AED" w:rsidRPr="00562993" w:rsidRDefault="00277AED" w:rsidP="00DE430C">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277AED" w:rsidRPr="00562993" w:rsidRDefault="00277AED" w:rsidP="00B14C3D">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277AED" w:rsidRPr="00562993" w:rsidRDefault="00277AED" w:rsidP="00B14C3D">
            <w:pPr>
              <w:spacing w:line="240" w:lineRule="auto"/>
              <w:contextualSpacing w:val="0"/>
              <w:jc w:val="center"/>
              <w:rPr>
                <w:rFonts w:cs="Calibri"/>
                <w:b/>
                <w:sz w:val="18"/>
                <w:lang w:eastAsia="fr-FR"/>
              </w:rPr>
            </w:pPr>
            <w:r w:rsidRPr="00562993">
              <w:rPr>
                <w:rFonts w:cs="Calibri"/>
                <w:b/>
                <w:sz w:val="18"/>
                <w:lang w:eastAsia="fr-FR"/>
              </w:rPr>
              <w:t>Borne inférieure</w:t>
            </w:r>
          </w:p>
          <w:p w:rsidR="00277AED" w:rsidRPr="00562993" w:rsidRDefault="00277AED" w:rsidP="00B14C3D">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tcPr>
          <w:p w:rsidR="00277AED" w:rsidRPr="00562993" w:rsidRDefault="00277AED" w:rsidP="00B14C3D">
            <w:pPr>
              <w:spacing w:line="240" w:lineRule="auto"/>
              <w:contextualSpacing w:val="0"/>
              <w:jc w:val="center"/>
              <w:rPr>
                <w:rFonts w:cs="Calibri"/>
                <w:b/>
                <w:sz w:val="18"/>
                <w:lang w:eastAsia="fr-FR"/>
              </w:rPr>
            </w:pPr>
            <w:r w:rsidRPr="00562993">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277AED" w:rsidRPr="00562993" w:rsidRDefault="00277AED" w:rsidP="00B14C3D">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277AED" w:rsidRPr="00562993" w:rsidRDefault="00277AED" w:rsidP="00B14C3D">
            <w:pPr>
              <w:spacing w:line="240" w:lineRule="auto"/>
              <w:contextualSpacing w:val="0"/>
              <w:jc w:val="center"/>
              <w:rPr>
                <w:rFonts w:cs="Calibri"/>
                <w:b/>
                <w:sz w:val="18"/>
                <w:lang w:eastAsia="fr-FR"/>
              </w:rPr>
            </w:pPr>
            <w:r w:rsidRPr="00562993">
              <w:rPr>
                <w:rFonts w:cs="Calibri"/>
                <w:b/>
                <w:sz w:val="18"/>
                <w:lang w:eastAsia="fr-FR"/>
              </w:rPr>
              <w:t>Borne inférieure</w:t>
            </w:r>
          </w:p>
          <w:p w:rsidR="00277AED" w:rsidRPr="00562993" w:rsidRDefault="00277AED" w:rsidP="00B14C3D">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tcPr>
          <w:p w:rsidR="00277AED" w:rsidRPr="00562993" w:rsidRDefault="00277AED" w:rsidP="00B14C3D">
            <w:pPr>
              <w:spacing w:line="240" w:lineRule="auto"/>
              <w:contextualSpacing w:val="0"/>
              <w:jc w:val="center"/>
              <w:rPr>
                <w:rFonts w:cs="Calibri"/>
                <w:b/>
                <w:sz w:val="18"/>
                <w:lang w:eastAsia="fr-FR"/>
              </w:rPr>
            </w:pPr>
            <w:r w:rsidRPr="00562993">
              <w:rPr>
                <w:rFonts w:cs="Calibri"/>
                <w:b/>
                <w:sz w:val="18"/>
                <w:lang w:eastAsia="fr-FR"/>
              </w:rPr>
              <w:t>Borne supérieure</w:t>
            </w:r>
          </w:p>
        </w:tc>
      </w:tr>
      <w:tr w:rsidR="00277AED" w:rsidRPr="00562993" w:rsidTr="00003BF7">
        <w:tblPrEx>
          <w:tblCellMar>
            <w:left w:w="108" w:type="dxa"/>
            <w:right w:w="108" w:type="dxa"/>
          </w:tblCellMar>
          <w:tblLook w:val="04A0" w:firstRow="1" w:lastRow="0" w:firstColumn="1" w:lastColumn="0" w:noHBand="0" w:noVBand="1"/>
        </w:tblPrEx>
        <w:trPr>
          <w:trHeight w:val="397"/>
        </w:trPr>
        <w:tc>
          <w:tcPr>
            <w:tcW w:w="991" w:type="dxa"/>
            <w:tcBorders>
              <w:top w:val="dashSmallGap" w:sz="4" w:space="0" w:color="auto"/>
              <w:left w:val="single" w:sz="18" w:space="0" w:color="auto"/>
              <w:right w:val="single" w:sz="12" w:space="0" w:color="auto"/>
            </w:tcBorders>
            <w:shd w:val="clear" w:color="auto" w:fill="DBE5F1"/>
            <w:vAlign w:val="center"/>
          </w:tcPr>
          <w:p w:rsidR="00277AED" w:rsidRPr="00562993" w:rsidRDefault="00277AED" w:rsidP="00277AED">
            <w:pPr>
              <w:jc w:val="left"/>
              <w:rPr>
                <w:rFonts w:eastAsia="Calibri" w:cs="Calibri"/>
                <w:b/>
                <w:sz w:val="20"/>
                <w:szCs w:val="20"/>
              </w:rPr>
            </w:pPr>
            <w:r w:rsidRPr="005629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vAlign w:val="center"/>
          </w:tcPr>
          <w:p w:rsidR="00277AED" w:rsidRPr="00562993" w:rsidRDefault="00277AED" w:rsidP="00277AED">
            <w:pPr>
              <w:jc w:val="left"/>
              <w:rPr>
                <w:rFonts w:eastAsia="Calibri" w:cs="Calibri"/>
                <w:i/>
                <w:sz w:val="20"/>
                <w:szCs w:val="20"/>
              </w:rPr>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277AED" w:rsidRPr="00562993" w:rsidRDefault="00277AED" w:rsidP="00003BF7">
            <w:pPr>
              <w:jc w:val="center"/>
              <w:rPr>
                <w:rFonts w:cs="Calibri"/>
              </w:rPr>
            </w:pPr>
            <w:r w:rsidRPr="00562993">
              <w:rPr>
                <w:rFonts w:cs="Calibri"/>
              </w:rPr>
              <w:t>46 920 €</w:t>
            </w:r>
          </w:p>
        </w:tc>
        <w:tc>
          <w:tcPr>
            <w:tcW w:w="1110" w:type="dxa"/>
            <w:tcBorders>
              <w:top w:val="dashSmallGap" w:sz="4" w:space="0" w:color="auto"/>
              <w:left w:val="single" w:sz="4" w:space="0" w:color="auto"/>
              <w:bottom w:val="single" w:sz="2" w:space="0" w:color="auto"/>
            </w:tcBorders>
            <w:shd w:val="clear" w:color="auto" w:fill="auto"/>
            <w:vAlign w:val="center"/>
          </w:tcPr>
          <w:p w:rsidR="00277AED" w:rsidRPr="00562993" w:rsidRDefault="00277AED" w:rsidP="00003BF7">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277AED" w:rsidRPr="00562993" w:rsidRDefault="00277AED" w:rsidP="00003BF7">
            <w:pPr>
              <w:spacing w:line="240" w:lineRule="auto"/>
              <w:contextualSpacing w:val="0"/>
              <w:jc w:val="center"/>
              <w:rPr>
                <w:rFonts w:cs="Calibri"/>
                <w:b/>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277AED" w:rsidRPr="00562993" w:rsidRDefault="00277AED" w:rsidP="00003BF7">
            <w:pPr>
              <w:jc w:val="center"/>
              <w:rPr>
                <w:rFonts w:cs="Calibri"/>
              </w:rPr>
            </w:pPr>
            <w:r w:rsidRPr="00562993">
              <w:rPr>
                <w:rFonts w:cs="Calibri"/>
              </w:rPr>
              <w:t>8 280 €</w:t>
            </w:r>
          </w:p>
        </w:tc>
        <w:tc>
          <w:tcPr>
            <w:tcW w:w="1110" w:type="dxa"/>
            <w:tcBorders>
              <w:top w:val="dashSmallGap" w:sz="4" w:space="0" w:color="auto"/>
              <w:left w:val="single" w:sz="4" w:space="0" w:color="auto"/>
              <w:bottom w:val="single" w:sz="2" w:space="0" w:color="auto"/>
            </w:tcBorders>
            <w:vAlign w:val="center"/>
          </w:tcPr>
          <w:p w:rsidR="00277AED" w:rsidRPr="00562993" w:rsidRDefault="00277AED" w:rsidP="00003BF7">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8" w:space="0" w:color="auto"/>
            </w:tcBorders>
            <w:vAlign w:val="center"/>
          </w:tcPr>
          <w:p w:rsidR="00277AED" w:rsidRPr="00562993" w:rsidRDefault="00277AED" w:rsidP="00003BF7">
            <w:pPr>
              <w:spacing w:line="240" w:lineRule="auto"/>
              <w:contextualSpacing w:val="0"/>
              <w:jc w:val="center"/>
              <w:rPr>
                <w:rFonts w:cs="Calibri"/>
                <w:b/>
                <w:u w:val="single"/>
                <w:lang w:eastAsia="fr-FR"/>
              </w:rPr>
            </w:pPr>
          </w:p>
        </w:tc>
      </w:tr>
      <w:tr w:rsidR="00277AED" w:rsidRPr="00562993" w:rsidTr="00003BF7">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277AED" w:rsidRPr="00562993" w:rsidRDefault="00277AED" w:rsidP="00277AED">
            <w:pPr>
              <w:jc w:val="left"/>
              <w:rPr>
                <w:rFonts w:eastAsia="Calibri" w:cs="Calibri"/>
                <w:b/>
                <w:sz w:val="20"/>
                <w:szCs w:val="20"/>
              </w:rPr>
            </w:pPr>
            <w:r w:rsidRPr="00562993">
              <w:rPr>
                <w:rFonts w:eastAsia="Calibri" w:cs="Calibri"/>
                <w:b/>
                <w:sz w:val="20"/>
                <w:szCs w:val="20"/>
              </w:rPr>
              <w:t>Groupe 2</w:t>
            </w:r>
          </w:p>
        </w:tc>
        <w:tc>
          <w:tcPr>
            <w:tcW w:w="2998" w:type="dxa"/>
            <w:tcBorders>
              <w:left w:val="single" w:sz="12" w:space="0" w:color="auto"/>
              <w:right w:val="single" w:sz="12" w:space="0" w:color="auto"/>
            </w:tcBorders>
            <w:shd w:val="clear" w:color="auto" w:fill="auto"/>
            <w:vAlign w:val="center"/>
          </w:tcPr>
          <w:p w:rsidR="00277AED" w:rsidRPr="00562993" w:rsidRDefault="00277AED" w:rsidP="00277AED">
            <w:pPr>
              <w:jc w:val="left"/>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left w:val="single" w:sz="12" w:space="0" w:color="auto"/>
              <w:right w:val="single" w:sz="4" w:space="0" w:color="auto"/>
            </w:tcBorders>
            <w:shd w:val="clear" w:color="auto" w:fill="auto"/>
            <w:vAlign w:val="center"/>
          </w:tcPr>
          <w:p w:rsidR="00277AED" w:rsidRPr="00562993" w:rsidRDefault="00277AED" w:rsidP="00003BF7">
            <w:pPr>
              <w:jc w:val="center"/>
              <w:rPr>
                <w:rFonts w:cs="Calibri"/>
              </w:rPr>
            </w:pPr>
            <w:r w:rsidRPr="00562993">
              <w:rPr>
                <w:rFonts w:cs="Calibri"/>
              </w:rPr>
              <w:t>40 290 €</w:t>
            </w:r>
          </w:p>
        </w:tc>
        <w:tc>
          <w:tcPr>
            <w:tcW w:w="1110" w:type="dxa"/>
            <w:tcBorders>
              <w:top w:val="single" w:sz="2" w:space="0" w:color="auto"/>
              <w:left w:val="single" w:sz="4" w:space="0" w:color="auto"/>
              <w:bottom w:val="single" w:sz="2" w:space="0" w:color="auto"/>
            </w:tcBorders>
            <w:shd w:val="clear" w:color="auto" w:fill="auto"/>
            <w:vAlign w:val="center"/>
          </w:tcPr>
          <w:p w:rsidR="00277AED" w:rsidRPr="00562993" w:rsidRDefault="00277AED"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277AED" w:rsidRPr="00562993" w:rsidRDefault="00277AED" w:rsidP="00003BF7">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277AED" w:rsidRPr="00562993" w:rsidRDefault="00277AED" w:rsidP="00003BF7">
            <w:pPr>
              <w:jc w:val="center"/>
              <w:rPr>
                <w:rFonts w:cs="Calibri"/>
              </w:rPr>
            </w:pPr>
            <w:r w:rsidRPr="00562993">
              <w:rPr>
                <w:rFonts w:cs="Calibri"/>
              </w:rPr>
              <w:t>7 110 €</w:t>
            </w:r>
          </w:p>
        </w:tc>
        <w:tc>
          <w:tcPr>
            <w:tcW w:w="1110" w:type="dxa"/>
            <w:tcBorders>
              <w:top w:val="single" w:sz="2" w:space="0" w:color="auto"/>
              <w:left w:val="single" w:sz="4" w:space="0" w:color="auto"/>
              <w:bottom w:val="single" w:sz="2" w:space="0" w:color="auto"/>
            </w:tcBorders>
            <w:vAlign w:val="center"/>
          </w:tcPr>
          <w:p w:rsidR="00277AED" w:rsidRPr="00562993" w:rsidRDefault="00277AED"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277AED" w:rsidRPr="00562993" w:rsidRDefault="00277AED" w:rsidP="00003BF7">
            <w:pPr>
              <w:spacing w:line="240" w:lineRule="auto"/>
              <w:contextualSpacing w:val="0"/>
              <w:jc w:val="center"/>
              <w:rPr>
                <w:rFonts w:cs="Calibri"/>
                <w:b/>
                <w:u w:val="single"/>
                <w:lang w:eastAsia="fr-FR"/>
              </w:rPr>
            </w:pPr>
          </w:p>
        </w:tc>
      </w:tr>
      <w:tr w:rsidR="00277AED" w:rsidRPr="00562993" w:rsidTr="00003BF7">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277AED" w:rsidRPr="00562993" w:rsidRDefault="00277AED" w:rsidP="00277AED">
            <w:pPr>
              <w:jc w:val="left"/>
              <w:rPr>
                <w:rFonts w:eastAsia="Calibri" w:cs="Calibri"/>
                <w:b/>
                <w:sz w:val="20"/>
                <w:szCs w:val="20"/>
              </w:rPr>
            </w:pPr>
            <w:r w:rsidRPr="00562993">
              <w:rPr>
                <w:rFonts w:eastAsia="Calibri" w:cs="Calibri"/>
                <w:b/>
                <w:sz w:val="20"/>
                <w:szCs w:val="20"/>
              </w:rPr>
              <w:t>Groupe 3</w:t>
            </w:r>
          </w:p>
        </w:tc>
        <w:tc>
          <w:tcPr>
            <w:tcW w:w="2998" w:type="dxa"/>
            <w:tcBorders>
              <w:left w:val="single" w:sz="12" w:space="0" w:color="auto"/>
              <w:right w:val="single" w:sz="12" w:space="0" w:color="auto"/>
            </w:tcBorders>
            <w:shd w:val="clear" w:color="auto" w:fill="auto"/>
            <w:vAlign w:val="center"/>
          </w:tcPr>
          <w:p w:rsidR="00277AED" w:rsidRPr="00562993" w:rsidRDefault="00277AED" w:rsidP="00277AED">
            <w:pPr>
              <w:jc w:val="left"/>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left w:val="single" w:sz="12" w:space="0" w:color="auto"/>
              <w:right w:val="single" w:sz="4" w:space="0" w:color="auto"/>
            </w:tcBorders>
            <w:shd w:val="clear" w:color="auto" w:fill="auto"/>
            <w:vAlign w:val="center"/>
          </w:tcPr>
          <w:p w:rsidR="00277AED" w:rsidRPr="00562993" w:rsidRDefault="00277AED" w:rsidP="00003BF7">
            <w:pPr>
              <w:jc w:val="center"/>
              <w:rPr>
                <w:rFonts w:cs="Calibri"/>
              </w:rPr>
            </w:pPr>
            <w:r w:rsidRPr="00562993">
              <w:rPr>
                <w:rFonts w:cs="Calibri"/>
              </w:rPr>
              <w:t>36 000 €</w:t>
            </w:r>
          </w:p>
        </w:tc>
        <w:tc>
          <w:tcPr>
            <w:tcW w:w="1110" w:type="dxa"/>
            <w:tcBorders>
              <w:top w:val="single" w:sz="2" w:space="0" w:color="auto"/>
              <w:left w:val="single" w:sz="4" w:space="0" w:color="auto"/>
              <w:bottom w:val="single" w:sz="2" w:space="0" w:color="auto"/>
            </w:tcBorders>
            <w:shd w:val="clear" w:color="auto" w:fill="auto"/>
            <w:vAlign w:val="center"/>
          </w:tcPr>
          <w:p w:rsidR="00277AED" w:rsidRPr="00562993" w:rsidRDefault="00277AED"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277AED" w:rsidRPr="00562993" w:rsidRDefault="00277AED" w:rsidP="00003BF7">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277AED" w:rsidRPr="00562993" w:rsidRDefault="00277AED" w:rsidP="00003BF7">
            <w:pPr>
              <w:jc w:val="center"/>
              <w:rPr>
                <w:rFonts w:cs="Calibri"/>
              </w:rPr>
            </w:pPr>
            <w:r w:rsidRPr="00562993">
              <w:rPr>
                <w:rFonts w:cs="Calibri"/>
              </w:rPr>
              <w:t>6 350 €</w:t>
            </w:r>
          </w:p>
        </w:tc>
        <w:tc>
          <w:tcPr>
            <w:tcW w:w="1110" w:type="dxa"/>
            <w:tcBorders>
              <w:top w:val="single" w:sz="2" w:space="0" w:color="auto"/>
              <w:left w:val="single" w:sz="4" w:space="0" w:color="auto"/>
              <w:bottom w:val="single" w:sz="2" w:space="0" w:color="auto"/>
            </w:tcBorders>
            <w:vAlign w:val="center"/>
          </w:tcPr>
          <w:p w:rsidR="00277AED" w:rsidRPr="00562993" w:rsidRDefault="00277AED"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277AED" w:rsidRPr="00562993" w:rsidRDefault="00277AED" w:rsidP="00003BF7">
            <w:pPr>
              <w:spacing w:line="240" w:lineRule="auto"/>
              <w:contextualSpacing w:val="0"/>
              <w:jc w:val="center"/>
              <w:rPr>
                <w:rFonts w:cs="Calibri"/>
                <w:b/>
                <w:u w:val="single"/>
                <w:lang w:eastAsia="fr-FR"/>
              </w:rPr>
            </w:pPr>
          </w:p>
        </w:tc>
      </w:tr>
      <w:tr w:rsidR="00277AED" w:rsidRPr="00562993" w:rsidTr="00003BF7">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bottom w:val="single" w:sz="12" w:space="0" w:color="auto"/>
              <w:right w:val="single" w:sz="12" w:space="0" w:color="auto"/>
            </w:tcBorders>
            <w:shd w:val="clear" w:color="auto" w:fill="DBE5F1"/>
            <w:vAlign w:val="center"/>
          </w:tcPr>
          <w:p w:rsidR="00277AED" w:rsidRPr="00562993" w:rsidRDefault="00277AED" w:rsidP="00277AED">
            <w:pPr>
              <w:jc w:val="left"/>
              <w:rPr>
                <w:rFonts w:eastAsia="Calibri" w:cs="Calibri"/>
                <w:b/>
                <w:sz w:val="20"/>
                <w:szCs w:val="20"/>
              </w:rPr>
            </w:pPr>
            <w:r w:rsidRPr="00562993">
              <w:rPr>
                <w:rFonts w:eastAsia="Calibri" w:cs="Calibri"/>
                <w:b/>
                <w:sz w:val="20"/>
                <w:szCs w:val="20"/>
              </w:rPr>
              <w:t>Groupe 4</w:t>
            </w:r>
          </w:p>
        </w:tc>
        <w:tc>
          <w:tcPr>
            <w:tcW w:w="2998" w:type="dxa"/>
            <w:tcBorders>
              <w:left w:val="single" w:sz="12" w:space="0" w:color="auto"/>
              <w:bottom w:val="single" w:sz="12" w:space="0" w:color="auto"/>
              <w:right w:val="single" w:sz="12" w:space="0" w:color="auto"/>
            </w:tcBorders>
            <w:shd w:val="clear" w:color="auto" w:fill="auto"/>
            <w:vAlign w:val="center"/>
          </w:tcPr>
          <w:p w:rsidR="00277AED" w:rsidRPr="00562993" w:rsidRDefault="00277AED" w:rsidP="00277AED">
            <w:pPr>
              <w:jc w:val="left"/>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left w:val="single" w:sz="12" w:space="0" w:color="auto"/>
              <w:bottom w:val="single" w:sz="12" w:space="0" w:color="auto"/>
              <w:right w:val="single" w:sz="4" w:space="0" w:color="auto"/>
            </w:tcBorders>
            <w:shd w:val="clear" w:color="auto" w:fill="auto"/>
            <w:vAlign w:val="center"/>
          </w:tcPr>
          <w:p w:rsidR="00277AED" w:rsidRPr="00562993" w:rsidRDefault="00277AED" w:rsidP="00003BF7">
            <w:pPr>
              <w:jc w:val="center"/>
              <w:rPr>
                <w:rFonts w:cs="Calibri"/>
              </w:rPr>
            </w:pPr>
            <w:r w:rsidRPr="00562993">
              <w:rPr>
                <w:rFonts w:cs="Calibri"/>
              </w:rPr>
              <w:t>31 450 €</w:t>
            </w:r>
          </w:p>
        </w:tc>
        <w:tc>
          <w:tcPr>
            <w:tcW w:w="1110" w:type="dxa"/>
            <w:tcBorders>
              <w:top w:val="single" w:sz="2" w:space="0" w:color="auto"/>
              <w:left w:val="single" w:sz="4" w:space="0" w:color="auto"/>
              <w:bottom w:val="single" w:sz="12" w:space="0" w:color="auto"/>
            </w:tcBorders>
            <w:shd w:val="clear" w:color="auto" w:fill="auto"/>
            <w:vAlign w:val="center"/>
          </w:tcPr>
          <w:p w:rsidR="00277AED" w:rsidRPr="00562993" w:rsidRDefault="00277AED" w:rsidP="00003BF7">
            <w:pPr>
              <w:spacing w:line="240" w:lineRule="auto"/>
              <w:contextualSpacing w:val="0"/>
              <w:jc w:val="center"/>
              <w:rPr>
                <w:rFonts w:cs="Calibri"/>
                <w:b/>
                <w:u w:val="single"/>
                <w:lang w:eastAsia="fr-FR"/>
              </w:rPr>
            </w:pPr>
          </w:p>
        </w:tc>
        <w:tc>
          <w:tcPr>
            <w:tcW w:w="1111" w:type="dxa"/>
            <w:tcBorders>
              <w:top w:val="single" w:sz="2" w:space="0" w:color="auto"/>
              <w:bottom w:val="single" w:sz="12" w:space="0" w:color="auto"/>
              <w:right w:val="single" w:sz="12" w:space="0" w:color="auto"/>
            </w:tcBorders>
            <w:shd w:val="clear" w:color="auto" w:fill="auto"/>
            <w:vAlign w:val="center"/>
          </w:tcPr>
          <w:p w:rsidR="00277AED" w:rsidRPr="00562993" w:rsidRDefault="00277AED" w:rsidP="00003BF7">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12" w:space="0" w:color="auto"/>
              <w:right w:val="single" w:sz="4" w:space="0" w:color="auto"/>
            </w:tcBorders>
            <w:vAlign w:val="center"/>
          </w:tcPr>
          <w:p w:rsidR="00277AED" w:rsidRPr="00562993" w:rsidRDefault="00277AED" w:rsidP="00003BF7">
            <w:pPr>
              <w:jc w:val="center"/>
              <w:rPr>
                <w:rFonts w:cs="Calibri"/>
              </w:rPr>
            </w:pPr>
            <w:r w:rsidRPr="00562993">
              <w:rPr>
                <w:rFonts w:cs="Calibri"/>
              </w:rPr>
              <w:t>5 550 €</w:t>
            </w:r>
          </w:p>
        </w:tc>
        <w:tc>
          <w:tcPr>
            <w:tcW w:w="1110" w:type="dxa"/>
            <w:tcBorders>
              <w:top w:val="single" w:sz="2" w:space="0" w:color="auto"/>
              <w:left w:val="single" w:sz="4" w:space="0" w:color="auto"/>
              <w:bottom w:val="single" w:sz="12" w:space="0" w:color="auto"/>
            </w:tcBorders>
            <w:vAlign w:val="center"/>
          </w:tcPr>
          <w:p w:rsidR="00277AED" w:rsidRPr="00562993" w:rsidRDefault="00277AED" w:rsidP="00003BF7">
            <w:pPr>
              <w:spacing w:line="240" w:lineRule="auto"/>
              <w:contextualSpacing w:val="0"/>
              <w:jc w:val="center"/>
              <w:rPr>
                <w:rFonts w:cs="Calibri"/>
                <w:b/>
                <w:u w:val="single"/>
                <w:lang w:eastAsia="fr-FR"/>
              </w:rPr>
            </w:pPr>
          </w:p>
        </w:tc>
        <w:tc>
          <w:tcPr>
            <w:tcW w:w="1111" w:type="dxa"/>
            <w:tcBorders>
              <w:top w:val="single" w:sz="2" w:space="0" w:color="auto"/>
              <w:bottom w:val="single" w:sz="12" w:space="0" w:color="auto"/>
              <w:right w:val="single" w:sz="18" w:space="0" w:color="auto"/>
            </w:tcBorders>
            <w:vAlign w:val="center"/>
          </w:tcPr>
          <w:p w:rsidR="00277AED" w:rsidRPr="00562993" w:rsidRDefault="00277AED" w:rsidP="00003BF7">
            <w:pPr>
              <w:spacing w:line="240" w:lineRule="auto"/>
              <w:contextualSpacing w:val="0"/>
              <w:jc w:val="center"/>
              <w:rPr>
                <w:rFonts w:cs="Calibri"/>
                <w:b/>
                <w:u w:val="single"/>
                <w:lang w:eastAsia="fr-FR"/>
              </w:rPr>
            </w:pPr>
          </w:p>
        </w:tc>
      </w:tr>
    </w:tbl>
    <w:p w:rsidR="006E2E97" w:rsidRDefault="006E2E97" w:rsidP="004D2711">
      <w:pPr>
        <w:pStyle w:val="09-TexteLosangesBleus"/>
        <w:numPr>
          <w:ilvl w:val="0"/>
          <w:numId w:val="0"/>
        </w:numPr>
        <w:tabs>
          <w:tab w:val="clear" w:pos="240"/>
          <w:tab w:val="left" w:pos="426"/>
        </w:tabs>
        <w:spacing w:before="0" w:line="240" w:lineRule="auto"/>
        <w:rPr>
          <w:b w:val="0"/>
          <w:spacing w:val="-1"/>
          <w:sz w:val="18"/>
          <w:szCs w:val="18"/>
        </w:rPr>
      </w:pPr>
    </w:p>
    <w:p w:rsidR="00277AED" w:rsidRDefault="0035194E" w:rsidP="005A15DC">
      <w:pPr>
        <w:pStyle w:val="09-TexteLosangesBleus"/>
        <w:numPr>
          <w:ilvl w:val="0"/>
          <w:numId w:val="0"/>
        </w:numPr>
        <w:tabs>
          <w:tab w:val="clear" w:pos="240"/>
          <w:tab w:val="left" w:pos="426"/>
        </w:tabs>
        <w:spacing w:before="0" w:line="240" w:lineRule="auto"/>
        <w:ind w:left="-993"/>
        <w:rPr>
          <w:rStyle w:val="Lienhypertexte"/>
          <w:b w:val="0"/>
          <w:spacing w:val="-1"/>
          <w:sz w:val="18"/>
          <w:szCs w:val="18"/>
        </w:rPr>
      </w:pPr>
      <w:hyperlink r:id="rId13" w:history="1">
        <w:r w:rsidR="004D2711" w:rsidRPr="00CD0053">
          <w:rPr>
            <w:rStyle w:val="Lienhypertexte"/>
            <w:b w:val="0"/>
            <w:spacing w:val="-1"/>
            <w:sz w:val="18"/>
            <w:szCs w:val="18"/>
          </w:rPr>
          <w:t>Arrêté du 5 novembre 2021 portant application au corps des ingénieurs des travaux publics de l'Etat et aux emplois d'ingénieur en chef des travaux publics de l'Etat du 1</w:t>
        </w:r>
        <w:r w:rsidR="004D2711" w:rsidRPr="00CD0053">
          <w:rPr>
            <w:rStyle w:val="Lienhypertexte"/>
            <w:b w:val="0"/>
            <w:spacing w:val="-1"/>
            <w:sz w:val="18"/>
            <w:szCs w:val="18"/>
            <w:vertAlign w:val="superscript"/>
          </w:rPr>
          <w:t>er</w:t>
        </w:r>
        <w:r w:rsidR="004D2711" w:rsidRPr="00CD0053">
          <w:rPr>
            <w:rStyle w:val="Lienhypertexte"/>
            <w:b w:val="0"/>
            <w:spacing w:val="-1"/>
            <w:sz w:val="18"/>
            <w:szCs w:val="18"/>
          </w:rPr>
          <w:t xml:space="preserve"> groupe et du 2</w:t>
        </w:r>
        <w:r w:rsidR="004D2711" w:rsidRPr="00CD0053">
          <w:rPr>
            <w:rStyle w:val="Lienhypertexte"/>
            <w:b w:val="0"/>
            <w:spacing w:val="-1"/>
            <w:sz w:val="18"/>
            <w:szCs w:val="18"/>
            <w:vertAlign w:val="superscript"/>
          </w:rPr>
          <w:t>e</w:t>
        </w:r>
        <w:r w:rsidR="00CD0053" w:rsidRPr="00CD0053">
          <w:rPr>
            <w:rStyle w:val="Lienhypertexte"/>
            <w:b w:val="0"/>
            <w:spacing w:val="-1"/>
            <w:sz w:val="18"/>
            <w:szCs w:val="18"/>
            <w:vertAlign w:val="superscript"/>
          </w:rPr>
          <w:t>me</w:t>
        </w:r>
        <w:r w:rsidR="004D2711" w:rsidRPr="00CD0053">
          <w:rPr>
            <w:rStyle w:val="Lienhypertexte"/>
            <w:b w:val="0"/>
            <w:spacing w:val="-1"/>
            <w:sz w:val="18"/>
            <w:szCs w:val="18"/>
          </w:rPr>
          <w:t xml:space="preserve"> groupe des dispositions du décret n° 2014-513 du 20 mai 2014</w:t>
        </w:r>
      </w:hyperlink>
    </w:p>
    <w:p w:rsidR="00D42FE3" w:rsidRDefault="00D42FE3" w:rsidP="005A15DC">
      <w:pPr>
        <w:pStyle w:val="09-TexteLosangesBleus"/>
        <w:numPr>
          <w:ilvl w:val="0"/>
          <w:numId w:val="0"/>
        </w:numPr>
        <w:tabs>
          <w:tab w:val="clear" w:pos="240"/>
          <w:tab w:val="left" w:pos="426"/>
        </w:tabs>
        <w:spacing w:before="0" w:line="240" w:lineRule="auto"/>
        <w:ind w:left="-993"/>
        <w:rPr>
          <w:b w:val="0"/>
          <w:spacing w:val="-1"/>
          <w:sz w:val="18"/>
          <w:szCs w:val="18"/>
        </w:rPr>
      </w:pPr>
    </w:p>
    <w:p w:rsidR="004D2711" w:rsidRPr="00562993" w:rsidRDefault="004D2711" w:rsidP="004D2711">
      <w:pPr>
        <w:pStyle w:val="09-TexteLosangesBleus"/>
        <w:numPr>
          <w:ilvl w:val="0"/>
          <w:numId w:val="0"/>
        </w:numPr>
        <w:spacing w:before="0" w:line="240" w:lineRule="auto"/>
        <w:ind w:left="227"/>
        <w:rPr>
          <w:b w:val="0"/>
          <w:spacing w:val="-1"/>
          <w:sz w:val="18"/>
          <w:szCs w:val="18"/>
        </w:rPr>
      </w:pP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277AED" w:rsidRPr="00562993" w:rsidTr="00B14C3D">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277AED" w:rsidRPr="00562993" w:rsidRDefault="00277AED" w:rsidP="00B14C3D">
            <w:pPr>
              <w:pStyle w:val="02-En-tteContacts"/>
              <w:ind w:left="108"/>
              <w:jc w:val="center"/>
            </w:pPr>
            <w:r w:rsidRPr="00562993">
              <w:rPr>
                <w:rFonts w:eastAsia="Calibri"/>
                <w:color w:val="FFFFFF"/>
                <w:sz w:val="24"/>
                <w:szCs w:val="24"/>
              </w:rPr>
              <w:t>Cadre d’emplois des techniciens (B)</w:t>
            </w:r>
          </w:p>
        </w:tc>
      </w:tr>
      <w:tr w:rsidR="00277AED" w:rsidRPr="00562993" w:rsidTr="00B14C3D">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277AED" w:rsidRPr="00562993" w:rsidRDefault="00277AED" w:rsidP="00DE430C">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Groupes de fonctions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277AED" w:rsidRPr="00562993" w:rsidRDefault="00277AED" w:rsidP="00DE430C">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Emplois ou fonctions exercées</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277AED" w:rsidRPr="00562993" w:rsidRDefault="00277AED" w:rsidP="00DE430C">
            <w:pPr>
              <w:spacing w:line="240" w:lineRule="auto"/>
              <w:contextualSpacing w:val="0"/>
              <w:jc w:val="center"/>
              <w:rPr>
                <w:rFonts w:cs="Calibri"/>
                <w:b/>
                <w:sz w:val="20"/>
                <w:u w:val="single"/>
                <w:lang w:eastAsia="fr-FR"/>
              </w:rPr>
            </w:pPr>
            <w:r w:rsidRPr="00562993">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277AED" w:rsidRPr="00562993" w:rsidRDefault="00277AED" w:rsidP="00DE430C">
            <w:pPr>
              <w:spacing w:line="240" w:lineRule="auto"/>
              <w:contextualSpacing w:val="0"/>
              <w:jc w:val="center"/>
              <w:rPr>
                <w:rFonts w:eastAsia="Calibri" w:cs="Calibri"/>
                <w:b/>
                <w:sz w:val="20"/>
              </w:rPr>
            </w:pPr>
            <w:r w:rsidRPr="00562993">
              <w:rPr>
                <w:rFonts w:eastAsia="Calibri" w:cs="Calibri"/>
                <w:b/>
                <w:sz w:val="20"/>
              </w:rPr>
              <w:t>Montant du CIA</w:t>
            </w:r>
          </w:p>
        </w:tc>
      </w:tr>
      <w:tr w:rsidR="00277AED" w:rsidRPr="00562993" w:rsidTr="00B14C3D">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277AED" w:rsidRPr="00562993" w:rsidRDefault="00277AED" w:rsidP="00DE430C">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277AED" w:rsidRPr="00562993" w:rsidRDefault="00277AED" w:rsidP="00DE430C">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277AED" w:rsidRPr="00562993" w:rsidRDefault="00277AED" w:rsidP="00B14C3D">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277AED" w:rsidRPr="00562993" w:rsidRDefault="00277AED" w:rsidP="00B14C3D">
            <w:pPr>
              <w:spacing w:line="240" w:lineRule="auto"/>
              <w:contextualSpacing w:val="0"/>
              <w:jc w:val="center"/>
              <w:rPr>
                <w:rFonts w:cs="Calibri"/>
                <w:b/>
                <w:sz w:val="18"/>
                <w:lang w:eastAsia="fr-FR"/>
              </w:rPr>
            </w:pPr>
            <w:r w:rsidRPr="00562993">
              <w:rPr>
                <w:rFonts w:cs="Calibri"/>
                <w:b/>
                <w:sz w:val="18"/>
                <w:lang w:eastAsia="fr-FR"/>
              </w:rPr>
              <w:t>Borne inférieure</w:t>
            </w:r>
          </w:p>
          <w:p w:rsidR="00277AED" w:rsidRPr="00562993" w:rsidRDefault="00277AED" w:rsidP="00B14C3D">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tcPr>
          <w:p w:rsidR="00277AED" w:rsidRPr="00562993" w:rsidRDefault="00277AED" w:rsidP="00B14C3D">
            <w:pPr>
              <w:spacing w:line="240" w:lineRule="auto"/>
              <w:contextualSpacing w:val="0"/>
              <w:jc w:val="center"/>
              <w:rPr>
                <w:rFonts w:cs="Calibri"/>
                <w:b/>
                <w:sz w:val="18"/>
                <w:lang w:eastAsia="fr-FR"/>
              </w:rPr>
            </w:pPr>
            <w:r w:rsidRPr="00562993">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277AED" w:rsidRPr="00562993" w:rsidRDefault="00277AED" w:rsidP="00B14C3D">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277AED" w:rsidRPr="00562993" w:rsidRDefault="00277AED" w:rsidP="00B14C3D">
            <w:pPr>
              <w:spacing w:line="240" w:lineRule="auto"/>
              <w:contextualSpacing w:val="0"/>
              <w:jc w:val="center"/>
              <w:rPr>
                <w:rFonts w:cs="Calibri"/>
                <w:b/>
                <w:sz w:val="18"/>
                <w:lang w:eastAsia="fr-FR"/>
              </w:rPr>
            </w:pPr>
            <w:r w:rsidRPr="00562993">
              <w:rPr>
                <w:rFonts w:cs="Calibri"/>
                <w:b/>
                <w:sz w:val="18"/>
                <w:lang w:eastAsia="fr-FR"/>
              </w:rPr>
              <w:t>Borne inférieure</w:t>
            </w:r>
          </w:p>
          <w:p w:rsidR="00277AED" w:rsidRPr="00562993" w:rsidRDefault="00277AED" w:rsidP="00B14C3D">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tcPr>
          <w:p w:rsidR="00277AED" w:rsidRPr="00562993" w:rsidRDefault="00277AED" w:rsidP="00B14C3D">
            <w:pPr>
              <w:spacing w:line="240" w:lineRule="auto"/>
              <w:contextualSpacing w:val="0"/>
              <w:jc w:val="center"/>
              <w:rPr>
                <w:rFonts w:cs="Calibri"/>
                <w:b/>
                <w:sz w:val="18"/>
                <w:lang w:eastAsia="fr-FR"/>
              </w:rPr>
            </w:pPr>
            <w:r w:rsidRPr="00562993">
              <w:rPr>
                <w:rFonts w:cs="Calibri"/>
                <w:b/>
                <w:sz w:val="18"/>
                <w:lang w:eastAsia="fr-FR"/>
              </w:rPr>
              <w:t>Borne supérieure</w:t>
            </w:r>
          </w:p>
        </w:tc>
      </w:tr>
      <w:tr w:rsidR="00277AED" w:rsidRPr="00562993" w:rsidTr="00003BF7">
        <w:tblPrEx>
          <w:tblCellMar>
            <w:left w:w="108" w:type="dxa"/>
            <w:right w:w="108" w:type="dxa"/>
          </w:tblCellMar>
          <w:tblLook w:val="04A0" w:firstRow="1" w:lastRow="0" w:firstColumn="1" w:lastColumn="0" w:noHBand="0" w:noVBand="1"/>
        </w:tblPrEx>
        <w:trPr>
          <w:trHeight w:val="397"/>
        </w:trPr>
        <w:tc>
          <w:tcPr>
            <w:tcW w:w="991" w:type="dxa"/>
            <w:tcBorders>
              <w:top w:val="dashSmallGap" w:sz="4" w:space="0" w:color="auto"/>
              <w:left w:val="single" w:sz="18" w:space="0" w:color="auto"/>
              <w:right w:val="single" w:sz="12" w:space="0" w:color="auto"/>
            </w:tcBorders>
            <w:shd w:val="clear" w:color="auto" w:fill="DBE5F1"/>
            <w:vAlign w:val="center"/>
          </w:tcPr>
          <w:p w:rsidR="00277AED" w:rsidRPr="00562993" w:rsidRDefault="00277AED" w:rsidP="00277AED">
            <w:pPr>
              <w:jc w:val="left"/>
              <w:rPr>
                <w:rFonts w:eastAsia="Calibri" w:cs="Calibri"/>
                <w:b/>
                <w:sz w:val="20"/>
                <w:szCs w:val="20"/>
              </w:rPr>
            </w:pPr>
            <w:r w:rsidRPr="005629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vAlign w:val="center"/>
          </w:tcPr>
          <w:p w:rsidR="00277AED" w:rsidRPr="00562993" w:rsidRDefault="00277AED" w:rsidP="00277AED">
            <w:pPr>
              <w:jc w:val="left"/>
              <w:rPr>
                <w:rFonts w:eastAsia="Calibri" w:cs="Calibri"/>
                <w:i/>
                <w:sz w:val="20"/>
                <w:szCs w:val="20"/>
              </w:rPr>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277AED" w:rsidRPr="00562993" w:rsidRDefault="00277AED" w:rsidP="00003BF7">
            <w:pPr>
              <w:jc w:val="center"/>
              <w:rPr>
                <w:rFonts w:cs="Calibri"/>
              </w:rPr>
            </w:pPr>
            <w:r w:rsidRPr="00562993">
              <w:rPr>
                <w:rFonts w:cs="Calibri"/>
              </w:rPr>
              <w:t>19 660 €</w:t>
            </w:r>
          </w:p>
        </w:tc>
        <w:tc>
          <w:tcPr>
            <w:tcW w:w="1110" w:type="dxa"/>
            <w:tcBorders>
              <w:top w:val="dashSmallGap" w:sz="4" w:space="0" w:color="auto"/>
              <w:left w:val="single" w:sz="4" w:space="0" w:color="auto"/>
              <w:bottom w:val="single" w:sz="2" w:space="0" w:color="auto"/>
            </w:tcBorders>
            <w:shd w:val="clear" w:color="auto" w:fill="auto"/>
            <w:vAlign w:val="center"/>
          </w:tcPr>
          <w:p w:rsidR="00277AED" w:rsidRPr="00562993" w:rsidRDefault="00277AED" w:rsidP="00003BF7">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277AED" w:rsidRPr="00562993" w:rsidRDefault="00277AED" w:rsidP="00003BF7">
            <w:pPr>
              <w:spacing w:line="240" w:lineRule="auto"/>
              <w:contextualSpacing w:val="0"/>
              <w:jc w:val="center"/>
              <w:rPr>
                <w:rFonts w:cs="Calibri"/>
                <w:b/>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277AED" w:rsidRPr="00562993" w:rsidRDefault="00277AED" w:rsidP="00003BF7">
            <w:pPr>
              <w:jc w:val="center"/>
              <w:rPr>
                <w:rFonts w:cs="Calibri"/>
              </w:rPr>
            </w:pPr>
            <w:r w:rsidRPr="00562993">
              <w:rPr>
                <w:rFonts w:cs="Calibri"/>
              </w:rPr>
              <w:t>2 680 €</w:t>
            </w:r>
          </w:p>
        </w:tc>
        <w:tc>
          <w:tcPr>
            <w:tcW w:w="1110" w:type="dxa"/>
            <w:tcBorders>
              <w:top w:val="dashSmallGap" w:sz="4" w:space="0" w:color="auto"/>
              <w:left w:val="single" w:sz="4" w:space="0" w:color="auto"/>
              <w:bottom w:val="single" w:sz="2" w:space="0" w:color="auto"/>
            </w:tcBorders>
            <w:vAlign w:val="center"/>
          </w:tcPr>
          <w:p w:rsidR="00277AED" w:rsidRPr="00562993" w:rsidRDefault="00277AED" w:rsidP="00003BF7">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8" w:space="0" w:color="auto"/>
            </w:tcBorders>
            <w:vAlign w:val="center"/>
          </w:tcPr>
          <w:p w:rsidR="00277AED" w:rsidRPr="00562993" w:rsidRDefault="00277AED" w:rsidP="00003BF7">
            <w:pPr>
              <w:spacing w:line="240" w:lineRule="auto"/>
              <w:contextualSpacing w:val="0"/>
              <w:jc w:val="center"/>
              <w:rPr>
                <w:rFonts w:cs="Calibri"/>
                <w:b/>
                <w:u w:val="single"/>
                <w:lang w:eastAsia="fr-FR"/>
              </w:rPr>
            </w:pPr>
          </w:p>
        </w:tc>
      </w:tr>
      <w:tr w:rsidR="00277AED" w:rsidRPr="00562993" w:rsidTr="00003BF7">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277AED" w:rsidRPr="00562993" w:rsidRDefault="00277AED" w:rsidP="00277AED">
            <w:pPr>
              <w:jc w:val="left"/>
              <w:rPr>
                <w:rFonts w:eastAsia="Calibri" w:cs="Calibri"/>
                <w:b/>
                <w:sz w:val="20"/>
                <w:szCs w:val="20"/>
              </w:rPr>
            </w:pPr>
            <w:r w:rsidRPr="00562993">
              <w:rPr>
                <w:rFonts w:eastAsia="Calibri" w:cs="Calibri"/>
                <w:b/>
                <w:sz w:val="20"/>
                <w:szCs w:val="20"/>
              </w:rPr>
              <w:t>Groupe 2</w:t>
            </w:r>
          </w:p>
        </w:tc>
        <w:tc>
          <w:tcPr>
            <w:tcW w:w="2998" w:type="dxa"/>
            <w:tcBorders>
              <w:left w:val="single" w:sz="12" w:space="0" w:color="auto"/>
              <w:right w:val="single" w:sz="12" w:space="0" w:color="auto"/>
            </w:tcBorders>
            <w:shd w:val="clear" w:color="auto" w:fill="auto"/>
            <w:vAlign w:val="center"/>
          </w:tcPr>
          <w:p w:rsidR="00277AED" w:rsidRPr="00562993" w:rsidRDefault="00277AED" w:rsidP="00277AED">
            <w:pPr>
              <w:jc w:val="left"/>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left w:val="single" w:sz="12" w:space="0" w:color="auto"/>
              <w:right w:val="single" w:sz="4" w:space="0" w:color="auto"/>
            </w:tcBorders>
            <w:shd w:val="clear" w:color="auto" w:fill="auto"/>
            <w:vAlign w:val="center"/>
          </w:tcPr>
          <w:p w:rsidR="00277AED" w:rsidRPr="00562993" w:rsidRDefault="00277AED" w:rsidP="00003BF7">
            <w:pPr>
              <w:jc w:val="center"/>
              <w:rPr>
                <w:rFonts w:cs="Calibri"/>
              </w:rPr>
            </w:pPr>
            <w:r w:rsidRPr="00562993">
              <w:rPr>
                <w:rFonts w:cs="Calibri"/>
              </w:rPr>
              <w:t>18 580 €</w:t>
            </w:r>
          </w:p>
        </w:tc>
        <w:tc>
          <w:tcPr>
            <w:tcW w:w="1110" w:type="dxa"/>
            <w:tcBorders>
              <w:top w:val="single" w:sz="2" w:space="0" w:color="auto"/>
              <w:left w:val="single" w:sz="4" w:space="0" w:color="auto"/>
              <w:bottom w:val="single" w:sz="2" w:space="0" w:color="auto"/>
            </w:tcBorders>
            <w:shd w:val="clear" w:color="auto" w:fill="auto"/>
            <w:vAlign w:val="center"/>
          </w:tcPr>
          <w:p w:rsidR="00277AED" w:rsidRPr="00562993" w:rsidRDefault="00277AED"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277AED" w:rsidRPr="00562993" w:rsidRDefault="00277AED" w:rsidP="00003BF7">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277AED" w:rsidRPr="00562993" w:rsidRDefault="00277AED" w:rsidP="00003BF7">
            <w:pPr>
              <w:jc w:val="center"/>
              <w:rPr>
                <w:rFonts w:cs="Calibri"/>
              </w:rPr>
            </w:pPr>
            <w:r w:rsidRPr="00562993">
              <w:rPr>
                <w:rFonts w:cs="Calibri"/>
              </w:rPr>
              <w:t>2 535 €</w:t>
            </w:r>
          </w:p>
        </w:tc>
        <w:tc>
          <w:tcPr>
            <w:tcW w:w="1110" w:type="dxa"/>
            <w:tcBorders>
              <w:top w:val="single" w:sz="2" w:space="0" w:color="auto"/>
              <w:left w:val="single" w:sz="4" w:space="0" w:color="auto"/>
              <w:bottom w:val="single" w:sz="2" w:space="0" w:color="auto"/>
            </w:tcBorders>
            <w:vAlign w:val="center"/>
          </w:tcPr>
          <w:p w:rsidR="00277AED" w:rsidRPr="00562993" w:rsidRDefault="00277AED"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277AED" w:rsidRPr="00562993" w:rsidRDefault="00277AED" w:rsidP="00003BF7">
            <w:pPr>
              <w:spacing w:line="240" w:lineRule="auto"/>
              <w:contextualSpacing w:val="0"/>
              <w:jc w:val="center"/>
              <w:rPr>
                <w:rFonts w:cs="Calibri"/>
                <w:b/>
                <w:u w:val="single"/>
                <w:lang w:eastAsia="fr-FR"/>
              </w:rPr>
            </w:pPr>
          </w:p>
        </w:tc>
      </w:tr>
      <w:tr w:rsidR="00277AED" w:rsidRPr="00562993" w:rsidTr="00003BF7">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277AED" w:rsidRPr="00562993" w:rsidRDefault="00277AED" w:rsidP="00277AED">
            <w:pPr>
              <w:jc w:val="left"/>
              <w:rPr>
                <w:rFonts w:eastAsia="Calibri" w:cs="Calibri"/>
                <w:b/>
                <w:sz w:val="20"/>
                <w:szCs w:val="20"/>
              </w:rPr>
            </w:pPr>
            <w:r w:rsidRPr="00562993">
              <w:rPr>
                <w:rFonts w:eastAsia="Calibri" w:cs="Calibri"/>
                <w:b/>
                <w:sz w:val="20"/>
                <w:szCs w:val="20"/>
              </w:rPr>
              <w:t>Groupe 3</w:t>
            </w:r>
          </w:p>
        </w:tc>
        <w:tc>
          <w:tcPr>
            <w:tcW w:w="2998" w:type="dxa"/>
            <w:tcBorders>
              <w:left w:val="single" w:sz="12" w:space="0" w:color="auto"/>
              <w:right w:val="single" w:sz="12" w:space="0" w:color="auto"/>
            </w:tcBorders>
            <w:shd w:val="clear" w:color="auto" w:fill="auto"/>
            <w:vAlign w:val="center"/>
          </w:tcPr>
          <w:p w:rsidR="00277AED" w:rsidRPr="00562993" w:rsidRDefault="00277AED" w:rsidP="00277AED">
            <w:pPr>
              <w:jc w:val="left"/>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left w:val="single" w:sz="12" w:space="0" w:color="auto"/>
              <w:right w:val="single" w:sz="4" w:space="0" w:color="auto"/>
            </w:tcBorders>
            <w:shd w:val="clear" w:color="auto" w:fill="auto"/>
            <w:vAlign w:val="center"/>
          </w:tcPr>
          <w:p w:rsidR="00277AED" w:rsidRPr="00562993" w:rsidRDefault="00277AED" w:rsidP="00003BF7">
            <w:pPr>
              <w:jc w:val="center"/>
              <w:rPr>
                <w:rFonts w:cs="Calibri"/>
              </w:rPr>
            </w:pPr>
            <w:r w:rsidRPr="00562993">
              <w:rPr>
                <w:rFonts w:cs="Calibri"/>
              </w:rPr>
              <w:t>17 500 €</w:t>
            </w:r>
          </w:p>
        </w:tc>
        <w:tc>
          <w:tcPr>
            <w:tcW w:w="1110" w:type="dxa"/>
            <w:tcBorders>
              <w:top w:val="single" w:sz="2" w:space="0" w:color="auto"/>
              <w:left w:val="single" w:sz="4" w:space="0" w:color="auto"/>
              <w:bottom w:val="single" w:sz="2" w:space="0" w:color="auto"/>
            </w:tcBorders>
            <w:shd w:val="clear" w:color="auto" w:fill="auto"/>
            <w:vAlign w:val="center"/>
          </w:tcPr>
          <w:p w:rsidR="00277AED" w:rsidRPr="00562993" w:rsidRDefault="00277AED"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277AED" w:rsidRPr="00562993" w:rsidRDefault="00277AED" w:rsidP="00003BF7">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277AED" w:rsidRPr="00562993" w:rsidRDefault="00277AED" w:rsidP="00003BF7">
            <w:pPr>
              <w:jc w:val="center"/>
              <w:rPr>
                <w:rFonts w:cs="Calibri"/>
              </w:rPr>
            </w:pPr>
            <w:r w:rsidRPr="00562993">
              <w:rPr>
                <w:rFonts w:cs="Calibri"/>
              </w:rPr>
              <w:t>2 38</w:t>
            </w:r>
            <w:r w:rsidR="00027FE1" w:rsidRPr="00562993">
              <w:rPr>
                <w:rFonts w:cs="Calibri"/>
              </w:rPr>
              <w:t>5</w:t>
            </w:r>
            <w:r w:rsidRPr="00562993">
              <w:rPr>
                <w:rFonts w:cs="Calibri"/>
              </w:rPr>
              <w:t xml:space="preserve"> €</w:t>
            </w:r>
          </w:p>
        </w:tc>
        <w:tc>
          <w:tcPr>
            <w:tcW w:w="1110" w:type="dxa"/>
            <w:tcBorders>
              <w:top w:val="single" w:sz="2" w:space="0" w:color="auto"/>
              <w:left w:val="single" w:sz="4" w:space="0" w:color="auto"/>
              <w:bottom w:val="single" w:sz="2" w:space="0" w:color="auto"/>
            </w:tcBorders>
            <w:vAlign w:val="center"/>
          </w:tcPr>
          <w:p w:rsidR="00277AED" w:rsidRPr="00562993" w:rsidRDefault="00277AED"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277AED" w:rsidRPr="00562993" w:rsidRDefault="00277AED" w:rsidP="00003BF7">
            <w:pPr>
              <w:spacing w:line="240" w:lineRule="auto"/>
              <w:contextualSpacing w:val="0"/>
              <w:jc w:val="center"/>
              <w:rPr>
                <w:rFonts w:cs="Calibri"/>
                <w:b/>
                <w:u w:val="single"/>
                <w:lang w:eastAsia="fr-FR"/>
              </w:rPr>
            </w:pPr>
          </w:p>
        </w:tc>
      </w:tr>
    </w:tbl>
    <w:p w:rsidR="006E2E97" w:rsidRDefault="006E2E97" w:rsidP="004D2711">
      <w:pPr>
        <w:pStyle w:val="09-TexteLosangesBleus"/>
        <w:numPr>
          <w:ilvl w:val="0"/>
          <w:numId w:val="0"/>
        </w:numPr>
        <w:tabs>
          <w:tab w:val="clear" w:pos="240"/>
          <w:tab w:val="left" w:pos="426"/>
        </w:tabs>
        <w:spacing w:before="0" w:line="240" w:lineRule="auto"/>
        <w:rPr>
          <w:b w:val="0"/>
          <w:spacing w:val="-1"/>
          <w:sz w:val="18"/>
          <w:szCs w:val="18"/>
        </w:rPr>
      </w:pPr>
    </w:p>
    <w:p w:rsidR="00277AED" w:rsidRDefault="0035194E" w:rsidP="005A15DC">
      <w:pPr>
        <w:pStyle w:val="09-TexteLosangesBleus"/>
        <w:numPr>
          <w:ilvl w:val="0"/>
          <w:numId w:val="0"/>
        </w:numPr>
        <w:tabs>
          <w:tab w:val="clear" w:pos="240"/>
          <w:tab w:val="left" w:pos="426"/>
        </w:tabs>
        <w:spacing w:before="0" w:line="240" w:lineRule="auto"/>
        <w:ind w:left="-993"/>
        <w:rPr>
          <w:rStyle w:val="Lienhypertexte"/>
          <w:b w:val="0"/>
          <w:spacing w:val="-1"/>
          <w:sz w:val="18"/>
          <w:szCs w:val="18"/>
        </w:rPr>
      </w:pPr>
      <w:hyperlink r:id="rId14" w:history="1">
        <w:r w:rsidR="004D2711" w:rsidRPr="00CD0053">
          <w:rPr>
            <w:rStyle w:val="Lienhypertexte"/>
            <w:b w:val="0"/>
            <w:spacing w:val="-1"/>
            <w:sz w:val="18"/>
            <w:szCs w:val="18"/>
          </w:rPr>
          <w:t>Arrêté du 5 novembre 2021 portant application au corps des techniciens supérieurs du développement durable des dispositions du décret n° 2014-513 du 20 mai 2014</w:t>
        </w:r>
      </w:hyperlink>
    </w:p>
    <w:p w:rsidR="00D42FE3" w:rsidRDefault="00D42FE3" w:rsidP="005A15DC">
      <w:pPr>
        <w:pStyle w:val="09-TexteLosangesBleus"/>
        <w:numPr>
          <w:ilvl w:val="0"/>
          <w:numId w:val="0"/>
        </w:numPr>
        <w:tabs>
          <w:tab w:val="clear" w:pos="240"/>
          <w:tab w:val="left" w:pos="426"/>
        </w:tabs>
        <w:spacing w:before="0" w:line="240" w:lineRule="auto"/>
        <w:ind w:left="-993"/>
        <w:rPr>
          <w:b w:val="0"/>
          <w:spacing w:val="-1"/>
          <w:sz w:val="18"/>
          <w:szCs w:val="18"/>
        </w:rPr>
      </w:pPr>
    </w:p>
    <w:p w:rsidR="004D2711" w:rsidRPr="00562993" w:rsidRDefault="004D2711" w:rsidP="004D2711">
      <w:pPr>
        <w:pStyle w:val="09-TexteLosangesBleus"/>
        <w:numPr>
          <w:ilvl w:val="0"/>
          <w:numId w:val="0"/>
        </w:numPr>
        <w:spacing w:before="0" w:line="240" w:lineRule="auto"/>
        <w:ind w:left="227"/>
        <w:rPr>
          <w:b w:val="0"/>
          <w:spacing w:val="-1"/>
          <w:sz w:val="18"/>
          <w:szCs w:val="18"/>
        </w:rPr>
      </w:pP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8322EC" w:rsidRPr="00562993" w:rsidTr="00B14C3D">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8322EC" w:rsidRPr="00562993" w:rsidRDefault="008322EC" w:rsidP="00B14C3D">
            <w:pPr>
              <w:pStyle w:val="02-En-tteContacts"/>
              <w:ind w:left="108"/>
              <w:jc w:val="center"/>
            </w:pPr>
            <w:r w:rsidRPr="00562993">
              <w:rPr>
                <w:rFonts w:eastAsia="Calibri"/>
                <w:color w:val="FFFFFF"/>
                <w:sz w:val="24"/>
                <w:szCs w:val="24"/>
              </w:rPr>
              <w:t xml:space="preserve">Cadre d’emplois des </w:t>
            </w:r>
            <w:r w:rsidR="00B14C3D" w:rsidRPr="00562993">
              <w:rPr>
                <w:rFonts w:eastAsia="Calibri"/>
                <w:color w:val="FFFFFF"/>
                <w:sz w:val="24"/>
                <w:szCs w:val="24"/>
              </w:rPr>
              <w:t xml:space="preserve">agents de maîtrise </w:t>
            </w:r>
            <w:r w:rsidRPr="00562993">
              <w:rPr>
                <w:rFonts w:eastAsia="Calibri"/>
                <w:color w:val="FFFFFF"/>
                <w:sz w:val="24"/>
                <w:szCs w:val="24"/>
              </w:rPr>
              <w:t>(C)</w:t>
            </w:r>
          </w:p>
        </w:tc>
      </w:tr>
      <w:tr w:rsidR="008322EC" w:rsidRPr="00562993" w:rsidTr="00B14C3D">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8322EC" w:rsidRPr="00562993" w:rsidRDefault="008322EC" w:rsidP="00DE430C">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Groupes de fonctions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2F39C5" w:rsidRPr="00562993" w:rsidRDefault="008322EC" w:rsidP="00DE430C">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Emplois ou fonctions exercées</w:t>
            </w:r>
          </w:p>
          <w:p w:rsidR="002F39C5" w:rsidRPr="00562993" w:rsidRDefault="002F39C5" w:rsidP="00DE430C">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i/>
                <w:sz w:val="20"/>
              </w:rPr>
              <w:t>(</w:t>
            </w:r>
            <w:proofErr w:type="gramStart"/>
            <w:r w:rsidRPr="00562993">
              <w:rPr>
                <w:rFonts w:eastAsia="Calibri" w:cs="Calibri"/>
                <w:i/>
                <w:sz w:val="20"/>
              </w:rPr>
              <w:t>à</w:t>
            </w:r>
            <w:proofErr w:type="gramEnd"/>
            <w:r w:rsidRPr="00562993">
              <w:rPr>
                <w:rFonts w:eastAsia="Calibri" w:cs="Calibri"/>
                <w:i/>
                <w:sz w:val="20"/>
              </w:rPr>
              <w:t xml:space="preserve"> titre indicatif)</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8322EC" w:rsidRPr="00562993" w:rsidRDefault="008322EC" w:rsidP="00DE430C">
            <w:pPr>
              <w:spacing w:line="240" w:lineRule="auto"/>
              <w:contextualSpacing w:val="0"/>
              <w:jc w:val="center"/>
              <w:rPr>
                <w:rFonts w:cs="Calibri"/>
                <w:b/>
                <w:sz w:val="20"/>
                <w:u w:val="single"/>
                <w:lang w:eastAsia="fr-FR"/>
              </w:rPr>
            </w:pPr>
            <w:r w:rsidRPr="00562993">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8322EC" w:rsidRPr="00562993" w:rsidRDefault="008322EC" w:rsidP="00DE430C">
            <w:pPr>
              <w:spacing w:line="240" w:lineRule="auto"/>
              <w:contextualSpacing w:val="0"/>
              <w:jc w:val="center"/>
              <w:rPr>
                <w:rFonts w:eastAsia="Calibri" w:cs="Calibri"/>
                <w:b/>
                <w:sz w:val="20"/>
              </w:rPr>
            </w:pPr>
            <w:r w:rsidRPr="00562993">
              <w:rPr>
                <w:rFonts w:eastAsia="Calibri" w:cs="Calibri"/>
                <w:b/>
                <w:sz w:val="20"/>
              </w:rPr>
              <w:t>Montant du CIA</w:t>
            </w:r>
          </w:p>
        </w:tc>
      </w:tr>
      <w:tr w:rsidR="008322EC" w:rsidRPr="00562993" w:rsidTr="00B14C3D">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8322EC" w:rsidRPr="00562993" w:rsidRDefault="008322EC" w:rsidP="00DE430C">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8322EC" w:rsidRPr="00562993" w:rsidRDefault="008322EC" w:rsidP="00DE430C">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8322EC" w:rsidRPr="00562993" w:rsidRDefault="008322EC" w:rsidP="00B14C3D">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8322EC" w:rsidRPr="00562993" w:rsidRDefault="008322EC" w:rsidP="00B14C3D">
            <w:pPr>
              <w:spacing w:line="240" w:lineRule="auto"/>
              <w:contextualSpacing w:val="0"/>
              <w:jc w:val="center"/>
              <w:rPr>
                <w:rFonts w:cs="Calibri"/>
                <w:b/>
                <w:sz w:val="18"/>
                <w:lang w:eastAsia="fr-FR"/>
              </w:rPr>
            </w:pPr>
            <w:r w:rsidRPr="00562993">
              <w:rPr>
                <w:rFonts w:cs="Calibri"/>
                <w:b/>
                <w:sz w:val="18"/>
                <w:lang w:eastAsia="fr-FR"/>
              </w:rPr>
              <w:t>Borne inférieure</w:t>
            </w:r>
          </w:p>
          <w:p w:rsidR="008322EC" w:rsidRPr="00562993" w:rsidRDefault="008322EC" w:rsidP="00B14C3D">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tcPr>
          <w:p w:rsidR="008322EC" w:rsidRPr="00562993" w:rsidRDefault="008322EC" w:rsidP="00B14C3D">
            <w:pPr>
              <w:spacing w:line="240" w:lineRule="auto"/>
              <w:contextualSpacing w:val="0"/>
              <w:jc w:val="center"/>
              <w:rPr>
                <w:rFonts w:cs="Calibri"/>
                <w:b/>
                <w:sz w:val="18"/>
                <w:lang w:eastAsia="fr-FR"/>
              </w:rPr>
            </w:pPr>
            <w:r w:rsidRPr="00562993">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8322EC" w:rsidRPr="00562993" w:rsidRDefault="008322EC" w:rsidP="00B14C3D">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8322EC" w:rsidRPr="00562993" w:rsidRDefault="008322EC" w:rsidP="00B14C3D">
            <w:pPr>
              <w:spacing w:line="240" w:lineRule="auto"/>
              <w:contextualSpacing w:val="0"/>
              <w:jc w:val="center"/>
              <w:rPr>
                <w:rFonts w:cs="Calibri"/>
                <w:b/>
                <w:sz w:val="18"/>
                <w:lang w:eastAsia="fr-FR"/>
              </w:rPr>
            </w:pPr>
            <w:r w:rsidRPr="00562993">
              <w:rPr>
                <w:rFonts w:cs="Calibri"/>
                <w:b/>
                <w:sz w:val="18"/>
                <w:lang w:eastAsia="fr-FR"/>
              </w:rPr>
              <w:t>Borne inférieure</w:t>
            </w:r>
          </w:p>
          <w:p w:rsidR="008322EC" w:rsidRPr="00562993" w:rsidRDefault="008322EC" w:rsidP="00B14C3D">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tcPr>
          <w:p w:rsidR="008322EC" w:rsidRPr="00562993" w:rsidRDefault="008322EC" w:rsidP="00B14C3D">
            <w:pPr>
              <w:spacing w:line="240" w:lineRule="auto"/>
              <w:contextualSpacing w:val="0"/>
              <w:jc w:val="center"/>
              <w:rPr>
                <w:rFonts w:cs="Calibri"/>
                <w:b/>
                <w:sz w:val="18"/>
                <w:lang w:eastAsia="fr-FR"/>
              </w:rPr>
            </w:pPr>
            <w:r w:rsidRPr="00562993">
              <w:rPr>
                <w:rFonts w:cs="Calibri"/>
                <w:b/>
                <w:sz w:val="18"/>
                <w:lang w:eastAsia="fr-FR"/>
              </w:rPr>
              <w:t>Borne supérieure</w:t>
            </w:r>
          </w:p>
        </w:tc>
      </w:tr>
      <w:tr w:rsidR="00B14C3D" w:rsidRPr="00562993" w:rsidTr="00003BF7">
        <w:tblPrEx>
          <w:tblCellMar>
            <w:left w:w="108" w:type="dxa"/>
            <w:right w:w="108" w:type="dxa"/>
          </w:tblCellMar>
          <w:tblLook w:val="04A0" w:firstRow="1" w:lastRow="0" w:firstColumn="1" w:lastColumn="0" w:noHBand="0" w:noVBand="1"/>
        </w:tblPrEx>
        <w:trPr>
          <w:trHeight w:val="397"/>
        </w:trPr>
        <w:tc>
          <w:tcPr>
            <w:tcW w:w="991" w:type="dxa"/>
            <w:tcBorders>
              <w:top w:val="dashSmallGap" w:sz="4" w:space="0" w:color="auto"/>
              <w:left w:val="single" w:sz="18" w:space="0" w:color="auto"/>
              <w:right w:val="single" w:sz="12" w:space="0" w:color="auto"/>
            </w:tcBorders>
            <w:shd w:val="clear" w:color="auto" w:fill="DBE5F1"/>
            <w:vAlign w:val="center"/>
          </w:tcPr>
          <w:p w:rsidR="00B14C3D" w:rsidRPr="00562993" w:rsidRDefault="00B14C3D" w:rsidP="00B14C3D">
            <w:pPr>
              <w:jc w:val="left"/>
              <w:rPr>
                <w:rFonts w:eastAsia="Calibri" w:cs="Calibri"/>
                <w:b/>
                <w:sz w:val="20"/>
                <w:szCs w:val="20"/>
              </w:rPr>
            </w:pPr>
            <w:r w:rsidRPr="005629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vAlign w:val="center"/>
          </w:tcPr>
          <w:p w:rsidR="00B14C3D" w:rsidRPr="00562993" w:rsidRDefault="00B14C3D" w:rsidP="00B14C3D">
            <w:pPr>
              <w:jc w:val="left"/>
              <w:rPr>
                <w:rFonts w:eastAsia="Calibri" w:cs="Calibri"/>
                <w:i/>
                <w:sz w:val="20"/>
                <w:szCs w:val="20"/>
              </w:rPr>
            </w:pPr>
            <w:r w:rsidRPr="00562993">
              <w:rPr>
                <w:rFonts w:eastAsia="Calibri" w:cs="Calibri"/>
                <w:i/>
                <w:sz w:val="20"/>
                <w:szCs w:val="20"/>
              </w:rPr>
              <w:t>Ex : chef d’équipe…</w:t>
            </w:r>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B14C3D" w:rsidRPr="00562993" w:rsidRDefault="00B14C3D" w:rsidP="00003BF7">
            <w:pPr>
              <w:jc w:val="center"/>
              <w:rPr>
                <w:rFonts w:eastAsia="Calibri" w:cs="Calibri"/>
              </w:rPr>
            </w:pPr>
            <w:r w:rsidRPr="00562993">
              <w:rPr>
                <w:rFonts w:eastAsia="Calibri" w:cs="Calibri"/>
              </w:rPr>
              <w:t>11 340 €</w:t>
            </w:r>
          </w:p>
        </w:tc>
        <w:tc>
          <w:tcPr>
            <w:tcW w:w="1110" w:type="dxa"/>
            <w:tcBorders>
              <w:top w:val="dashSmallGap" w:sz="4" w:space="0" w:color="auto"/>
              <w:left w:val="single" w:sz="4" w:space="0" w:color="auto"/>
              <w:bottom w:val="single" w:sz="2" w:space="0" w:color="auto"/>
            </w:tcBorders>
            <w:shd w:val="clear" w:color="auto" w:fill="auto"/>
            <w:vAlign w:val="center"/>
          </w:tcPr>
          <w:p w:rsidR="00B14C3D" w:rsidRPr="00562993" w:rsidRDefault="00B14C3D" w:rsidP="00003BF7">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B14C3D" w:rsidRPr="00562993" w:rsidRDefault="00B14C3D" w:rsidP="00003BF7">
            <w:pPr>
              <w:spacing w:line="240" w:lineRule="auto"/>
              <w:contextualSpacing w:val="0"/>
              <w:jc w:val="center"/>
              <w:rPr>
                <w:rFonts w:cs="Calibri"/>
                <w:b/>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B14C3D" w:rsidRPr="00562993" w:rsidRDefault="00B14C3D" w:rsidP="00003BF7">
            <w:pPr>
              <w:jc w:val="center"/>
              <w:rPr>
                <w:rFonts w:cs="Calibri"/>
              </w:rPr>
            </w:pPr>
            <w:r w:rsidRPr="00562993">
              <w:rPr>
                <w:rFonts w:cs="Calibri"/>
              </w:rPr>
              <w:t>1 260 €</w:t>
            </w:r>
          </w:p>
        </w:tc>
        <w:tc>
          <w:tcPr>
            <w:tcW w:w="1110" w:type="dxa"/>
            <w:tcBorders>
              <w:top w:val="dashSmallGap" w:sz="4" w:space="0" w:color="auto"/>
              <w:left w:val="single" w:sz="4" w:space="0" w:color="auto"/>
              <w:bottom w:val="single" w:sz="2" w:space="0" w:color="auto"/>
            </w:tcBorders>
            <w:vAlign w:val="center"/>
          </w:tcPr>
          <w:p w:rsidR="00B14C3D" w:rsidRPr="00562993" w:rsidRDefault="00B14C3D" w:rsidP="00003BF7">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8" w:space="0" w:color="auto"/>
            </w:tcBorders>
            <w:vAlign w:val="center"/>
          </w:tcPr>
          <w:p w:rsidR="00B14C3D" w:rsidRPr="00562993" w:rsidRDefault="00B14C3D" w:rsidP="00003BF7">
            <w:pPr>
              <w:spacing w:line="240" w:lineRule="auto"/>
              <w:contextualSpacing w:val="0"/>
              <w:jc w:val="center"/>
              <w:rPr>
                <w:rFonts w:cs="Calibri"/>
                <w:b/>
                <w:u w:val="single"/>
                <w:lang w:eastAsia="fr-FR"/>
              </w:rPr>
            </w:pPr>
          </w:p>
        </w:tc>
      </w:tr>
      <w:tr w:rsidR="00B14C3D" w:rsidRPr="00562993" w:rsidTr="00003BF7">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B14C3D" w:rsidRPr="00562993" w:rsidRDefault="00B14C3D" w:rsidP="00B14C3D">
            <w:pPr>
              <w:jc w:val="left"/>
              <w:rPr>
                <w:rFonts w:eastAsia="Calibri" w:cs="Calibri"/>
                <w:b/>
                <w:sz w:val="20"/>
                <w:szCs w:val="20"/>
              </w:rPr>
            </w:pPr>
            <w:r w:rsidRPr="00562993">
              <w:rPr>
                <w:rFonts w:eastAsia="Calibri" w:cs="Calibri"/>
                <w:b/>
                <w:sz w:val="20"/>
                <w:szCs w:val="20"/>
              </w:rPr>
              <w:t>Groupe 2</w:t>
            </w:r>
          </w:p>
        </w:tc>
        <w:tc>
          <w:tcPr>
            <w:tcW w:w="2998" w:type="dxa"/>
            <w:tcBorders>
              <w:left w:val="single" w:sz="12" w:space="0" w:color="auto"/>
              <w:right w:val="single" w:sz="12" w:space="0" w:color="auto"/>
            </w:tcBorders>
            <w:shd w:val="clear" w:color="auto" w:fill="auto"/>
            <w:vAlign w:val="center"/>
          </w:tcPr>
          <w:p w:rsidR="00B14C3D" w:rsidRPr="00562993" w:rsidRDefault="00B14C3D" w:rsidP="00B14C3D">
            <w:pPr>
              <w:jc w:val="left"/>
              <w:rPr>
                <w:rFonts w:eastAsia="Calibri" w:cs="Calibri"/>
                <w:i/>
                <w:sz w:val="20"/>
                <w:szCs w:val="20"/>
              </w:rPr>
            </w:pPr>
            <w:r w:rsidRPr="00562993">
              <w:rPr>
                <w:rFonts w:eastAsia="Calibri" w:cs="Calibri"/>
                <w:i/>
                <w:sz w:val="20"/>
                <w:szCs w:val="20"/>
              </w:rPr>
              <w:t xml:space="preserve"> Ex : agent </w:t>
            </w:r>
            <w:proofErr w:type="gramStart"/>
            <w:r w:rsidRPr="00562993">
              <w:rPr>
                <w:rFonts w:eastAsia="Calibri" w:cs="Calibri"/>
                <w:i/>
                <w:sz w:val="20"/>
                <w:szCs w:val="20"/>
              </w:rPr>
              <w:t>d’exécution….</w:t>
            </w:r>
            <w:proofErr w:type="gramEnd"/>
          </w:p>
        </w:tc>
        <w:tc>
          <w:tcPr>
            <w:tcW w:w="1110" w:type="dxa"/>
            <w:tcBorders>
              <w:left w:val="single" w:sz="12" w:space="0" w:color="auto"/>
              <w:right w:val="single" w:sz="4" w:space="0" w:color="auto"/>
            </w:tcBorders>
            <w:shd w:val="clear" w:color="auto" w:fill="auto"/>
            <w:vAlign w:val="center"/>
          </w:tcPr>
          <w:p w:rsidR="00B14C3D" w:rsidRPr="00562993" w:rsidRDefault="00B14C3D" w:rsidP="00003BF7">
            <w:pPr>
              <w:jc w:val="center"/>
              <w:rPr>
                <w:rFonts w:eastAsia="Calibri" w:cs="Calibri"/>
              </w:rPr>
            </w:pPr>
            <w:r w:rsidRPr="00562993">
              <w:rPr>
                <w:rFonts w:eastAsia="Calibri" w:cs="Calibri"/>
              </w:rPr>
              <w:t>10 800 €</w:t>
            </w:r>
          </w:p>
        </w:tc>
        <w:tc>
          <w:tcPr>
            <w:tcW w:w="1110" w:type="dxa"/>
            <w:tcBorders>
              <w:top w:val="single" w:sz="2" w:space="0" w:color="auto"/>
              <w:left w:val="single" w:sz="4" w:space="0" w:color="auto"/>
              <w:bottom w:val="single" w:sz="2" w:space="0" w:color="auto"/>
            </w:tcBorders>
            <w:shd w:val="clear" w:color="auto" w:fill="auto"/>
            <w:vAlign w:val="center"/>
          </w:tcPr>
          <w:p w:rsidR="00B14C3D" w:rsidRPr="00562993" w:rsidRDefault="00B14C3D"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B14C3D" w:rsidRPr="00562993" w:rsidRDefault="00B14C3D" w:rsidP="00003BF7">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B14C3D" w:rsidRPr="00562993" w:rsidRDefault="00B14C3D" w:rsidP="00003BF7">
            <w:pPr>
              <w:jc w:val="center"/>
              <w:rPr>
                <w:rFonts w:cs="Calibri"/>
              </w:rPr>
            </w:pPr>
            <w:r w:rsidRPr="00562993">
              <w:rPr>
                <w:rFonts w:cs="Calibri"/>
              </w:rPr>
              <w:t>1 200 €</w:t>
            </w:r>
          </w:p>
        </w:tc>
        <w:tc>
          <w:tcPr>
            <w:tcW w:w="1110" w:type="dxa"/>
            <w:tcBorders>
              <w:top w:val="single" w:sz="2" w:space="0" w:color="auto"/>
              <w:left w:val="single" w:sz="4" w:space="0" w:color="auto"/>
              <w:bottom w:val="single" w:sz="2" w:space="0" w:color="auto"/>
            </w:tcBorders>
            <w:vAlign w:val="center"/>
          </w:tcPr>
          <w:p w:rsidR="00B14C3D" w:rsidRPr="00562993" w:rsidRDefault="00B14C3D"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B14C3D" w:rsidRPr="00562993" w:rsidRDefault="00B14C3D" w:rsidP="00003BF7">
            <w:pPr>
              <w:spacing w:line="240" w:lineRule="auto"/>
              <w:contextualSpacing w:val="0"/>
              <w:jc w:val="center"/>
              <w:rPr>
                <w:rFonts w:cs="Calibri"/>
                <w:b/>
                <w:u w:val="single"/>
                <w:lang w:eastAsia="fr-FR"/>
              </w:rPr>
            </w:pPr>
          </w:p>
        </w:tc>
      </w:tr>
    </w:tbl>
    <w:p w:rsidR="006E2E97" w:rsidRDefault="006E2E97" w:rsidP="004D2711">
      <w:pPr>
        <w:pStyle w:val="09-TexteLosangesBleus"/>
        <w:numPr>
          <w:ilvl w:val="0"/>
          <w:numId w:val="0"/>
        </w:numPr>
        <w:tabs>
          <w:tab w:val="clear" w:pos="240"/>
          <w:tab w:val="left" w:pos="426"/>
        </w:tabs>
        <w:spacing w:before="0" w:line="240" w:lineRule="auto"/>
        <w:rPr>
          <w:b w:val="0"/>
          <w:spacing w:val="-1"/>
          <w:sz w:val="18"/>
          <w:szCs w:val="18"/>
        </w:rPr>
      </w:pPr>
    </w:p>
    <w:p w:rsidR="00277AED" w:rsidRDefault="0035194E" w:rsidP="005A15DC">
      <w:pPr>
        <w:pStyle w:val="09-TexteLosangesBleus"/>
        <w:numPr>
          <w:ilvl w:val="0"/>
          <w:numId w:val="0"/>
        </w:numPr>
        <w:tabs>
          <w:tab w:val="clear" w:pos="240"/>
          <w:tab w:val="left" w:pos="426"/>
        </w:tabs>
        <w:spacing w:before="0" w:line="240" w:lineRule="auto"/>
        <w:ind w:left="-851"/>
        <w:rPr>
          <w:b w:val="0"/>
          <w:spacing w:val="-1"/>
          <w:sz w:val="18"/>
          <w:szCs w:val="18"/>
        </w:rPr>
      </w:pPr>
      <w:hyperlink r:id="rId15" w:history="1">
        <w:r w:rsidR="004D2711" w:rsidRPr="00CD0053">
          <w:rPr>
            <w:rStyle w:val="Lienhypertexte"/>
            <w:b w:val="0"/>
            <w:spacing w:val="-1"/>
            <w:sz w:val="18"/>
            <w:szCs w:val="18"/>
          </w:rPr>
          <w:t>Arrêté du 28 avril 2015 pris pour l'application aux corps d'adjoints techniques des administrations de l'Etat des dispositions du décret n° 2014-513 du 20 mai 2014</w:t>
        </w:r>
      </w:hyperlink>
    </w:p>
    <w:p w:rsidR="005A15DC" w:rsidRDefault="005A15DC" w:rsidP="004D2711">
      <w:pPr>
        <w:pStyle w:val="09-TexteLosangesBleus"/>
        <w:numPr>
          <w:ilvl w:val="0"/>
          <w:numId w:val="0"/>
        </w:numPr>
        <w:tabs>
          <w:tab w:val="clear" w:pos="240"/>
          <w:tab w:val="left" w:pos="426"/>
        </w:tabs>
        <w:spacing w:before="0" w:line="240" w:lineRule="auto"/>
        <w:rPr>
          <w:b w:val="0"/>
          <w:spacing w:val="-1"/>
          <w:sz w:val="18"/>
          <w:szCs w:val="18"/>
        </w:rPr>
      </w:pPr>
    </w:p>
    <w:p w:rsidR="005A15DC" w:rsidRDefault="005A15DC" w:rsidP="004D2711">
      <w:pPr>
        <w:pStyle w:val="09-TexteLosangesBleus"/>
        <w:numPr>
          <w:ilvl w:val="0"/>
          <w:numId w:val="0"/>
        </w:numPr>
        <w:tabs>
          <w:tab w:val="clear" w:pos="240"/>
          <w:tab w:val="left" w:pos="426"/>
        </w:tabs>
        <w:spacing w:before="0" w:line="240" w:lineRule="auto"/>
        <w:rPr>
          <w:b w:val="0"/>
          <w:spacing w:val="-1"/>
          <w:sz w:val="18"/>
          <w:szCs w:val="18"/>
        </w:rPr>
      </w:pPr>
    </w:p>
    <w:p w:rsidR="005A15DC" w:rsidRDefault="005A15DC" w:rsidP="004D2711">
      <w:pPr>
        <w:pStyle w:val="09-TexteLosangesBleus"/>
        <w:numPr>
          <w:ilvl w:val="0"/>
          <w:numId w:val="0"/>
        </w:numPr>
        <w:tabs>
          <w:tab w:val="clear" w:pos="240"/>
          <w:tab w:val="left" w:pos="426"/>
        </w:tabs>
        <w:spacing w:before="0" w:line="240" w:lineRule="auto"/>
        <w:rPr>
          <w:b w:val="0"/>
          <w:spacing w:val="-1"/>
          <w:sz w:val="18"/>
          <w:szCs w:val="18"/>
        </w:rPr>
      </w:pPr>
    </w:p>
    <w:p w:rsidR="005A15DC" w:rsidRDefault="005A15DC" w:rsidP="004D2711">
      <w:pPr>
        <w:pStyle w:val="09-TexteLosangesBleus"/>
        <w:numPr>
          <w:ilvl w:val="0"/>
          <w:numId w:val="0"/>
        </w:numPr>
        <w:tabs>
          <w:tab w:val="clear" w:pos="240"/>
          <w:tab w:val="left" w:pos="426"/>
        </w:tabs>
        <w:spacing w:before="0" w:line="240" w:lineRule="auto"/>
        <w:rPr>
          <w:b w:val="0"/>
          <w:spacing w:val="-1"/>
          <w:sz w:val="18"/>
          <w:szCs w:val="18"/>
        </w:rPr>
      </w:pPr>
    </w:p>
    <w:p w:rsidR="005A15DC" w:rsidRDefault="005A15DC" w:rsidP="004D2711">
      <w:pPr>
        <w:pStyle w:val="09-TexteLosangesBleus"/>
        <w:numPr>
          <w:ilvl w:val="0"/>
          <w:numId w:val="0"/>
        </w:numPr>
        <w:tabs>
          <w:tab w:val="clear" w:pos="240"/>
          <w:tab w:val="left" w:pos="426"/>
        </w:tabs>
        <w:spacing w:before="0" w:line="240" w:lineRule="auto"/>
        <w:rPr>
          <w:b w:val="0"/>
          <w:spacing w:val="-1"/>
          <w:sz w:val="18"/>
          <w:szCs w:val="18"/>
        </w:rPr>
      </w:pP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B14C3D" w:rsidRPr="00562993" w:rsidTr="00B14C3D">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B14C3D" w:rsidRPr="00562993" w:rsidRDefault="00B14C3D" w:rsidP="00B14C3D">
            <w:pPr>
              <w:pStyle w:val="02-En-tteContacts"/>
              <w:ind w:left="108"/>
              <w:jc w:val="center"/>
            </w:pPr>
            <w:r w:rsidRPr="00562993">
              <w:rPr>
                <w:rFonts w:eastAsia="Calibri"/>
                <w:color w:val="FFFFFF"/>
                <w:sz w:val="24"/>
                <w:szCs w:val="24"/>
              </w:rPr>
              <w:lastRenderedPageBreak/>
              <w:t>Cadre d’emplois des adjoints techniques (C)</w:t>
            </w:r>
          </w:p>
        </w:tc>
      </w:tr>
      <w:tr w:rsidR="00B14C3D" w:rsidRPr="00562993" w:rsidTr="00B14C3D">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B14C3D" w:rsidRPr="00562993" w:rsidRDefault="00B14C3D" w:rsidP="001806D4">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Groupes de fonctions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B14C3D" w:rsidRPr="00562993" w:rsidRDefault="00B14C3D" w:rsidP="001806D4">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Emplois ou fonctions exercées</w:t>
            </w:r>
          </w:p>
          <w:p w:rsidR="002F39C5" w:rsidRPr="00562993" w:rsidRDefault="002F39C5" w:rsidP="001806D4">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i/>
                <w:sz w:val="20"/>
              </w:rPr>
              <w:t>(</w:t>
            </w:r>
            <w:proofErr w:type="gramStart"/>
            <w:r w:rsidRPr="00562993">
              <w:rPr>
                <w:rFonts w:eastAsia="Calibri" w:cs="Calibri"/>
                <w:i/>
                <w:sz w:val="20"/>
              </w:rPr>
              <w:t>à</w:t>
            </w:r>
            <w:proofErr w:type="gramEnd"/>
            <w:r w:rsidRPr="00562993">
              <w:rPr>
                <w:rFonts w:eastAsia="Calibri" w:cs="Calibri"/>
                <w:i/>
                <w:sz w:val="20"/>
              </w:rPr>
              <w:t xml:space="preserve"> titre indicatif)</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B14C3D" w:rsidRPr="00562993" w:rsidRDefault="00B14C3D" w:rsidP="001806D4">
            <w:pPr>
              <w:spacing w:line="240" w:lineRule="auto"/>
              <w:contextualSpacing w:val="0"/>
              <w:jc w:val="center"/>
              <w:rPr>
                <w:rFonts w:cs="Calibri"/>
                <w:b/>
                <w:sz w:val="20"/>
                <w:u w:val="single"/>
                <w:lang w:eastAsia="fr-FR"/>
              </w:rPr>
            </w:pPr>
            <w:r w:rsidRPr="00562993">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B14C3D" w:rsidRPr="00562993" w:rsidRDefault="00B14C3D" w:rsidP="001806D4">
            <w:pPr>
              <w:spacing w:line="240" w:lineRule="auto"/>
              <w:contextualSpacing w:val="0"/>
              <w:jc w:val="center"/>
              <w:rPr>
                <w:rFonts w:eastAsia="Calibri" w:cs="Calibri"/>
                <w:b/>
                <w:sz w:val="20"/>
              </w:rPr>
            </w:pPr>
            <w:r w:rsidRPr="00562993">
              <w:rPr>
                <w:rFonts w:eastAsia="Calibri" w:cs="Calibri"/>
                <w:b/>
                <w:sz w:val="20"/>
              </w:rPr>
              <w:t>Montant du CIA</w:t>
            </w:r>
          </w:p>
        </w:tc>
      </w:tr>
      <w:tr w:rsidR="00B14C3D" w:rsidRPr="00562993" w:rsidTr="00B14C3D">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B14C3D" w:rsidRPr="00562993" w:rsidRDefault="00B14C3D" w:rsidP="001806D4">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B14C3D" w:rsidRPr="00562993" w:rsidRDefault="00B14C3D" w:rsidP="001806D4">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B14C3D" w:rsidRPr="00562993" w:rsidRDefault="00B14C3D" w:rsidP="00B14C3D">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B14C3D" w:rsidRPr="00562993" w:rsidRDefault="00B14C3D" w:rsidP="00B14C3D">
            <w:pPr>
              <w:spacing w:line="240" w:lineRule="auto"/>
              <w:contextualSpacing w:val="0"/>
              <w:jc w:val="center"/>
              <w:rPr>
                <w:rFonts w:cs="Calibri"/>
                <w:b/>
                <w:sz w:val="18"/>
                <w:lang w:eastAsia="fr-FR"/>
              </w:rPr>
            </w:pPr>
            <w:r w:rsidRPr="00562993">
              <w:rPr>
                <w:rFonts w:cs="Calibri"/>
                <w:b/>
                <w:sz w:val="18"/>
                <w:lang w:eastAsia="fr-FR"/>
              </w:rPr>
              <w:t>Borne inférieure</w:t>
            </w:r>
          </w:p>
          <w:p w:rsidR="00B14C3D" w:rsidRPr="00562993" w:rsidRDefault="00B14C3D" w:rsidP="00B14C3D">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tcPr>
          <w:p w:rsidR="00B14C3D" w:rsidRPr="00562993" w:rsidRDefault="00B14C3D" w:rsidP="00B14C3D">
            <w:pPr>
              <w:spacing w:line="240" w:lineRule="auto"/>
              <w:contextualSpacing w:val="0"/>
              <w:jc w:val="center"/>
              <w:rPr>
                <w:rFonts w:cs="Calibri"/>
                <w:b/>
                <w:sz w:val="18"/>
                <w:lang w:eastAsia="fr-FR"/>
              </w:rPr>
            </w:pPr>
            <w:r w:rsidRPr="00562993">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B14C3D" w:rsidRPr="00562993" w:rsidRDefault="00B14C3D" w:rsidP="00B14C3D">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B14C3D" w:rsidRPr="00562993" w:rsidRDefault="00B14C3D" w:rsidP="00B14C3D">
            <w:pPr>
              <w:spacing w:line="240" w:lineRule="auto"/>
              <w:contextualSpacing w:val="0"/>
              <w:jc w:val="center"/>
              <w:rPr>
                <w:rFonts w:cs="Calibri"/>
                <w:b/>
                <w:sz w:val="18"/>
                <w:lang w:eastAsia="fr-FR"/>
              </w:rPr>
            </w:pPr>
            <w:r w:rsidRPr="00562993">
              <w:rPr>
                <w:rFonts w:cs="Calibri"/>
                <w:b/>
                <w:sz w:val="18"/>
                <w:lang w:eastAsia="fr-FR"/>
              </w:rPr>
              <w:t>Borne inférieure</w:t>
            </w:r>
          </w:p>
          <w:p w:rsidR="00B14C3D" w:rsidRPr="00562993" w:rsidRDefault="00B14C3D" w:rsidP="00B14C3D">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tcPr>
          <w:p w:rsidR="00B14C3D" w:rsidRPr="00562993" w:rsidRDefault="00B14C3D" w:rsidP="00B14C3D">
            <w:pPr>
              <w:spacing w:line="240" w:lineRule="auto"/>
              <w:contextualSpacing w:val="0"/>
              <w:jc w:val="center"/>
              <w:rPr>
                <w:rFonts w:cs="Calibri"/>
                <w:b/>
                <w:sz w:val="18"/>
                <w:lang w:eastAsia="fr-FR"/>
              </w:rPr>
            </w:pPr>
            <w:r w:rsidRPr="00562993">
              <w:rPr>
                <w:rFonts w:cs="Calibri"/>
                <w:b/>
                <w:sz w:val="18"/>
                <w:lang w:eastAsia="fr-FR"/>
              </w:rPr>
              <w:t>Borne supérieure</w:t>
            </w:r>
          </w:p>
        </w:tc>
      </w:tr>
      <w:tr w:rsidR="00B14C3D" w:rsidRPr="00562993" w:rsidTr="00003BF7">
        <w:tblPrEx>
          <w:tblCellMar>
            <w:left w:w="108" w:type="dxa"/>
            <w:right w:w="108" w:type="dxa"/>
          </w:tblCellMar>
          <w:tblLook w:val="04A0" w:firstRow="1" w:lastRow="0" w:firstColumn="1" w:lastColumn="0" w:noHBand="0" w:noVBand="1"/>
        </w:tblPrEx>
        <w:trPr>
          <w:trHeight w:val="397"/>
        </w:trPr>
        <w:tc>
          <w:tcPr>
            <w:tcW w:w="991" w:type="dxa"/>
            <w:tcBorders>
              <w:top w:val="dashSmallGap" w:sz="4" w:space="0" w:color="auto"/>
              <w:left w:val="single" w:sz="18" w:space="0" w:color="auto"/>
              <w:right w:val="single" w:sz="12" w:space="0" w:color="auto"/>
            </w:tcBorders>
            <w:shd w:val="clear" w:color="auto" w:fill="DBE5F1"/>
            <w:vAlign w:val="center"/>
          </w:tcPr>
          <w:p w:rsidR="00B14C3D" w:rsidRPr="00562993" w:rsidRDefault="00B14C3D" w:rsidP="001806D4">
            <w:pPr>
              <w:jc w:val="left"/>
              <w:rPr>
                <w:rFonts w:eastAsia="Calibri" w:cs="Calibri"/>
                <w:b/>
                <w:sz w:val="20"/>
                <w:szCs w:val="20"/>
              </w:rPr>
            </w:pPr>
            <w:r w:rsidRPr="005629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vAlign w:val="center"/>
          </w:tcPr>
          <w:p w:rsidR="00B14C3D" w:rsidRPr="00562993" w:rsidRDefault="00B14C3D" w:rsidP="001806D4">
            <w:pPr>
              <w:jc w:val="left"/>
              <w:rPr>
                <w:rFonts w:eastAsia="Calibri" w:cs="Calibri"/>
                <w:i/>
                <w:sz w:val="20"/>
                <w:szCs w:val="20"/>
              </w:rPr>
            </w:pPr>
            <w:r w:rsidRPr="00562993">
              <w:rPr>
                <w:rFonts w:eastAsia="Calibri" w:cs="Calibri"/>
                <w:i/>
                <w:sz w:val="20"/>
                <w:szCs w:val="20"/>
              </w:rPr>
              <w:t>Ex : chef d’équipe…</w:t>
            </w:r>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B14C3D" w:rsidRPr="00562993" w:rsidRDefault="00B14C3D" w:rsidP="00003BF7">
            <w:pPr>
              <w:jc w:val="center"/>
              <w:rPr>
                <w:rFonts w:eastAsia="Calibri" w:cs="Calibri"/>
              </w:rPr>
            </w:pPr>
            <w:r w:rsidRPr="00562993">
              <w:rPr>
                <w:rFonts w:eastAsia="Calibri" w:cs="Calibri"/>
              </w:rPr>
              <w:t>11 340 €</w:t>
            </w:r>
          </w:p>
        </w:tc>
        <w:tc>
          <w:tcPr>
            <w:tcW w:w="1110" w:type="dxa"/>
            <w:tcBorders>
              <w:top w:val="dashSmallGap" w:sz="4" w:space="0" w:color="auto"/>
              <w:left w:val="single" w:sz="4" w:space="0" w:color="auto"/>
              <w:bottom w:val="single" w:sz="2" w:space="0" w:color="auto"/>
            </w:tcBorders>
            <w:shd w:val="clear" w:color="auto" w:fill="auto"/>
            <w:vAlign w:val="center"/>
          </w:tcPr>
          <w:p w:rsidR="00B14C3D" w:rsidRPr="00562993" w:rsidRDefault="00B14C3D" w:rsidP="00003BF7">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B14C3D" w:rsidRPr="00562993" w:rsidRDefault="00B14C3D" w:rsidP="00003BF7">
            <w:pPr>
              <w:spacing w:line="240" w:lineRule="auto"/>
              <w:contextualSpacing w:val="0"/>
              <w:jc w:val="center"/>
              <w:rPr>
                <w:rFonts w:cs="Calibri"/>
                <w:b/>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B14C3D" w:rsidRPr="00562993" w:rsidRDefault="00B14C3D" w:rsidP="00003BF7">
            <w:pPr>
              <w:jc w:val="center"/>
              <w:rPr>
                <w:rFonts w:cs="Calibri"/>
              </w:rPr>
            </w:pPr>
            <w:r w:rsidRPr="00562993">
              <w:rPr>
                <w:rFonts w:cs="Calibri"/>
              </w:rPr>
              <w:t>1 260 €</w:t>
            </w:r>
          </w:p>
        </w:tc>
        <w:tc>
          <w:tcPr>
            <w:tcW w:w="1110" w:type="dxa"/>
            <w:tcBorders>
              <w:top w:val="dashSmallGap" w:sz="4" w:space="0" w:color="auto"/>
              <w:left w:val="single" w:sz="4" w:space="0" w:color="auto"/>
              <w:bottom w:val="single" w:sz="2" w:space="0" w:color="auto"/>
            </w:tcBorders>
            <w:vAlign w:val="center"/>
          </w:tcPr>
          <w:p w:rsidR="00B14C3D" w:rsidRPr="00562993" w:rsidRDefault="00B14C3D" w:rsidP="00003BF7">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8" w:space="0" w:color="auto"/>
            </w:tcBorders>
            <w:vAlign w:val="center"/>
          </w:tcPr>
          <w:p w:rsidR="00B14C3D" w:rsidRPr="00562993" w:rsidRDefault="00B14C3D" w:rsidP="00003BF7">
            <w:pPr>
              <w:spacing w:line="240" w:lineRule="auto"/>
              <w:contextualSpacing w:val="0"/>
              <w:jc w:val="center"/>
              <w:rPr>
                <w:rFonts w:cs="Calibri"/>
                <w:b/>
                <w:u w:val="single"/>
                <w:lang w:eastAsia="fr-FR"/>
              </w:rPr>
            </w:pPr>
          </w:p>
        </w:tc>
      </w:tr>
      <w:tr w:rsidR="00B14C3D" w:rsidRPr="00562993" w:rsidTr="00003BF7">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B14C3D" w:rsidRPr="00562993" w:rsidRDefault="00B14C3D" w:rsidP="001806D4">
            <w:pPr>
              <w:jc w:val="left"/>
              <w:rPr>
                <w:rFonts w:eastAsia="Calibri" w:cs="Calibri"/>
                <w:b/>
                <w:sz w:val="20"/>
                <w:szCs w:val="20"/>
              </w:rPr>
            </w:pPr>
            <w:r w:rsidRPr="00562993">
              <w:rPr>
                <w:rFonts w:eastAsia="Calibri" w:cs="Calibri"/>
                <w:b/>
                <w:sz w:val="20"/>
                <w:szCs w:val="20"/>
              </w:rPr>
              <w:t>Groupe 2</w:t>
            </w:r>
          </w:p>
        </w:tc>
        <w:tc>
          <w:tcPr>
            <w:tcW w:w="2998" w:type="dxa"/>
            <w:tcBorders>
              <w:left w:val="single" w:sz="12" w:space="0" w:color="auto"/>
              <w:right w:val="single" w:sz="12" w:space="0" w:color="auto"/>
            </w:tcBorders>
            <w:shd w:val="clear" w:color="auto" w:fill="auto"/>
            <w:vAlign w:val="center"/>
          </w:tcPr>
          <w:p w:rsidR="00B14C3D" w:rsidRPr="00562993" w:rsidRDefault="00B14C3D" w:rsidP="001806D4">
            <w:pPr>
              <w:jc w:val="left"/>
              <w:rPr>
                <w:rFonts w:eastAsia="Calibri" w:cs="Calibri"/>
                <w:i/>
                <w:sz w:val="20"/>
                <w:szCs w:val="20"/>
              </w:rPr>
            </w:pPr>
            <w:r w:rsidRPr="00562993">
              <w:rPr>
                <w:rFonts w:eastAsia="Calibri" w:cs="Calibri"/>
                <w:i/>
                <w:sz w:val="20"/>
                <w:szCs w:val="20"/>
              </w:rPr>
              <w:t xml:space="preserve"> Ex : agent </w:t>
            </w:r>
            <w:proofErr w:type="gramStart"/>
            <w:r w:rsidRPr="00562993">
              <w:rPr>
                <w:rFonts w:eastAsia="Calibri" w:cs="Calibri"/>
                <w:i/>
                <w:sz w:val="20"/>
                <w:szCs w:val="20"/>
              </w:rPr>
              <w:t>d’exécution….</w:t>
            </w:r>
            <w:proofErr w:type="gramEnd"/>
          </w:p>
        </w:tc>
        <w:tc>
          <w:tcPr>
            <w:tcW w:w="1110" w:type="dxa"/>
            <w:tcBorders>
              <w:left w:val="single" w:sz="12" w:space="0" w:color="auto"/>
              <w:right w:val="single" w:sz="4" w:space="0" w:color="auto"/>
            </w:tcBorders>
            <w:shd w:val="clear" w:color="auto" w:fill="auto"/>
            <w:vAlign w:val="center"/>
          </w:tcPr>
          <w:p w:rsidR="00B14C3D" w:rsidRPr="00562993" w:rsidRDefault="00B14C3D" w:rsidP="00003BF7">
            <w:pPr>
              <w:jc w:val="center"/>
              <w:rPr>
                <w:rFonts w:eastAsia="Calibri" w:cs="Calibri"/>
              </w:rPr>
            </w:pPr>
            <w:r w:rsidRPr="00562993">
              <w:rPr>
                <w:rFonts w:eastAsia="Calibri" w:cs="Calibri"/>
              </w:rPr>
              <w:t>10 800 €</w:t>
            </w:r>
          </w:p>
        </w:tc>
        <w:tc>
          <w:tcPr>
            <w:tcW w:w="1110" w:type="dxa"/>
            <w:tcBorders>
              <w:top w:val="single" w:sz="2" w:space="0" w:color="auto"/>
              <w:left w:val="single" w:sz="4" w:space="0" w:color="auto"/>
              <w:bottom w:val="single" w:sz="2" w:space="0" w:color="auto"/>
            </w:tcBorders>
            <w:shd w:val="clear" w:color="auto" w:fill="auto"/>
            <w:vAlign w:val="center"/>
          </w:tcPr>
          <w:p w:rsidR="00B14C3D" w:rsidRPr="00562993" w:rsidRDefault="00B14C3D"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B14C3D" w:rsidRPr="00562993" w:rsidRDefault="00B14C3D" w:rsidP="00003BF7">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B14C3D" w:rsidRPr="00562993" w:rsidRDefault="00B14C3D" w:rsidP="00003BF7">
            <w:pPr>
              <w:jc w:val="center"/>
              <w:rPr>
                <w:rFonts w:cs="Calibri"/>
              </w:rPr>
            </w:pPr>
            <w:r w:rsidRPr="00562993">
              <w:rPr>
                <w:rFonts w:cs="Calibri"/>
              </w:rPr>
              <w:t>1 200 €</w:t>
            </w:r>
          </w:p>
        </w:tc>
        <w:tc>
          <w:tcPr>
            <w:tcW w:w="1110" w:type="dxa"/>
            <w:tcBorders>
              <w:top w:val="single" w:sz="2" w:space="0" w:color="auto"/>
              <w:left w:val="single" w:sz="4" w:space="0" w:color="auto"/>
              <w:bottom w:val="single" w:sz="2" w:space="0" w:color="auto"/>
            </w:tcBorders>
            <w:vAlign w:val="center"/>
          </w:tcPr>
          <w:p w:rsidR="00B14C3D" w:rsidRPr="00562993" w:rsidRDefault="00B14C3D"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B14C3D" w:rsidRPr="00562993" w:rsidRDefault="00B14C3D" w:rsidP="00003BF7">
            <w:pPr>
              <w:spacing w:line="240" w:lineRule="auto"/>
              <w:contextualSpacing w:val="0"/>
              <w:jc w:val="center"/>
              <w:rPr>
                <w:rFonts w:cs="Calibri"/>
                <w:b/>
                <w:u w:val="single"/>
                <w:lang w:eastAsia="fr-FR"/>
              </w:rPr>
            </w:pPr>
          </w:p>
        </w:tc>
      </w:tr>
    </w:tbl>
    <w:p w:rsidR="00CD0053" w:rsidRPr="00CD0053" w:rsidRDefault="0035194E" w:rsidP="005A15DC">
      <w:pPr>
        <w:pStyle w:val="09-TexteLosangesBleus"/>
        <w:numPr>
          <w:ilvl w:val="0"/>
          <w:numId w:val="0"/>
        </w:numPr>
        <w:tabs>
          <w:tab w:val="clear" w:pos="240"/>
          <w:tab w:val="left" w:pos="426"/>
        </w:tabs>
        <w:spacing w:before="0" w:line="240" w:lineRule="auto"/>
        <w:ind w:left="-993"/>
        <w:rPr>
          <w:b w:val="0"/>
          <w:spacing w:val="-1"/>
          <w:sz w:val="18"/>
          <w:szCs w:val="18"/>
        </w:rPr>
      </w:pPr>
      <w:hyperlink r:id="rId16" w:history="1">
        <w:r w:rsidR="00CD0053" w:rsidRPr="00CD0053">
          <w:rPr>
            <w:rStyle w:val="Lienhypertexte"/>
            <w:b w:val="0"/>
            <w:spacing w:val="-1"/>
            <w:sz w:val="18"/>
            <w:szCs w:val="18"/>
          </w:rPr>
          <w:t>Arrêté du 28 avril 2015 pris pour l'application aux corps d'adjoints techniques des administrations de l'Etat des dispositions du décret n° 2014-513 du 20 mai 2014</w:t>
        </w:r>
      </w:hyperlink>
    </w:p>
    <w:p w:rsidR="00277AED" w:rsidRPr="00562993" w:rsidRDefault="00277AED" w:rsidP="008F29FC">
      <w:pPr>
        <w:widowControl w:val="0"/>
        <w:autoSpaceDE w:val="0"/>
        <w:autoSpaceDN w:val="0"/>
        <w:adjustRightInd w:val="0"/>
        <w:spacing w:line="240" w:lineRule="auto"/>
        <w:contextualSpacing w:val="0"/>
        <w:rPr>
          <w:spacing w:val="-1"/>
          <w:sz w:val="18"/>
          <w:szCs w:val="18"/>
        </w:rPr>
      </w:pP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B14C3D" w:rsidRPr="00562993" w:rsidTr="00B14C3D">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B14C3D" w:rsidRPr="00562993" w:rsidRDefault="00B14C3D" w:rsidP="00B14C3D">
            <w:pPr>
              <w:pStyle w:val="02-En-tteContacts"/>
              <w:ind w:left="108"/>
              <w:jc w:val="center"/>
            </w:pPr>
            <w:r w:rsidRPr="00562993">
              <w:rPr>
                <w:rFonts w:eastAsia="Calibri"/>
                <w:color w:val="FFFFFF"/>
                <w:sz w:val="24"/>
                <w:szCs w:val="24"/>
              </w:rPr>
              <w:t>Cadre d’emplois des adjoints techniques des établissements d’enseignement (C)</w:t>
            </w:r>
          </w:p>
        </w:tc>
      </w:tr>
      <w:tr w:rsidR="00B14C3D" w:rsidRPr="00562993" w:rsidTr="00B14C3D">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B14C3D" w:rsidRPr="00562993" w:rsidRDefault="00B14C3D" w:rsidP="001806D4">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Groupes de fonctions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B14C3D" w:rsidRPr="00562993" w:rsidRDefault="00B14C3D" w:rsidP="001806D4">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Emplois ou fonctions exercées</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B14C3D" w:rsidRPr="00562993" w:rsidRDefault="00B14C3D" w:rsidP="001806D4">
            <w:pPr>
              <w:spacing w:line="240" w:lineRule="auto"/>
              <w:contextualSpacing w:val="0"/>
              <w:jc w:val="center"/>
              <w:rPr>
                <w:rFonts w:cs="Calibri"/>
                <w:b/>
                <w:sz w:val="20"/>
                <w:u w:val="single"/>
                <w:lang w:eastAsia="fr-FR"/>
              </w:rPr>
            </w:pPr>
            <w:r w:rsidRPr="00562993">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B14C3D" w:rsidRPr="00562993" w:rsidRDefault="00B14C3D" w:rsidP="001806D4">
            <w:pPr>
              <w:spacing w:line="240" w:lineRule="auto"/>
              <w:contextualSpacing w:val="0"/>
              <w:jc w:val="center"/>
              <w:rPr>
                <w:rFonts w:eastAsia="Calibri" w:cs="Calibri"/>
                <w:b/>
                <w:sz w:val="20"/>
              </w:rPr>
            </w:pPr>
            <w:r w:rsidRPr="00562993">
              <w:rPr>
                <w:rFonts w:eastAsia="Calibri" w:cs="Calibri"/>
                <w:b/>
                <w:sz w:val="20"/>
              </w:rPr>
              <w:t>Montant du CIA</w:t>
            </w:r>
          </w:p>
        </w:tc>
      </w:tr>
      <w:tr w:rsidR="00B14C3D" w:rsidRPr="00562993" w:rsidTr="00B14C3D">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B14C3D" w:rsidRPr="00562993" w:rsidRDefault="00B14C3D" w:rsidP="001806D4">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B14C3D" w:rsidRPr="00562993" w:rsidRDefault="00B14C3D" w:rsidP="001806D4">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vAlign w:val="center"/>
          </w:tcPr>
          <w:p w:rsidR="00B14C3D" w:rsidRPr="00562993" w:rsidRDefault="00B14C3D" w:rsidP="001806D4">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vAlign w:val="center"/>
          </w:tcPr>
          <w:p w:rsidR="00B14C3D" w:rsidRPr="00562993" w:rsidRDefault="00B14C3D" w:rsidP="001806D4">
            <w:pPr>
              <w:spacing w:line="240" w:lineRule="auto"/>
              <w:contextualSpacing w:val="0"/>
              <w:jc w:val="center"/>
              <w:rPr>
                <w:rFonts w:cs="Calibri"/>
                <w:b/>
                <w:sz w:val="18"/>
                <w:lang w:eastAsia="fr-FR"/>
              </w:rPr>
            </w:pPr>
            <w:r w:rsidRPr="00562993">
              <w:rPr>
                <w:rFonts w:cs="Calibri"/>
                <w:b/>
                <w:sz w:val="18"/>
                <w:lang w:eastAsia="fr-FR"/>
              </w:rPr>
              <w:t>Borne inférieure</w:t>
            </w:r>
          </w:p>
          <w:p w:rsidR="00B14C3D" w:rsidRPr="00562993" w:rsidRDefault="00B14C3D" w:rsidP="001806D4">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vAlign w:val="center"/>
          </w:tcPr>
          <w:p w:rsidR="00B14C3D" w:rsidRPr="00562993" w:rsidRDefault="00B14C3D" w:rsidP="001806D4">
            <w:pPr>
              <w:spacing w:line="240" w:lineRule="auto"/>
              <w:contextualSpacing w:val="0"/>
              <w:jc w:val="center"/>
              <w:rPr>
                <w:rFonts w:cs="Calibri"/>
                <w:b/>
                <w:sz w:val="18"/>
                <w:lang w:eastAsia="fr-FR"/>
              </w:rPr>
            </w:pPr>
            <w:r w:rsidRPr="00562993">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vAlign w:val="center"/>
          </w:tcPr>
          <w:p w:rsidR="00B14C3D" w:rsidRPr="00562993" w:rsidRDefault="00B14C3D" w:rsidP="001806D4">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vAlign w:val="center"/>
          </w:tcPr>
          <w:p w:rsidR="00B14C3D" w:rsidRPr="00562993" w:rsidRDefault="00B14C3D" w:rsidP="001806D4">
            <w:pPr>
              <w:spacing w:line="240" w:lineRule="auto"/>
              <w:contextualSpacing w:val="0"/>
              <w:jc w:val="center"/>
              <w:rPr>
                <w:rFonts w:cs="Calibri"/>
                <w:b/>
                <w:sz w:val="18"/>
                <w:lang w:eastAsia="fr-FR"/>
              </w:rPr>
            </w:pPr>
            <w:r w:rsidRPr="00562993">
              <w:rPr>
                <w:rFonts w:cs="Calibri"/>
                <w:b/>
                <w:sz w:val="18"/>
                <w:lang w:eastAsia="fr-FR"/>
              </w:rPr>
              <w:t>Borne inférieure</w:t>
            </w:r>
          </w:p>
          <w:p w:rsidR="00B14C3D" w:rsidRPr="00562993" w:rsidRDefault="00B14C3D" w:rsidP="001806D4">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vAlign w:val="center"/>
          </w:tcPr>
          <w:p w:rsidR="00B14C3D" w:rsidRPr="00562993" w:rsidRDefault="00B14C3D" w:rsidP="001806D4">
            <w:pPr>
              <w:spacing w:line="240" w:lineRule="auto"/>
              <w:contextualSpacing w:val="0"/>
              <w:jc w:val="center"/>
              <w:rPr>
                <w:rFonts w:cs="Calibri"/>
                <w:b/>
                <w:sz w:val="18"/>
                <w:lang w:eastAsia="fr-FR"/>
              </w:rPr>
            </w:pPr>
            <w:r w:rsidRPr="00562993">
              <w:rPr>
                <w:rFonts w:cs="Calibri"/>
                <w:b/>
                <w:sz w:val="18"/>
                <w:lang w:eastAsia="fr-FR"/>
              </w:rPr>
              <w:t>Borne supérieure</w:t>
            </w:r>
          </w:p>
        </w:tc>
      </w:tr>
      <w:tr w:rsidR="00B14C3D" w:rsidRPr="00562993" w:rsidTr="00003BF7">
        <w:tblPrEx>
          <w:tblCellMar>
            <w:left w:w="108" w:type="dxa"/>
            <w:right w:w="108" w:type="dxa"/>
          </w:tblCellMar>
          <w:tblLook w:val="04A0" w:firstRow="1" w:lastRow="0" w:firstColumn="1" w:lastColumn="0" w:noHBand="0" w:noVBand="1"/>
        </w:tblPrEx>
        <w:trPr>
          <w:trHeight w:val="397"/>
        </w:trPr>
        <w:tc>
          <w:tcPr>
            <w:tcW w:w="991" w:type="dxa"/>
            <w:tcBorders>
              <w:top w:val="dashSmallGap" w:sz="4" w:space="0" w:color="auto"/>
              <w:left w:val="single" w:sz="18" w:space="0" w:color="auto"/>
              <w:right w:val="single" w:sz="12" w:space="0" w:color="auto"/>
            </w:tcBorders>
            <w:shd w:val="clear" w:color="auto" w:fill="DBE5F1"/>
            <w:vAlign w:val="center"/>
          </w:tcPr>
          <w:p w:rsidR="00B14C3D" w:rsidRPr="00562993" w:rsidRDefault="00B14C3D" w:rsidP="00B14C3D">
            <w:pPr>
              <w:jc w:val="left"/>
              <w:rPr>
                <w:rFonts w:eastAsia="Calibri" w:cs="Calibri"/>
                <w:b/>
                <w:sz w:val="20"/>
                <w:szCs w:val="20"/>
              </w:rPr>
            </w:pPr>
            <w:r w:rsidRPr="005629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vAlign w:val="center"/>
          </w:tcPr>
          <w:p w:rsidR="00B14C3D" w:rsidRPr="00562993" w:rsidRDefault="00B14C3D" w:rsidP="00B14C3D">
            <w:pPr>
              <w:jc w:val="left"/>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B14C3D" w:rsidRPr="00562993" w:rsidRDefault="00B14C3D" w:rsidP="00003BF7">
            <w:pPr>
              <w:jc w:val="center"/>
              <w:rPr>
                <w:rFonts w:eastAsia="Calibri" w:cs="Calibri"/>
              </w:rPr>
            </w:pPr>
            <w:r w:rsidRPr="00562993">
              <w:rPr>
                <w:rFonts w:eastAsia="Calibri" w:cs="Calibri"/>
              </w:rPr>
              <w:t>11 340 €</w:t>
            </w:r>
          </w:p>
        </w:tc>
        <w:tc>
          <w:tcPr>
            <w:tcW w:w="1110" w:type="dxa"/>
            <w:tcBorders>
              <w:top w:val="dashSmallGap" w:sz="4" w:space="0" w:color="auto"/>
              <w:left w:val="single" w:sz="4" w:space="0" w:color="auto"/>
              <w:bottom w:val="single" w:sz="2" w:space="0" w:color="auto"/>
            </w:tcBorders>
            <w:shd w:val="clear" w:color="auto" w:fill="auto"/>
            <w:vAlign w:val="center"/>
          </w:tcPr>
          <w:p w:rsidR="00B14C3D" w:rsidRPr="00562993" w:rsidRDefault="00B14C3D" w:rsidP="00003BF7">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B14C3D" w:rsidRPr="00562993" w:rsidRDefault="00B14C3D" w:rsidP="00003BF7">
            <w:pPr>
              <w:spacing w:line="240" w:lineRule="auto"/>
              <w:contextualSpacing w:val="0"/>
              <w:jc w:val="center"/>
              <w:rPr>
                <w:rFonts w:cs="Calibri"/>
                <w:b/>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B14C3D" w:rsidRPr="00562993" w:rsidRDefault="00B14C3D" w:rsidP="00003BF7">
            <w:pPr>
              <w:jc w:val="center"/>
              <w:rPr>
                <w:rFonts w:cs="Calibri"/>
              </w:rPr>
            </w:pPr>
            <w:r w:rsidRPr="00562993">
              <w:rPr>
                <w:rFonts w:cs="Calibri"/>
              </w:rPr>
              <w:t>1 260 €</w:t>
            </w:r>
          </w:p>
        </w:tc>
        <w:tc>
          <w:tcPr>
            <w:tcW w:w="1110" w:type="dxa"/>
            <w:tcBorders>
              <w:top w:val="dashSmallGap" w:sz="4" w:space="0" w:color="auto"/>
              <w:left w:val="single" w:sz="4" w:space="0" w:color="auto"/>
              <w:bottom w:val="single" w:sz="2" w:space="0" w:color="auto"/>
            </w:tcBorders>
            <w:vAlign w:val="center"/>
          </w:tcPr>
          <w:p w:rsidR="00B14C3D" w:rsidRPr="00562993" w:rsidRDefault="00B14C3D" w:rsidP="00003BF7">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8" w:space="0" w:color="auto"/>
            </w:tcBorders>
            <w:vAlign w:val="center"/>
          </w:tcPr>
          <w:p w:rsidR="00B14C3D" w:rsidRPr="00562993" w:rsidRDefault="00B14C3D" w:rsidP="00003BF7">
            <w:pPr>
              <w:spacing w:line="240" w:lineRule="auto"/>
              <w:contextualSpacing w:val="0"/>
              <w:jc w:val="center"/>
              <w:rPr>
                <w:rFonts w:cs="Calibri"/>
                <w:b/>
                <w:u w:val="single"/>
                <w:lang w:eastAsia="fr-FR"/>
              </w:rPr>
            </w:pPr>
          </w:p>
        </w:tc>
      </w:tr>
      <w:tr w:rsidR="00B14C3D" w:rsidRPr="00562993" w:rsidTr="00003BF7">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B14C3D" w:rsidRPr="00562993" w:rsidRDefault="00B14C3D" w:rsidP="00B14C3D">
            <w:pPr>
              <w:jc w:val="left"/>
              <w:rPr>
                <w:rFonts w:eastAsia="Calibri" w:cs="Calibri"/>
                <w:b/>
                <w:sz w:val="20"/>
                <w:szCs w:val="20"/>
              </w:rPr>
            </w:pPr>
            <w:r w:rsidRPr="00562993">
              <w:rPr>
                <w:rFonts w:eastAsia="Calibri" w:cs="Calibri"/>
                <w:b/>
                <w:sz w:val="20"/>
                <w:szCs w:val="20"/>
              </w:rPr>
              <w:t>Groupe 2</w:t>
            </w:r>
          </w:p>
        </w:tc>
        <w:tc>
          <w:tcPr>
            <w:tcW w:w="2998" w:type="dxa"/>
            <w:tcBorders>
              <w:left w:val="single" w:sz="12" w:space="0" w:color="auto"/>
              <w:right w:val="single" w:sz="12" w:space="0" w:color="auto"/>
            </w:tcBorders>
            <w:shd w:val="clear" w:color="auto" w:fill="auto"/>
            <w:vAlign w:val="center"/>
          </w:tcPr>
          <w:p w:rsidR="00B14C3D" w:rsidRPr="00562993" w:rsidRDefault="00B14C3D" w:rsidP="00B14C3D">
            <w:pPr>
              <w:jc w:val="left"/>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left w:val="single" w:sz="12" w:space="0" w:color="auto"/>
              <w:right w:val="single" w:sz="4" w:space="0" w:color="auto"/>
            </w:tcBorders>
            <w:shd w:val="clear" w:color="auto" w:fill="auto"/>
            <w:vAlign w:val="center"/>
          </w:tcPr>
          <w:p w:rsidR="00B14C3D" w:rsidRPr="00562993" w:rsidRDefault="00B14C3D" w:rsidP="00003BF7">
            <w:pPr>
              <w:jc w:val="center"/>
              <w:rPr>
                <w:rFonts w:eastAsia="Calibri" w:cs="Calibri"/>
              </w:rPr>
            </w:pPr>
            <w:r w:rsidRPr="00562993">
              <w:rPr>
                <w:rFonts w:eastAsia="Calibri" w:cs="Calibri"/>
              </w:rPr>
              <w:t>10 800 €</w:t>
            </w:r>
          </w:p>
        </w:tc>
        <w:tc>
          <w:tcPr>
            <w:tcW w:w="1110" w:type="dxa"/>
            <w:tcBorders>
              <w:top w:val="single" w:sz="2" w:space="0" w:color="auto"/>
              <w:left w:val="single" w:sz="4" w:space="0" w:color="auto"/>
              <w:bottom w:val="single" w:sz="2" w:space="0" w:color="auto"/>
            </w:tcBorders>
            <w:shd w:val="clear" w:color="auto" w:fill="auto"/>
            <w:vAlign w:val="center"/>
          </w:tcPr>
          <w:p w:rsidR="00B14C3D" w:rsidRPr="00562993" w:rsidRDefault="00B14C3D"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B14C3D" w:rsidRPr="00562993" w:rsidRDefault="00B14C3D" w:rsidP="00003BF7">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B14C3D" w:rsidRPr="00562993" w:rsidRDefault="00B14C3D" w:rsidP="00003BF7">
            <w:pPr>
              <w:jc w:val="center"/>
              <w:rPr>
                <w:rFonts w:cs="Calibri"/>
              </w:rPr>
            </w:pPr>
            <w:r w:rsidRPr="00562993">
              <w:rPr>
                <w:rFonts w:cs="Calibri"/>
              </w:rPr>
              <w:t>1 200 €</w:t>
            </w:r>
          </w:p>
        </w:tc>
        <w:tc>
          <w:tcPr>
            <w:tcW w:w="1110" w:type="dxa"/>
            <w:tcBorders>
              <w:top w:val="single" w:sz="2" w:space="0" w:color="auto"/>
              <w:left w:val="single" w:sz="4" w:space="0" w:color="auto"/>
              <w:bottom w:val="single" w:sz="2" w:space="0" w:color="auto"/>
            </w:tcBorders>
            <w:vAlign w:val="center"/>
          </w:tcPr>
          <w:p w:rsidR="00B14C3D" w:rsidRPr="00562993" w:rsidRDefault="00B14C3D"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B14C3D" w:rsidRPr="00562993" w:rsidRDefault="00B14C3D" w:rsidP="00003BF7">
            <w:pPr>
              <w:spacing w:line="240" w:lineRule="auto"/>
              <w:contextualSpacing w:val="0"/>
              <w:jc w:val="center"/>
              <w:rPr>
                <w:rFonts w:cs="Calibri"/>
                <w:b/>
                <w:u w:val="single"/>
                <w:lang w:eastAsia="fr-FR"/>
              </w:rPr>
            </w:pPr>
          </w:p>
        </w:tc>
      </w:tr>
    </w:tbl>
    <w:p w:rsidR="004D2711" w:rsidRPr="00CD0053" w:rsidRDefault="00CD0053" w:rsidP="005A15DC">
      <w:pPr>
        <w:pStyle w:val="09-TexteLosangesBleus"/>
        <w:numPr>
          <w:ilvl w:val="0"/>
          <w:numId w:val="0"/>
        </w:numPr>
        <w:tabs>
          <w:tab w:val="clear" w:pos="240"/>
          <w:tab w:val="left" w:pos="426"/>
        </w:tabs>
        <w:spacing w:before="0" w:line="240" w:lineRule="auto"/>
        <w:ind w:left="-993"/>
        <w:rPr>
          <w:rStyle w:val="Lienhypertexte"/>
          <w:b w:val="0"/>
          <w:lang w:eastAsia="fr-FR"/>
        </w:rPr>
      </w:pPr>
      <w:r>
        <w:rPr>
          <w:b w:val="0"/>
          <w:spacing w:val="-1"/>
          <w:sz w:val="18"/>
          <w:szCs w:val="18"/>
        </w:rPr>
        <w:fldChar w:fldCharType="begin"/>
      </w:r>
      <w:r>
        <w:rPr>
          <w:b w:val="0"/>
          <w:spacing w:val="-1"/>
          <w:sz w:val="18"/>
          <w:szCs w:val="18"/>
        </w:rPr>
        <w:instrText xml:space="preserve"> HYPERLINK "https://www.legifrance.gouv.fr/loda/id/JORFTEXT000033362429" </w:instrText>
      </w:r>
      <w:r>
        <w:rPr>
          <w:b w:val="0"/>
          <w:spacing w:val="-1"/>
          <w:sz w:val="18"/>
          <w:szCs w:val="18"/>
        </w:rPr>
        <w:fldChar w:fldCharType="separate"/>
      </w:r>
      <w:r w:rsidR="004D2711" w:rsidRPr="00CD0053">
        <w:rPr>
          <w:rStyle w:val="Lienhypertexte"/>
          <w:b w:val="0"/>
          <w:spacing w:val="-1"/>
          <w:sz w:val="18"/>
          <w:szCs w:val="18"/>
        </w:rPr>
        <w:t>Arrêté du 2 novembre 2016 pris pour application au corps des adjoints techniques des établissements d’enseignement agricole publics des dispositions du décret n° 2014-513 du 20 mai 2014</w:t>
      </w:r>
    </w:p>
    <w:p w:rsidR="004D2711" w:rsidRDefault="00CD0053" w:rsidP="005A15DC">
      <w:pPr>
        <w:pStyle w:val="09-TexteLosangesBleus"/>
        <w:numPr>
          <w:ilvl w:val="0"/>
          <w:numId w:val="0"/>
        </w:numPr>
        <w:spacing w:before="0"/>
        <w:ind w:left="-993"/>
        <w:rPr>
          <w:lang w:eastAsia="fr-FR"/>
        </w:rPr>
      </w:pPr>
      <w:r>
        <w:rPr>
          <w:b w:val="0"/>
          <w:spacing w:val="-1"/>
          <w:sz w:val="18"/>
          <w:szCs w:val="18"/>
        </w:rPr>
        <w:fldChar w:fldCharType="end"/>
      </w:r>
    </w:p>
    <w:p w:rsidR="00D72AF4" w:rsidRPr="00562993" w:rsidRDefault="00D72AF4" w:rsidP="00445017">
      <w:pPr>
        <w:pStyle w:val="09-TexteLosangesBleus"/>
        <w:spacing w:before="0"/>
        <w:rPr>
          <w:lang w:eastAsia="fr-FR"/>
        </w:rPr>
      </w:pPr>
      <w:r w:rsidRPr="00562993">
        <w:rPr>
          <w:lang w:eastAsia="fr-FR"/>
        </w:rPr>
        <w:t>Filière médico-sociale</w:t>
      </w:r>
    </w:p>
    <w:p w:rsidR="001F4BF6" w:rsidRPr="00562993" w:rsidRDefault="001F4BF6" w:rsidP="006404A4">
      <w:pPr>
        <w:pStyle w:val="09-TexteLosangesBleus"/>
        <w:numPr>
          <w:ilvl w:val="0"/>
          <w:numId w:val="0"/>
        </w:numPr>
        <w:tabs>
          <w:tab w:val="clear" w:pos="240"/>
          <w:tab w:val="left" w:pos="426"/>
        </w:tabs>
        <w:spacing w:before="0" w:line="240" w:lineRule="auto"/>
        <w:rPr>
          <w:b w:val="0"/>
          <w:bCs/>
          <w:sz w:val="18"/>
        </w:rPr>
      </w:pP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1F4BF6" w:rsidRPr="00562993" w:rsidTr="001806D4">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1F4BF6" w:rsidRPr="00562993" w:rsidRDefault="001F4BF6" w:rsidP="001806D4">
            <w:pPr>
              <w:pStyle w:val="02-En-tteContacts"/>
              <w:ind w:left="108"/>
              <w:jc w:val="center"/>
            </w:pPr>
            <w:r w:rsidRPr="00562993">
              <w:rPr>
                <w:rFonts w:eastAsia="Calibri"/>
                <w:color w:val="FFFFFF"/>
                <w:sz w:val="24"/>
                <w:szCs w:val="24"/>
              </w:rPr>
              <w:t xml:space="preserve">Cadre d’emplois des </w:t>
            </w:r>
            <w:r w:rsidR="00003BF7" w:rsidRPr="00562993">
              <w:rPr>
                <w:rFonts w:eastAsia="Calibri"/>
                <w:color w:val="FFFFFF"/>
                <w:sz w:val="24"/>
                <w:szCs w:val="24"/>
              </w:rPr>
              <w:t>médecins territoriaux (A)</w:t>
            </w:r>
          </w:p>
        </w:tc>
      </w:tr>
      <w:tr w:rsidR="001F4BF6" w:rsidRPr="00562993" w:rsidTr="001806D4">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1F4BF6" w:rsidRPr="00562993" w:rsidRDefault="001F4BF6" w:rsidP="001806D4">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Groupes de fonctions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003BF7" w:rsidRPr="00562993" w:rsidRDefault="001F4BF6" w:rsidP="001806D4">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Emplois ou fonctions exercées</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1F4BF6" w:rsidRPr="00562993" w:rsidRDefault="001F4BF6" w:rsidP="001806D4">
            <w:pPr>
              <w:spacing w:line="240" w:lineRule="auto"/>
              <w:contextualSpacing w:val="0"/>
              <w:jc w:val="center"/>
              <w:rPr>
                <w:rFonts w:cs="Calibri"/>
                <w:b/>
                <w:sz w:val="20"/>
                <w:u w:val="single"/>
                <w:lang w:eastAsia="fr-FR"/>
              </w:rPr>
            </w:pPr>
            <w:r w:rsidRPr="00562993">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1F4BF6" w:rsidRPr="00562993" w:rsidRDefault="001F4BF6" w:rsidP="001806D4">
            <w:pPr>
              <w:spacing w:line="240" w:lineRule="auto"/>
              <w:contextualSpacing w:val="0"/>
              <w:jc w:val="center"/>
              <w:rPr>
                <w:rFonts w:eastAsia="Calibri" w:cs="Calibri"/>
                <w:b/>
                <w:sz w:val="20"/>
              </w:rPr>
            </w:pPr>
            <w:r w:rsidRPr="00562993">
              <w:rPr>
                <w:rFonts w:eastAsia="Calibri" w:cs="Calibri"/>
                <w:b/>
                <w:sz w:val="20"/>
              </w:rPr>
              <w:t>Montant du CIA</w:t>
            </w:r>
          </w:p>
        </w:tc>
      </w:tr>
      <w:tr w:rsidR="001F4BF6" w:rsidRPr="00562993" w:rsidTr="001806D4">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1F4BF6" w:rsidRPr="00562993" w:rsidRDefault="001F4BF6" w:rsidP="001806D4">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1F4BF6" w:rsidRPr="00562993" w:rsidRDefault="001F4BF6" w:rsidP="001806D4">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vAlign w:val="center"/>
          </w:tcPr>
          <w:p w:rsidR="001F4BF6" w:rsidRPr="00562993" w:rsidRDefault="001F4BF6" w:rsidP="001806D4">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vAlign w:val="center"/>
          </w:tcPr>
          <w:p w:rsidR="001F4BF6" w:rsidRPr="00562993" w:rsidRDefault="001F4BF6" w:rsidP="001806D4">
            <w:pPr>
              <w:spacing w:line="240" w:lineRule="auto"/>
              <w:contextualSpacing w:val="0"/>
              <w:jc w:val="center"/>
              <w:rPr>
                <w:rFonts w:cs="Calibri"/>
                <w:b/>
                <w:sz w:val="18"/>
                <w:lang w:eastAsia="fr-FR"/>
              </w:rPr>
            </w:pPr>
            <w:r w:rsidRPr="00562993">
              <w:rPr>
                <w:rFonts w:cs="Calibri"/>
                <w:b/>
                <w:sz w:val="18"/>
                <w:lang w:eastAsia="fr-FR"/>
              </w:rPr>
              <w:t>Borne inférieure</w:t>
            </w:r>
          </w:p>
          <w:p w:rsidR="001F4BF6" w:rsidRPr="00562993" w:rsidRDefault="001F4BF6" w:rsidP="001806D4">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vAlign w:val="center"/>
          </w:tcPr>
          <w:p w:rsidR="001F4BF6" w:rsidRPr="00562993" w:rsidRDefault="001F4BF6" w:rsidP="001806D4">
            <w:pPr>
              <w:spacing w:line="240" w:lineRule="auto"/>
              <w:contextualSpacing w:val="0"/>
              <w:jc w:val="center"/>
              <w:rPr>
                <w:rFonts w:cs="Calibri"/>
                <w:b/>
                <w:sz w:val="18"/>
                <w:lang w:eastAsia="fr-FR"/>
              </w:rPr>
            </w:pPr>
            <w:r w:rsidRPr="00562993">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vAlign w:val="center"/>
          </w:tcPr>
          <w:p w:rsidR="001F4BF6" w:rsidRPr="00562993" w:rsidRDefault="001F4BF6" w:rsidP="001806D4">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vAlign w:val="center"/>
          </w:tcPr>
          <w:p w:rsidR="001F4BF6" w:rsidRPr="00562993" w:rsidRDefault="001F4BF6" w:rsidP="001806D4">
            <w:pPr>
              <w:spacing w:line="240" w:lineRule="auto"/>
              <w:contextualSpacing w:val="0"/>
              <w:jc w:val="center"/>
              <w:rPr>
                <w:rFonts w:cs="Calibri"/>
                <w:b/>
                <w:sz w:val="18"/>
                <w:lang w:eastAsia="fr-FR"/>
              </w:rPr>
            </w:pPr>
            <w:r w:rsidRPr="00562993">
              <w:rPr>
                <w:rFonts w:cs="Calibri"/>
                <w:b/>
                <w:sz w:val="18"/>
                <w:lang w:eastAsia="fr-FR"/>
              </w:rPr>
              <w:t>Borne inférieure</w:t>
            </w:r>
          </w:p>
          <w:p w:rsidR="001F4BF6" w:rsidRPr="00562993" w:rsidRDefault="001F4BF6" w:rsidP="001806D4">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vAlign w:val="center"/>
          </w:tcPr>
          <w:p w:rsidR="001F4BF6" w:rsidRPr="00562993" w:rsidRDefault="001F4BF6" w:rsidP="001806D4">
            <w:pPr>
              <w:spacing w:line="240" w:lineRule="auto"/>
              <w:contextualSpacing w:val="0"/>
              <w:jc w:val="center"/>
              <w:rPr>
                <w:rFonts w:cs="Calibri"/>
                <w:b/>
                <w:sz w:val="18"/>
                <w:lang w:eastAsia="fr-FR"/>
              </w:rPr>
            </w:pPr>
            <w:r w:rsidRPr="00562993">
              <w:rPr>
                <w:rFonts w:cs="Calibri"/>
                <w:b/>
                <w:sz w:val="18"/>
                <w:lang w:eastAsia="fr-FR"/>
              </w:rPr>
              <w:t>Borne supérieure</w:t>
            </w:r>
          </w:p>
        </w:tc>
      </w:tr>
      <w:tr w:rsidR="00003BF7" w:rsidRPr="00562993" w:rsidTr="00003BF7">
        <w:tblPrEx>
          <w:tblCellMar>
            <w:left w:w="108" w:type="dxa"/>
            <w:right w:w="108" w:type="dxa"/>
          </w:tblCellMar>
          <w:tblLook w:val="04A0" w:firstRow="1" w:lastRow="0" w:firstColumn="1" w:lastColumn="0" w:noHBand="0" w:noVBand="1"/>
        </w:tblPrEx>
        <w:trPr>
          <w:trHeight w:val="397"/>
        </w:trPr>
        <w:tc>
          <w:tcPr>
            <w:tcW w:w="991" w:type="dxa"/>
            <w:tcBorders>
              <w:top w:val="dashSmallGap" w:sz="4" w:space="0" w:color="auto"/>
              <w:left w:val="single" w:sz="18" w:space="0" w:color="auto"/>
              <w:right w:val="single" w:sz="12" w:space="0" w:color="auto"/>
            </w:tcBorders>
            <w:shd w:val="clear" w:color="auto" w:fill="DBE5F1"/>
            <w:vAlign w:val="center"/>
          </w:tcPr>
          <w:p w:rsidR="00003BF7" w:rsidRPr="00562993" w:rsidRDefault="00003BF7" w:rsidP="00003BF7">
            <w:pPr>
              <w:jc w:val="left"/>
              <w:rPr>
                <w:rFonts w:eastAsia="Calibri" w:cs="Calibri"/>
                <w:b/>
                <w:sz w:val="20"/>
                <w:szCs w:val="20"/>
              </w:rPr>
            </w:pPr>
            <w:r w:rsidRPr="005629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vAlign w:val="center"/>
          </w:tcPr>
          <w:p w:rsidR="00003BF7" w:rsidRPr="00562993" w:rsidRDefault="00003BF7" w:rsidP="00003BF7">
            <w:pPr>
              <w:jc w:val="left"/>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003BF7" w:rsidRPr="00562993" w:rsidRDefault="00003BF7" w:rsidP="00003BF7">
            <w:pPr>
              <w:jc w:val="center"/>
              <w:rPr>
                <w:rFonts w:eastAsia="Calibri" w:cs="Calibri"/>
              </w:rPr>
            </w:pPr>
            <w:r w:rsidRPr="00562993">
              <w:rPr>
                <w:rFonts w:eastAsia="Calibri" w:cs="Calibri"/>
              </w:rPr>
              <w:t>43 180 €</w:t>
            </w:r>
          </w:p>
        </w:tc>
        <w:tc>
          <w:tcPr>
            <w:tcW w:w="1110" w:type="dxa"/>
            <w:tcBorders>
              <w:top w:val="dashSmallGap" w:sz="4" w:space="0" w:color="auto"/>
              <w:left w:val="single" w:sz="4" w:space="0" w:color="auto"/>
              <w:bottom w:val="single" w:sz="2" w:space="0" w:color="auto"/>
            </w:tcBorders>
            <w:shd w:val="clear" w:color="auto" w:fill="auto"/>
            <w:vAlign w:val="center"/>
          </w:tcPr>
          <w:p w:rsidR="00003BF7" w:rsidRPr="00562993" w:rsidRDefault="00003BF7" w:rsidP="00003BF7">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003BF7" w:rsidRPr="00562993" w:rsidRDefault="00003BF7" w:rsidP="00003BF7">
            <w:pPr>
              <w:spacing w:line="240" w:lineRule="auto"/>
              <w:contextualSpacing w:val="0"/>
              <w:jc w:val="center"/>
              <w:rPr>
                <w:rFonts w:cs="Calibri"/>
                <w:b/>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003BF7" w:rsidRPr="00562993" w:rsidRDefault="00003BF7" w:rsidP="00003BF7">
            <w:pPr>
              <w:jc w:val="center"/>
              <w:rPr>
                <w:rFonts w:cs="Calibri"/>
              </w:rPr>
            </w:pPr>
            <w:r w:rsidRPr="00562993">
              <w:rPr>
                <w:rFonts w:cs="Calibri"/>
              </w:rPr>
              <w:t>7 620€</w:t>
            </w:r>
          </w:p>
        </w:tc>
        <w:tc>
          <w:tcPr>
            <w:tcW w:w="1110" w:type="dxa"/>
            <w:tcBorders>
              <w:top w:val="dashSmallGap" w:sz="4" w:space="0" w:color="auto"/>
              <w:left w:val="single" w:sz="4" w:space="0" w:color="auto"/>
              <w:bottom w:val="single" w:sz="2" w:space="0" w:color="auto"/>
            </w:tcBorders>
            <w:vAlign w:val="center"/>
          </w:tcPr>
          <w:p w:rsidR="00003BF7" w:rsidRPr="00562993" w:rsidRDefault="00003BF7" w:rsidP="00003BF7">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8" w:space="0" w:color="auto"/>
            </w:tcBorders>
            <w:vAlign w:val="center"/>
          </w:tcPr>
          <w:p w:rsidR="00003BF7" w:rsidRPr="00562993" w:rsidRDefault="00003BF7" w:rsidP="00003BF7">
            <w:pPr>
              <w:spacing w:line="240" w:lineRule="auto"/>
              <w:contextualSpacing w:val="0"/>
              <w:jc w:val="center"/>
              <w:rPr>
                <w:rFonts w:cs="Calibri"/>
                <w:b/>
                <w:u w:val="single"/>
                <w:lang w:eastAsia="fr-FR"/>
              </w:rPr>
            </w:pPr>
          </w:p>
        </w:tc>
      </w:tr>
      <w:tr w:rsidR="00003BF7" w:rsidRPr="00562993" w:rsidTr="00003BF7">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003BF7" w:rsidRPr="00562993" w:rsidRDefault="00003BF7" w:rsidP="00003BF7">
            <w:pPr>
              <w:jc w:val="left"/>
              <w:rPr>
                <w:rFonts w:eastAsia="Calibri" w:cs="Calibri"/>
                <w:b/>
                <w:sz w:val="20"/>
                <w:szCs w:val="20"/>
              </w:rPr>
            </w:pPr>
            <w:r w:rsidRPr="00562993">
              <w:rPr>
                <w:rFonts w:eastAsia="Calibri" w:cs="Calibri"/>
                <w:b/>
                <w:sz w:val="20"/>
                <w:szCs w:val="20"/>
              </w:rPr>
              <w:t>Groupe 2</w:t>
            </w:r>
          </w:p>
        </w:tc>
        <w:tc>
          <w:tcPr>
            <w:tcW w:w="2998" w:type="dxa"/>
            <w:tcBorders>
              <w:left w:val="single" w:sz="12" w:space="0" w:color="auto"/>
              <w:right w:val="single" w:sz="12" w:space="0" w:color="auto"/>
            </w:tcBorders>
            <w:shd w:val="clear" w:color="auto" w:fill="auto"/>
            <w:vAlign w:val="center"/>
          </w:tcPr>
          <w:p w:rsidR="00003BF7" w:rsidRPr="00562993" w:rsidRDefault="00003BF7" w:rsidP="00003BF7">
            <w:pPr>
              <w:jc w:val="left"/>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left w:val="single" w:sz="12" w:space="0" w:color="auto"/>
              <w:right w:val="single" w:sz="4" w:space="0" w:color="auto"/>
            </w:tcBorders>
            <w:shd w:val="clear" w:color="auto" w:fill="auto"/>
            <w:vAlign w:val="center"/>
          </w:tcPr>
          <w:p w:rsidR="00003BF7" w:rsidRPr="00562993" w:rsidRDefault="00003BF7" w:rsidP="00003BF7">
            <w:pPr>
              <w:jc w:val="center"/>
              <w:rPr>
                <w:rFonts w:eastAsia="Calibri" w:cs="Calibri"/>
              </w:rPr>
            </w:pPr>
            <w:r w:rsidRPr="00562993">
              <w:rPr>
                <w:rFonts w:eastAsia="Calibri" w:cs="Calibri"/>
              </w:rPr>
              <w:t>38 250 €</w:t>
            </w:r>
          </w:p>
        </w:tc>
        <w:tc>
          <w:tcPr>
            <w:tcW w:w="1110" w:type="dxa"/>
            <w:tcBorders>
              <w:top w:val="single" w:sz="2" w:space="0" w:color="auto"/>
              <w:left w:val="single" w:sz="4" w:space="0" w:color="auto"/>
              <w:bottom w:val="single" w:sz="2" w:space="0" w:color="auto"/>
            </w:tcBorders>
            <w:shd w:val="clear" w:color="auto" w:fill="auto"/>
            <w:vAlign w:val="center"/>
          </w:tcPr>
          <w:p w:rsidR="00003BF7" w:rsidRPr="00562993" w:rsidRDefault="00003BF7"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003BF7" w:rsidRPr="00562993" w:rsidRDefault="00003BF7" w:rsidP="00003BF7">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003BF7" w:rsidRPr="00562993" w:rsidRDefault="00003BF7" w:rsidP="00003BF7">
            <w:pPr>
              <w:jc w:val="center"/>
              <w:rPr>
                <w:rFonts w:cs="Calibri"/>
              </w:rPr>
            </w:pPr>
            <w:r w:rsidRPr="00562993">
              <w:rPr>
                <w:rFonts w:cs="Calibri"/>
              </w:rPr>
              <w:t>6 750 €</w:t>
            </w:r>
          </w:p>
        </w:tc>
        <w:tc>
          <w:tcPr>
            <w:tcW w:w="1110" w:type="dxa"/>
            <w:tcBorders>
              <w:top w:val="single" w:sz="2" w:space="0" w:color="auto"/>
              <w:left w:val="single" w:sz="4" w:space="0" w:color="auto"/>
              <w:bottom w:val="single" w:sz="2" w:space="0" w:color="auto"/>
            </w:tcBorders>
            <w:vAlign w:val="center"/>
          </w:tcPr>
          <w:p w:rsidR="00003BF7" w:rsidRPr="00562993" w:rsidRDefault="00003BF7"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003BF7" w:rsidRPr="00562993" w:rsidRDefault="00003BF7" w:rsidP="00003BF7">
            <w:pPr>
              <w:spacing w:line="240" w:lineRule="auto"/>
              <w:contextualSpacing w:val="0"/>
              <w:jc w:val="center"/>
              <w:rPr>
                <w:rFonts w:cs="Calibri"/>
                <w:b/>
                <w:u w:val="single"/>
                <w:lang w:eastAsia="fr-FR"/>
              </w:rPr>
            </w:pPr>
          </w:p>
        </w:tc>
      </w:tr>
      <w:tr w:rsidR="00003BF7" w:rsidRPr="00562993" w:rsidTr="00003BF7">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003BF7" w:rsidRPr="00562993" w:rsidRDefault="00003BF7" w:rsidP="00003BF7">
            <w:pPr>
              <w:jc w:val="left"/>
              <w:rPr>
                <w:rFonts w:eastAsia="Calibri" w:cs="Calibri"/>
                <w:b/>
                <w:sz w:val="20"/>
                <w:szCs w:val="20"/>
              </w:rPr>
            </w:pPr>
            <w:r w:rsidRPr="00562993">
              <w:rPr>
                <w:rFonts w:eastAsia="Calibri" w:cs="Calibri"/>
                <w:b/>
                <w:sz w:val="20"/>
                <w:szCs w:val="20"/>
              </w:rPr>
              <w:t>Groupe 3</w:t>
            </w:r>
          </w:p>
        </w:tc>
        <w:tc>
          <w:tcPr>
            <w:tcW w:w="2998" w:type="dxa"/>
            <w:tcBorders>
              <w:left w:val="single" w:sz="12" w:space="0" w:color="auto"/>
              <w:right w:val="single" w:sz="12" w:space="0" w:color="auto"/>
            </w:tcBorders>
            <w:shd w:val="clear" w:color="auto" w:fill="auto"/>
            <w:vAlign w:val="center"/>
          </w:tcPr>
          <w:p w:rsidR="00003BF7" w:rsidRPr="00562993" w:rsidRDefault="00003BF7" w:rsidP="00003BF7">
            <w:pPr>
              <w:jc w:val="left"/>
              <w:rPr>
                <w:rFonts w:eastAsia="Calibri" w:cs="Calibri"/>
                <w:i/>
                <w:sz w:val="20"/>
                <w:szCs w:val="20"/>
              </w:rPr>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left w:val="single" w:sz="12" w:space="0" w:color="auto"/>
              <w:right w:val="single" w:sz="4" w:space="0" w:color="auto"/>
            </w:tcBorders>
            <w:shd w:val="clear" w:color="auto" w:fill="auto"/>
            <w:vAlign w:val="center"/>
          </w:tcPr>
          <w:p w:rsidR="00003BF7" w:rsidRPr="00562993" w:rsidRDefault="00003BF7" w:rsidP="00003BF7">
            <w:pPr>
              <w:jc w:val="center"/>
              <w:rPr>
                <w:rFonts w:eastAsia="Calibri" w:cs="Calibri"/>
              </w:rPr>
            </w:pPr>
            <w:r w:rsidRPr="00562993">
              <w:rPr>
                <w:rFonts w:eastAsia="Calibri" w:cs="Calibri"/>
              </w:rPr>
              <w:t>29 495 €</w:t>
            </w:r>
          </w:p>
        </w:tc>
        <w:tc>
          <w:tcPr>
            <w:tcW w:w="1110" w:type="dxa"/>
            <w:tcBorders>
              <w:top w:val="single" w:sz="2" w:space="0" w:color="auto"/>
              <w:left w:val="single" w:sz="4" w:space="0" w:color="auto"/>
              <w:bottom w:val="single" w:sz="2" w:space="0" w:color="auto"/>
            </w:tcBorders>
            <w:shd w:val="clear" w:color="auto" w:fill="auto"/>
            <w:vAlign w:val="center"/>
          </w:tcPr>
          <w:p w:rsidR="00003BF7" w:rsidRPr="00562993" w:rsidRDefault="00003BF7"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003BF7" w:rsidRPr="00562993" w:rsidRDefault="00003BF7" w:rsidP="00003BF7">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003BF7" w:rsidRPr="00562993" w:rsidRDefault="00003BF7" w:rsidP="00003BF7">
            <w:pPr>
              <w:jc w:val="center"/>
              <w:rPr>
                <w:rFonts w:cs="Calibri"/>
              </w:rPr>
            </w:pPr>
            <w:r w:rsidRPr="00562993">
              <w:rPr>
                <w:rFonts w:cs="Calibri"/>
              </w:rPr>
              <w:t>5</w:t>
            </w:r>
            <w:r w:rsidR="00C67D8A" w:rsidRPr="00562993">
              <w:rPr>
                <w:rFonts w:cs="Calibri"/>
              </w:rPr>
              <w:t> </w:t>
            </w:r>
            <w:r w:rsidRPr="00562993">
              <w:rPr>
                <w:rFonts w:cs="Calibri"/>
              </w:rPr>
              <w:t>205</w:t>
            </w:r>
            <w:r w:rsidR="00C67D8A" w:rsidRPr="00562993">
              <w:rPr>
                <w:rFonts w:cs="Calibri"/>
              </w:rPr>
              <w:t xml:space="preserve"> </w:t>
            </w:r>
            <w:r w:rsidRPr="00562993">
              <w:rPr>
                <w:rFonts w:cs="Calibri"/>
              </w:rPr>
              <w:t>€</w:t>
            </w:r>
          </w:p>
        </w:tc>
        <w:tc>
          <w:tcPr>
            <w:tcW w:w="1110" w:type="dxa"/>
            <w:tcBorders>
              <w:top w:val="single" w:sz="2" w:space="0" w:color="auto"/>
              <w:left w:val="single" w:sz="4" w:space="0" w:color="auto"/>
              <w:bottom w:val="single" w:sz="2" w:space="0" w:color="auto"/>
            </w:tcBorders>
            <w:vAlign w:val="center"/>
          </w:tcPr>
          <w:p w:rsidR="00003BF7" w:rsidRPr="00562993" w:rsidRDefault="00003BF7"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003BF7" w:rsidRPr="00562993" w:rsidRDefault="00003BF7" w:rsidP="00003BF7">
            <w:pPr>
              <w:spacing w:line="240" w:lineRule="auto"/>
              <w:contextualSpacing w:val="0"/>
              <w:jc w:val="center"/>
              <w:rPr>
                <w:rFonts w:cs="Calibri"/>
                <w:b/>
                <w:u w:val="single"/>
                <w:lang w:eastAsia="fr-FR"/>
              </w:rPr>
            </w:pPr>
          </w:p>
        </w:tc>
      </w:tr>
    </w:tbl>
    <w:p w:rsidR="000700F5" w:rsidRPr="001C1E6B" w:rsidRDefault="0035194E" w:rsidP="005A15DC">
      <w:pPr>
        <w:pStyle w:val="09-TexteLosangesBleus"/>
        <w:numPr>
          <w:ilvl w:val="0"/>
          <w:numId w:val="0"/>
        </w:numPr>
        <w:tabs>
          <w:tab w:val="clear" w:pos="240"/>
          <w:tab w:val="left" w:pos="426"/>
        </w:tabs>
        <w:spacing w:before="0" w:line="240" w:lineRule="auto"/>
        <w:ind w:left="-993"/>
        <w:rPr>
          <w:rStyle w:val="lev"/>
          <w:b/>
          <w:sz w:val="18"/>
        </w:rPr>
      </w:pPr>
      <w:hyperlink r:id="rId17" w:history="1">
        <w:r w:rsidR="006404A4" w:rsidRPr="001C1E6B">
          <w:rPr>
            <w:rStyle w:val="Lienhypertexte"/>
            <w:b w:val="0"/>
            <w:sz w:val="18"/>
          </w:rPr>
          <w:t xml:space="preserve">Arrêté du 13 juillet 2018 </w:t>
        </w:r>
        <w:r w:rsidR="006404A4" w:rsidRPr="001C1E6B">
          <w:rPr>
            <w:rStyle w:val="Lienhypertexte"/>
            <w:b w:val="0"/>
            <w:bCs/>
            <w:spacing w:val="-1"/>
            <w:sz w:val="18"/>
            <w:szCs w:val="18"/>
          </w:rPr>
          <w:t>portant</w:t>
        </w:r>
        <w:r w:rsidR="006404A4" w:rsidRPr="001C1E6B">
          <w:rPr>
            <w:rStyle w:val="Lienhypertexte"/>
            <w:b w:val="0"/>
            <w:sz w:val="14"/>
          </w:rPr>
          <w:t xml:space="preserve"> </w:t>
        </w:r>
        <w:r w:rsidR="006404A4" w:rsidRPr="001C1E6B">
          <w:rPr>
            <w:rStyle w:val="Lienhypertexte"/>
            <w:b w:val="0"/>
            <w:sz w:val="18"/>
          </w:rPr>
          <w:t>application au corps des médecins inspecteurs de santé publique des dispositions du décret n° 2014-513 du 20 mai 2014</w:t>
        </w:r>
      </w:hyperlink>
      <w:r w:rsidR="006404A4" w:rsidRPr="001C1E6B">
        <w:rPr>
          <w:rStyle w:val="lev"/>
          <w:b/>
          <w:sz w:val="18"/>
        </w:rPr>
        <w:t xml:space="preserve"> </w:t>
      </w:r>
    </w:p>
    <w:p w:rsidR="001C1E6B" w:rsidRPr="00562993" w:rsidRDefault="001C1E6B" w:rsidP="001C1E6B">
      <w:pPr>
        <w:pStyle w:val="09-TexteLosangesBleus"/>
        <w:numPr>
          <w:ilvl w:val="0"/>
          <w:numId w:val="0"/>
        </w:numPr>
        <w:tabs>
          <w:tab w:val="clear" w:pos="240"/>
          <w:tab w:val="left" w:pos="426"/>
        </w:tabs>
        <w:spacing w:before="0" w:line="240" w:lineRule="auto"/>
        <w:rPr>
          <w:rStyle w:val="lev"/>
          <w:rFonts w:cs="Calibri"/>
          <w:b/>
          <w:sz w:val="18"/>
          <w:szCs w:val="18"/>
        </w:rPr>
      </w:pP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003BF7" w:rsidRPr="00562993" w:rsidTr="001806D4">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003BF7" w:rsidRPr="00562993" w:rsidRDefault="00003BF7" w:rsidP="001806D4">
            <w:pPr>
              <w:pStyle w:val="02-En-tteContacts"/>
              <w:ind w:left="108"/>
              <w:jc w:val="center"/>
            </w:pPr>
            <w:r w:rsidRPr="00562993">
              <w:rPr>
                <w:rFonts w:eastAsia="Calibri"/>
                <w:color w:val="FFFFFF"/>
                <w:sz w:val="24"/>
                <w:szCs w:val="24"/>
              </w:rPr>
              <w:t>Cadre d’emplois des sages-femmes, cadre de santé infirmier, cadre de santé paramédicaux, puéricultrice cadre de santé</w:t>
            </w:r>
            <w:r w:rsidR="00562993" w:rsidRPr="00562993">
              <w:rPr>
                <w:rFonts w:eastAsia="Calibri"/>
                <w:color w:val="FFFFFF"/>
                <w:sz w:val="24"/>
                <w:szCs w:val="24"/>
              </w:rPr>
              <w:t xml:space="preserve"> </w:t>
            </w:r>
            <w:r w:rsidRPr="00562993">
              <w:rPr>
                <w:rFonts w:eastAsia="Calibri"/>
                <w:color w:val="FFFFFF"/>
                <w:sz w:val="24"/>
                <w:szCs w:val="24"/>
              </w:rPr>
              <w:t>(A)</w:t>
            </w:r>
          </w:p>
        </w:tc>
      </w:tr>
      <w:tr w:rsidR="00003BF7" w:rsidRPr="00562993" w:rsidTr="001806D4">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003BF7" w:rsidRPr="00562993" w:rsidRDefault="00003BF7" w:rsidP="001806D4">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Groupes de fonctions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003BF7" w:rsidRPr="00562993" w:rsidRDefault="00003BF7" w:rsidP="001806D4">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Emplois ou fonctions exercées</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003BF7" w:rsidRPr="00562993" w:rsidRDefault="00003BF7" w:rsidP="001806D4">
            <w:pPr>
              <w:spacing w:line="240" w:lineRule="auto"/>
              <w:contextualSpacing w:val="0"/>
              <w:jc w:val="center"/>
              <w:rPr>
                <w:rFonts w:cs="Calibri"/>
                <w:b/>
                <w:sz w:val="20"/>
                <w:u w:val="single"/>
                <w:lang w:eastAsia="fr-FR"/>
              </w:rPr>
            </w:pPr>
            <w:r w:rsidRPr="00562993">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003BF7" w:rsidRPr="00562993" w:rsidRDefault="00003BF7" w:rsidP="001806D4">
            <w:pPr>
              <w:spacing w:line="240" w:lineRule="auto"/>
              <w:contextualSpacing w:val="0"/>
              <w:jc w:val="center"/>
              <w:rPr>
                <w:rFonts w:eastAsia="Calibri" w:cs="Calibri"/>
                <w:b/>
                <w:sz w:val="20"/>
              </w:rPr>
            </w:pPr>
            <w:r w:rsidRPr="00562993">
              <w:rPr>
                <w:rFonts w:eastAsia="Calibri" w:cs="Calibri"/>
                <w:b/>
                <w:sz w:val="20"/>
              </w:rPr>
              <w:t>Montant du CIA</w:t>
            </w:r>
          </w:p>
        </w:tc>
      </w:tr>
      <w:tr w:rsidR="00003BF7" w:rsidRPr="00562993" w:rsidTr="001806D4">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003BF7" w:rsidRPr="00562993" w:rsidRDefault="00003BF7" w:rsidP="001806D4">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003BF7" w:rsidRPr="00562993" w:rsidRDefault="00003BF7" w:rsidP="001806D4">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vAlign w:val="center"/>
          </w:tcPr>
          <w:p w:rsidR="00003BF7" w:rsidRPr="00562993" w:rsidRDefault="00003BF7" w:rsidP="001806D4">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vAlign w:val="center"/>
          </w:tcPr>
          <w:p w:rsidR="00003BF7" w:rsidRPr="00562993" w:rsidRDefault="00003BF7" w:rsidP="001806D4">
            <w:pPr>
              <w:spacing w:line="240" w:lineRule="auto"/>
              <w:contextualSpacing w:val="0"/>
              <w:jc w:val="center"/>
              <w:rPr>
                <w:rFonts w:cs="Calibri"/>
                <w:b/>
                <w:sz w:val="18"/>
                <w:lang w:eastAsia="fr-FR"/>
              </w:rPr>
            </w:pPr>
            <w:r w:rsidRPr="00562993">
              <w:rPr>
                <w:rFonts w:cs="Calibri"/>
                <w:b/>
                <w:sz w:val="18"/>
                <w:lang w:eastAsia="fr-FR"/>
              </w:rPr>
              <w:t>Borne inférieure</w:t>
            </w:r>
          </w:p>
          <w:p w:rsidR="00003BF7" w:rsidRPr="00562993" w:rsidRDefault="00003BF7" w:rsidP="001806D4">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vAlign w:val="center"/>
          </w:tcPr>
          <w:p w:rsidR="00003BF7" w:rsidRPr="00562993" w:rsidRDefault="00003BF7" w:rsidP="001806D4">
            <w:pPr>
              <w:spacing w:line="240" w:lineRule="auto"/>
              <w:contextualSpacing w:val="0"/>
              <w:jc w:val="center"/>
              <w:rPr>
                <w:rFonts w:cs="Calibri"/>
                <w:b/>
                <w:sz w:val="18"/>
                <w:lang w:eastAsia="fr-FR"/>
              </w:rPr>
            </w:pPr>
            <w:r w:rsidRPr="00562993">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vAlign w:val="center"/>
          </w:tcPr>
          <w:p w:rsidR="00003BF7" w:rsidRPr="00562993" w:rsidRDefault="00003BF7" w:rsidP="001806D4">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vAlign w:val="center"/>
          </w:tcPr>
          <w:p w:rsidR="00003BF7" w:rsidRPr="00562993" w:rsidRDefault="00003BF7" w:rsidP="001806D4">
            <w:pPr>
              <w:spacing w:line="240" w:lineRule="auto"/>
              <w:contextualSpacing w:val="0"/>
              <w:jc w:val="center"/>
              <w:rPr>
                <w:rFonts w:cs="Calibri"/>
                <w:b/>
                <w:sz w:val="18"/>
                <w:lang w:eastAsia="fr-FR"/>
              </w:rPr>
            </w:pPr>
            <w:r w:rsidRPr="00562993">
              <w:rPr>
                <w:rFonts w:cs="Calibri"/>
                <w:b/>
                <w:sz w:val="18"/>
                <w:lang w:eastAsia="fr-FR"/>
              </w:rPr>
              <w:t>Borne inférieure</w:t>
            </w:r>
          </w:p>
          <w:p w:rsidR="00003BF7" w:rsidRPr="00562993" w:rsidRDefault="00003BF7" w:rsidP="001806D4">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vAlign w:val="center"/>
          </w:tcPr>
          <w:p w:rsidR="00003BF7" w:rsidRPr="00562993" w:rsidRDefault="00003BF7" w:rsidP="001806D4">
            <w:pPr>
              <w:spacing w:line="240" w:lineRule="auto"/>
              <w:contextualSpacing w:val="0"/>
              <w:jc w:val="center"/>
              <w:rPr>
                <w:rFonts w:cs="Calibri"/>
                <w:b/>
                <w:sz w:val="18"/>
                <w:lang w:eastAsia="fr-FR"/>
              </w:rPr>
            </w:pPr>
            <w:r w:rsidRPr="00562993">
              <w:rPr>
                <w:rFonts w:cs="Calibri"/>
                <w:b/>
                <w:sz w:val="18"/>
                <w:lang w:eastAsia="fr-FR"/>
              </w:rPr>
              <w:t>Borne supérieure</w:t>
            </w:r>
          </w:p>
        </w:tc>
      </w:tr>
      <w:tr w:rsidR="00003BF7" w:rsidRPr="00562993" w:rsidTr="001806D4">
        <w:tblPrEx>
          <w:tblCellMar>
            <w:left w:w="108" w:type="dxa"/>
            <w:right w:w="108" w:type="dxa"/>
          </w:tblCellMar>
          <w:tblLook w:val="04A0" w:firstRow="1" w:lastRow="0" w:firstColumn="1" w:lastColumn="0" w:noHBand="0" w:noVBand="1"/>
        </w:tblPrEx>
        <w:trPr>
          <w:trHeight w:val="397"/>
        </w:trPr>
        <w:tc>
          <w:tcPr>
            <w:tcW w:w="991" w:type="dxa"/>
            <w:tcBorders>
              <w:top w:val="dashSmallGap" w:sz="4" w:space="0" w:color="auto"/>
              <w:left w:val="single" w:sz="18" w:space="0" w:color="auto"/>
              <w:right w:val="single" w:sz="12" w:space="0" w:color="auto"/>
            </w:tcBorders>
            <w:shd w:val="clear" w:color="auto" w:fill="DBE5F1"/>
            <w:vAlign w:val="center"/>
          </w:tcPr>
          <w:p w:rsidR="00003BF7" w:rsidRPr="00562993" w:rsidRDefault="00003BF7" w:rsidP="00003BF7">
            <w:pPr>
              <w:jc w:val="left"/>
              <w:rPr>
                <w:rFonts w:eastAsia="Calibri" w:cs="Calibri"/>
                <w:b/>
                <w:sz w:val="20"/>
                <w:szCs w:val="20"/>
              </w:rPr>
            </w:pPr>
            <w:r w:rsidRPr="005629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vAlign w:val="center"/>
          </w:tcPr>
          <w:p w:rsidR="00003BF7" w:rsidRPr="00562993" w:rsidRDefault="00003BF7" w:rsidP="00003BF7">
            <w:pPr>
              <w:jc w:val="left"/>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003BF7" w:rsidRPr="00562993" w:rsidRDefault="00003BF7" w:rsidP="00003BF7">
            <w:pPr>
              <w:jc w:val="center"/>
              <w:rPr>
                <w:rFonts w:eastAsia="Calibri" w:cs="Calibri"/>
                <w:szCs w:val="20"/>
              </w:rPr>
            </w:pPr>
            <w:r w:rsidRPr="00562993">
              <w:rPr>
                <w:rFonts w:eastAsia="Calibri" w:cs="Calibri"/>
                <w:szCs w:val="20"/>
              </w:rPr>
              <w:t>25 500 €</w:t>
            </w:r>
          </w:p>
        </w:tc>
        <w:tc>
          <w:tcPr>
            <w:tcW w:w="1110" w:type="dxa"/>
            <w:tcBorders>
              <w:top w:val="dashSmallGap" w:sz="4" w:space="0" w:color="auto"/>
              <w:left w:val="single" w:sz="4" w:space="0" w:color="auto"/>
              <w:bottom w:val="single" w:sz="2" w:space="0" w:color="auto"/>
            </w:tcBorders>
            <w:shd w:val="clear" w:color="auto" w:fill="auto"/>
            <w:vAlign w:val="center"/>
          </w:tcPr>
          <w:p w:rsidR="00003BF7" w:rsidRPr="00562993" w:rsidRDefault="00003BF7" w:rsidP="00003BF7">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003BF7" w:rsidRPr="00562993" w:rsidRDefault="00003BF7" w:rsidP="00003BF7">
            <w:pPr>
              <w:spacing w:line="240" w:lineRule="auto"/>
              <w:contextualSpacing w:val="0"/>
              <w:jc w:val="center"/>
              <w:rPr>
                <w:rFonts w:cs="Calibri"/>
                <w:b/>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003BF7" w:rsidRPr="00562993" w:rsidRDefault="00003BF7" w:rsidP="00003BF7">
            <w:pPr>
              <w:jc w:val="center"/>
              <w:rPr>
                <w:rFonts w:cs="Calibri"/>
              </w:rPr>
            </w:pPr>
            <w:r w:rsidRPr="00562993">
              <w:rPr>
                <w:rFonts w:cs="Calibri"/>
              </w:rPr>
              <w:t>4 500 €</w:t>
            </w:r>
          </w:p>
        </w:tc>
        <w:tc>
          <w:tcPr>
            <w:tcW w:w="1110" w:type="dxa"/>
            <w:tcBorders>
              <w:top w:val="dashSmallGap" w:sz="4" w:space="0" w:color="auto"/>
              <w:left w:val="single" w:sz="4" w:space="0" w:color="auto"/>
              <w:bottom w:val="single" w:sz="2" w:space="0" w:color="auto"/>
            </w:tcBorders>
            <w:vAlign w:val="center"/>
          </w:tcPr>
          <w:p w:rsidR="00003BF7" w:rsidRPr="00562993" w:rsidRDefault="00003BF7" w:rsidP="00003BF7">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8" w:space="0" w:color="auto"/>
            </w:tcBorders>
            <w:vAlign w:val="center"/>
          </w:tcPr>
          <w:p w:rsidR="00003BF7" w:rsidRPr="00562993" w:rsidRDefault="00003BF7" w:rsidP="00003BF7">
            <w:pPr>
              <w:spacing w:line="240" w:lineRule="auto"/>
              <w:contextualSpacing w:val="0"/>
              <w:jc w:val="center"/>
              <w:rPr>
                <w:rFonts w:cs="Calibri"/>
                <w:b/>
                <w:u w:val="single"/>
                <w:lang w:eastAsia="fr-FR"/>
              </w:rPr>
            </w:pPr>
          </w:p>
        </w:tc>
      </w:tr>
      <w:tr w:rsidR="00003BF7" w:rsidRPr="00562993" w:rsidTr="001806D4">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003BF7" w:rsidRPr="00562993" w:rsidRDefault="00003BF7" w:rsidP="00003BF7">
            <w:pPr>
              <w:jc w:val="left"/>
              <w:rPr>
                <w:rFonts w:eastAsia="Calibri" w:cs="Calibri"/>
                <w:b/>
                <w:sz w:val="20"/>
                <w:szCs w:val="20"/>
              </w:rPr>
            </w:pPr>
            <w:r w:rsidRPr="00562993">
              <w:rPr>
                <w:rFonts w:eastAsia="Calibri" w:cs="Calibri"/>
                <w:b/>
                <w:sz w:val="20"/>
                <w:szCs w:val="20"/>
              </w:rPr>
              <w:t>Groupe 2</w:t>
            </w:r>
          </w:p>
        </w:tc>
        <w:tc>
          <w:tcPr>
            <w:tcW w:w="2998" w:type="dxa"/>
            <w:tcBorders>
              <w:left w:val="single" w:sz="12" w:space="0" w:color="auto"/>
              <w:right w:val="single" w:sz="12" w:space="0" w:color="auto"/>
            </w:tcBorders>
            <w:shd w:val="clear" w:color="auto" w:fill="auto"/>
            <w:vAlign w:val="center"/>
          </w:tcPr>
          <w:p w:rsidR="00003BF7" w:rsidRPr="00562993" w:rsidRDefault="00003BF7" w:rsidP="00003BF7">
            <w:pPr>
              <w:jc w:val="left"/>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left w:val="single" w:sz="12" w:space="0" w:color="auto"/>
              <w:right w:val="single" w:sz="4" w:space="0" w:color="auto"/>
            </w:tcBorders>
            <w:shd w:val="clear" w:color="auto" w:fill="auto"/>
            <w:vAlign w:val="center"/>
          </w:tcPr>
          <w:p w:rsidR="00003BF7" w:rsidRPr="00562993" w:rsidRDefault="00003BF7" w:rsidP="00003BF7">
            <w:pPr>
              <w:jc w:val="center"/>
              <w:rPr>
                <w:rFonts w:eastAsia="Calibri" w:cs="Calibri"/>
                <w:szCs w:val="20"/>
              </w:rPr>
            </w:pPr>
            <w:r w:rsidRPr="00562993">
              <w:rPr>
                <w:rFonts w:eastAsia="Calibri" w:cs="Calibri"/>
                <w:szCs w:val="20"/>
              </w:rPr>
              <w:t>20 400 €</w:t>
            </w:r>
          </w:p>
        </w:tc>
        <w:tc>
          <w:tcPr>
            <w:tcW w:w="1110" w:type="dxa"/>
            <w:tcBorders>
              <w:top w:val="single" w:sz="2" w:space="0" w:color="auto"/>
              <w:left w:val="single" w:sz="4" w:space="0" w:color="auto"/>
              <w:bottom w:val="single" w:sz="2" w:space="0" w:color="auto"/>
            </w:tcBorders>
            <w:shd w:val="clear" w:color="auto" w:fill="auto"/>
            <w:vAlign w:val="center"/>
          </w:tcPr>
          <w:p w:rsidR="00003BF7" w:rsidRPr="00562993" w:rsidRDefault="00003BF7"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003BF7" w:rsidRPr="00562993" w:rsidRDefault="00003BF7" w:rsidP="00003BF7">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003BF7" w:rsidRPr="00562993" w:rsidRDefault="00003BF7" w:rsidP="00003BF7">
            <w:pPr>
              <w:jc w:val="center"/>
              <w:rPr>
                <w:rFonts w:cs="Calibri"/>
              </w:rPr>
            </w:pPr>
            <w:r w:rsidRPr="00562993">
              <w:rPr>
                <w:rFonts w:cs="Calibri"/>
              </w:rPr>
              <w:t>3 600 €</w:t>
            </w:r>
          </w:p>
        </w:tc>
        <w:tc>
          <w:tcPr>
            <w:tcW w:w="1110" w:type="dxa"/>
            <w:tcBorders>
              <w:top w:val="single" w:sz="2" w:space="0" w:color="auto"/>
              <w:left w:val="single" w:sz="4" w:space="0" w:color="auto"/>
              <w:bottom w:val="single" w:sz="2" w:space="0" w:color="auto"/>
            </w:tcBorders>
            <w:vAlign w:val="center"/>
          </w:tcPr>
          <w:p w:rsidR="00003BF7" w:rsidRPr="00562993" w:rsidRDefault="00003BF7"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003BF7" w:rsidRPr="00562993" w:rsidRDefault="00003BF7" w:rsidP="00003BF7">
            <w:pPr>
              <w:spacing w:line="240" w:lineRule="auto"/>
              <w:contextualSpacing w:val="0"/>
              <w:jc w:val="center"/>
              <w:rPr>
                <w:rFonts w:cs="Calibri"/>
                <w:b/>
                <w:u w:val="single"/>
                <w:lang w:eastAsia="fr-FR"/>
              </w:rPr>
            </w:pPr>
          </w:p>
        </w:tc>
      </w:tr>
    </w:tbl>
    <w:p w:rsidR="006404A4" w:rsidRPr="001C1E6B" w:rsidRDefault="0035194E" w:rsidP="005A15DC">
      <w:pPr>
        <w:pStyle w:val="Paragraphedeliste"/>
        <w:autoSpaceDE/>
        <w:autoSpaceDN/>
        <w:adjustRightInd/>
        <w:ind w:left="-993"/>
        <w:contextualSpacing w:val="0"/>
        <w:jc w:val="both"/>
        <w:rPr>
          <w:rStyle w:val="lev"/>
          <w:rFonts w:ascii="Calibri" w:hAnsi="Calibri" w:cs="Calibri"/>
          <w:b w:val="0"/>
          <w:sz w:val="18"/>
          <w:szCs w:val="18"/>
        </w:rPr>
      </w:pPr>
      <w:hyperlink r:id="rId18" w:history="1">
        <w:r w:rsidR="006404A4" w:rsidRPr="001C1E6B">
          <w:rPr>
            <w:rStyle w:val="Lienhypertexte"/>
            <w:rFonts w:ascii="Calibri" w:hAnsi="Calibri" w:cs="Calibri"/>
            <w:sz w:val="18"/>
            <w:szCs w:val="18"/>
          </w:rPr>
          <w:t>Arrêté du 23 décembre 2019 pris pour l'application au corps des conseillers techniques de service social des administrations de l'Etat ainsi qu'à l'emploi d'inspecteur technique de l'action sociale des administrations de l'Etat des dispositions du décret n° 2014-513 du 20 mai 2014</w:t>
        </w:r>
      </w:hyperlink>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003BF7" w:rsidRPr="00562993" w:rsidTr="001806D4">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003BF7" w:rsidRPr="00562993" w:rsidRDefault="00003BF7" w:rsidP="001806D4">
            <w:pPr>
              <w:pStyle w:val="02-En-tteContacts"/>
              <w:ind w:left="108"/>
              <w:jc w:val="center"/>
            </w:pPr>
            <w:r w:rsidRPr="00562993">
              <w:rPr>
                <w:rFonts w:eastAsia="Calibri"/>
                <w:color w:val="FFFFFF"/>
                <w:sz w:val="24"/>
                <w:szCs w:val="24"/>
              </w:rPr>
              <w:lastRenderedPageBreak/>
              <w:t>Cadre d’emplois des psychologues (A)</w:t>
            </w:r>
          </w:p>
        </w:tc>
      </w:tr>
      <w:tr w:rsidR="00003BF7" w:rsidRPr="00562993" w:rsidTr="001806D4">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003BF7" w:rsidRPr="00562993" w:rsidRDefault="00003BF7" w:rsidP="001806D4">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Groupes de fonctions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003BF7" w:rsidRPr="00562993" w:rsidRDefault="00003BF7" w:rsidP="001806D4">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Emplois ou fonctions exercées</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003BF7" w:rsidRPr="00562993" w:rsidRDefault="00003BF7" w:rsidP="001806D4">
            <w:pPr>
              <w:spacing w:line="240" w:lineRule="auto"/>
              <w:contextualSpacing w:val="0"/>
              <w:jc w:val="center"/>
              <w:rPr>
                <w:rFonts w:cs="Calibri"/>
                <w:b/>
                <w:sz w:val="20"/>
                <w:u w:val="single"/>
                <w:lang w:eastAsia="fr-FR"/>
              </w:rPr>
            </w:pPr>
            <w:r w:rsidRPr="00562993">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003BF7" w:rsidRPr="00562993" w:rsidRDefault="00003BF7" w:rsidP="001806D4">
            <w:pPr>
              <w:spacing w:line="240" w:lineRule="auto"/>
              <w:contextualSpacing w:val="0"/>
              <w:jc w:val="center"/>
              <w:rPr>
                <w:rFonts w:eastAsia="Calibri" w:cs="Calibri"/>
                <w:b/>
                <w:sz w:val="20"/>
              </w:rPr>
            </w:pPr>
            <w:r w:rsidRPr="00562993">
              <w:rPr>
                <w:rFonts w:eastAsia="Calibri" w:cs="Calibri"/>
                <w:b/>
                <w:sz w:val="20"/>
              </w:rPr>
              <w:t>Montant du CIA</w:t>
            </w:r>
          </w:p>
        </w:tc>
      </w:tr>
      <w:tr w:rsidR="00003BF7" w:rsidRPr="00562993" w:rsidTr="001806D4">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003BF7" w:rsidRPr="00562993" w:rsidRDefault="00003BF7" w:rsidP="001806D4">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003BF7" w:rsidRPr="00562993" w:rsidRDefault="00003BF7" w:rsidP="001806D4">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vAlign w:val="center"/>
          </w:tcPr>
          <w:p w:rsidR="00003BF7" w:rsidRPr="00562993" w:rsidRDefault="00003BF7" w:rsidP="001806D4">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vAlign w:val="center"/>
          </w:tcPr>
          <w:p w:rsidR="00003BF7" w:rsidRPr="00562993" w:rsidRDefault="00003BF7" w:rsidP="001806D4">
            <w:pPr>
              <w:spacing w:line="240" w:lineRule="auto"/>
              <w:contextualSpacing w:val="0"/>
              <w:jc w:val="center"/>
              <w:rPr>
                <w:rFonts w:cs="Calibri"/>
                <w:b/>
                <w:sz w:val="18"/>
                <w:lang w:eastAsia="fr-FR"/>
              </w:rPr>
            </w:pPr>
            <w:r w:rsidRPr="00562993">
              <w:rPr>
                <w:rFonts w:cs="Calibri"/>
                <w:b/>
                <w:sz w:val="18"/>
                <w:lang w:eastAsia="fr-FR"/>
              </w:rPr>
              <w:t>Borne inférieure</w:t>
            </w:r>
          </w:p>
          <w:p w:rsidR="00003BF7" w:rsidRPr="00562993" w:rsidRDefault="00003BF7" w:rsidP="001806D4">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vAlign w:val="center"/>
          </w:tcPr>
          <w:p w:rsidR="00003BF7" w:rsidRPr="00562993" w:rsidRDefault="00003BF7" w:rsidP="001806D4">
            <w:pPr>
              <w:spacing w:line="240" w:lineRule="auto"/>
              <w:contextualSpacing w:val="0"/>
              <w:jc w:val="center"/>
              <w:rPr>
                <w:rFonts w:cs="Calibri"/>
                <w:b/>
                <w:sz w:val="18"/>
                <w:lang w:eastAsia="fr-FR"/>
              </w:rPr>
            </w:pPr>
            <w:r w:rsidRPr="00562993">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vAlign w:val="center"/>
          </w:tcPr>
          <w:p w:rsidR="00003BF7" w:rsidRPr="00562993" w:rsidRDefault="00003BF7" w:rsidP="001806D4">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vAlign w:val="center"/>
          </w:tcPr>
          <w:p w:rsidR="00003BF7" w:rsidRPr="00562993" w:rsidRDefault="00003BF7" w:rsidP="001806D4">
            <w:pPr>
              <w:spacing w:line="240" w:lineRule="auto"/>
              <w:contextualSpacing w:val="0"/>
              <w:jc w:val="center"/>
              <w:rPr>
                <w:rFonts w:cs="Calibri"/>
                <w:b/>
                <w:sz w:val="18"/>
                <w:lang w:eastAsia="fr-FR"/>
              </w:rPr>
            </w:pPr>
            <w:r w:rsidRPr="00562993">
              <w:rPr>
                <w:rFonts w:cs="Calibri"/>
                <w:b/>
                <w:sz w:val="18"/>
                <w:lang w:eastAsia="fr-FR"/>
              </w:rPr>
              <w:t>Borne inférieure</w:t>
            </w:r>
          </w:p>
          <w:p w:rsidR="00003BF7" w:rsidRPr="00562993" w:rsidRDefault="00003BF7" w:rsidP="001806D4">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vAlign w:val="center"/>
          </w:tcPr>
          <w:p w:rsidR="00003BF7" w:rsidRPr="00562993" w:rsidRDefault="00003BF7" w:rsidP="001806D4">
            <w:pPr>
              <w:spacing w:line="240" w:lineRule="auto"/>
              <w:contextualSpacing w:val="0"/>
              <w:jc w:val="center"/>
              <w:rPr>
                <w:rFonts w:cs="Calibri"/>
                <w:b/>
                <w:sz w:val="18"/>
                <w:lang w:eastAsia="fr-FR"/>
              </w:rPr>
            </w:pPr>
            <w:r w:rsidRPr="00562993">
              <w:rPr>
                <w:rFonts w:cs="Calibri"/>
                <w:b/>
                <w:sz w:val="18"/>
                <w:lang w:eastAsia="fr-FR"/>
              </w:rPr>
              <w:t>Borne supérieure</w:t>
            </w:r>
          </w:p>
        </w:tc>
      </w:tr>
      <w:tr w:rsidR="00003BF7" w:rsidRPr="00562993" w:rsidTr="001806D4">
        <w:tblPrEx>
          <w:tblCellMar>
            <w:left w:w="108" w:type="dxa"/>
            <w:right w:w="108" w:type="dxa"/>
          </w:tblCellMar>
          <w:tblLook w:val="04A0" w:firstRow="1" w:lastRow="0" w:firstColumn="1" w:lastColumn="0" w:noHBand="0" w:noVBand="1"/>
        </w:tblPrEx>
        <w:trPr>
          <w:trHeight w:val="397"/>
        </w:trPr>
        <w:tc>
          <w:tcPr>
            <w:tcW w:w="991" w:type="dxa"/>
            <w:tcBorders>
              <w:top w:val="dashSmallGap" w:sz="4" w:space="0" w:color="auto"/>
              <w:left w:val="single" w:sz="18" w:space="0" w:color="auto"/>
              <w:right w:val="single" w:sz="12" w:space="0" w:color="auto"/>
            </w:tcBorders>
            <w:shd w:val="clear" w:color="auto" w:fill="DBE5F1"/>
            <w:vAlign w:val="center"/>
          </w:tcPr>
          <w:p w:rsidR="00003BF7" w:rsidRPr="00562993" w:rsidRDefault="00003BF7" w:rsidP="001806D4">
            <w:pPr>
              <w:jc w:val="left"/>
              <w:rPr>
                <w:rFonts w:eastAsia="Calibri" w:cs="Calibri"/>
                <w:b/>
                <w:sz w:val="20"/>
                <w:szCs w:val="20"/>
              </w:rPr>
            </w:pPr>
            <w:r w:rsidRPr="005629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vAlign w:val="center"/>
          </w:tcPr>
          <w:p w:rsidR="00003BF7" w:rsidRPr="00562993" w:rsidRDefault="00003BF7" w:rsidP="001806D4">
            <w:pPr>
              <w:jc w:val="left"/>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003BF7" w:rsidRPr="00562993" w:rsidRDefault="00003BF7" w:rsidP="001806D4">
            <w:pPr>
              <w:jc w:val="center"/>
              <w:rPr>
                <w:rFonts w:eastAsia="Calibri" w:cs="Calibri"/>
                <w:szCs w:val="20"/>
              </w:rPr>
            </w:pPr>
            <w:r w:rsidRPr="00562993">
              <w:rPr>
                <w:rFonts w:eastAsia="Calibri" w:cs="Calibri"/>
                <w:szCs w:val="20"/>
              </w:rPr>
              <w:t>25 500 €</w:t>
            </w:r>
          </w:p>
        </w:tc>
        <w:tc>
          <w:tcPr>
            <w:tcW w:w="1110" w:type="dxa"/>
            <w:tcBorders>
              <w:top w:val="dashSmallGap" w:sz="4" w:space="0" w:color="auto"/>
              <w:left w:val="single" w:sz="4" w:space="0" w:color="auto"/>
              <w:bottom w:val="single" w:sz="2" w:space="0" w:color="auto"/>
            </w:tcBorders>
            <w:shd w:val="clear" w:color="auto" w:fill="auto"/>
            <w:vAlign w:val="center"/>
          </w:tcPr>
          <w:p w:rsidR="00003BF7" w:rsidRPr="00562993" w:rsidRDefault="00003BF7" w:rsidP="001806D4">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003BF7" w:rsidRPr="00562993" w:rsidRDefault="00003BF7" w:rsidP="001806D4">
            <w:pPr>
              <w:spacing w:line="240" w:lineRule="auto"/>
              <w:contextualSpacing w:val="0"/>
              <w:jc w:val="center"/>
              <w:rPr>
                <w:rFonts w:cs="Calibri"/>
                <w:b/>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003BF7" w:rsidRPr="00562993" w:rsidRDefault="00003BF7" w:rsidP="001806D4">
            <w:pPr>
              <w:jc w:val="center"/>
              <w:rPr>
                <w:rFonts w:cs="Calibri"/>
              </w:rPr>
            </w:pPr>
            <w:r w:rsidRPr="00562993">
              <w:rPr>
                <w:rFonts w:cs="Calibri"/>
              </w:rPr>
              <w:t>4 500 €</w:t>
            </w:r>
          </w:p>
        </w:tc>
        <w:tc>
          <w:tcPr>
            <w:tcW w:w="1110" w:type="dxa"/>
            <w:tcBorders>
              <w:top w:val="dashSmallGap" w:sz="4" w:space="0" w:color="auto"/>
              <w:left w:val="single" w:sz="4" w:space="0" w:color="auto"/>
              <w:bottom w:val="single" w:sz="2" w:space="0" w:color="auto"/>
            </w:tcBorders>
            <w:vAlign w:val="center"/>
          </w:tcPr>
          <w:p w:rsidR="00003BF7" w:rsidRPr="00562993" w:rsidRDefault="00003BF7" w:rsidP="001806D4">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8" w:space="0" w:color="auto"/>
            </w:tcBorders>
            <w:vAlign w:val="center"/>
          </w:tcPr>
          <w:p w:rsidR="00003BF7" w:rsidRPr="00562993" w:rsidRDefault="00003BF7" w:rsidP="001806D4">
            <w:pPr>
              <w:spacing w:line="240" w:lineRule="auto"/>
              <w:contextualSpacing w:val="0"/>
              <w:jc w:val="center"/>
              <w:rPr>
                <w:rFonts w:cs="Calibri"/>
                <w:b/>
                <w:u w:val="single"/>
                <w:lang w:eastAsia="fr-FR"/>
              </w:rPr>
            </w:pPr>
          </w:p>
        </w:tc>
      </w:tr>
      <w:tr w:rsidR="00003BF7" w:rsidRPr="00562993" w:rsidTr="001806D4">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003BF7" w:rsidRPr="00562993" w:rsidRDefault="00003BF7" w:rsidP="001806D4">
            <w:pPr>
              <w:jc w:val="left"/>
              <w:rPr>
                <w:rFonts w:eastAsia="Calibri" w:cs="Calibri"/>
                <w:b/>
                <w:sz w:val="20"/>
                <w:szCs w:val="20"/>
              </w:rPr>
            </w:pPr>
            <w:r w:rsidRPr="00562993">
              <w:rPr>
                <w:rFonts w:eastAsia="Calibri" w:cs="Calibri"/>
                <w:b/>
                <w:sz w:val="20"/>
                <w:szCs w:val="20"/>
              </w:rPr>
              <w:t>Groupe 2</w:t>
            </w:r>
          </w:p>
        </w:tc>
        <w:tc>
          <w:tcPr>
            <w:tcW w:w="2998" w:type="dxa"/>
            <w:tcBorders>
              <w:left w:val="single" w:sz="12" w:space="0" w:color="auto"/>
              <w:right w:val="single" w:sz="12" w:space="0" w:color="auto"/>
            </w:tcBorders>
            <w:shd w:val="clear" w:color="auto" w:fill="auto"/>
            <w:vAlign w:val="center"/>
          </w:tcPr>
          <w:p w:rsidR="00003BF7" w:rsidRPr="00562993" w:rsidRDefault="00003BF7" w:rsidP="001806D4">
            <w:pPr>
              <w:jc w:val="left"/>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left w:val="single" w:sz="12" w:space="0" w:color="auto"/>
              <w:right w:val="single" w:sz="4" w:space="0" w:color="auto"/>
            </w:tcBorders>
            <w:shd w:val="clear" w:color="auto" w:fill="auto"/>
            <w:vAlign w:val="center"/>
          </w:tcPr>
          <w:p w:rsidR="00003BF7" w:rsidRPr="00562993" w:rsidRDefault="00003BF7" w:rsidP="001806D4">
            <w:pPr>
              <w:jc w:val="center"/>
              <w:rPr>
                <w:rFonts w:eastAsia="Calibri" w:cs="Calibri"/>
                <w:szCs w:val="20"/>
              </w:rPr>
            </w:pPr>
            <w:r w:rsidRPr="00562993">
              <w:rPr>
                <w:rFonts w:eastAsia="Calibri" w:cs="Calibri"/>
                <w:szCs w:val="20"/>
              </w:rPr>
              <w:t>20 400 €</w:t>
            </w:r>
          </w:p>
        </w:tc>
        <w:tc>
          <w:tcPr>
            <w:tcW w:w="1110" w:type="dxa"/>
            <w:tcBorders>
              <w:top w:val="single" w:sz="2" w:space="0" w:color="auto"/>
              <w:left w:val="single" w:sz="4" w:space="0" w:color="auto"/>
              <w:bottom w:val="single" w:sz="2" w:space="0" w:color="auto"/>
            </w:tcBorders>
            <w:shd w:val="clear" w:color="auto" w:fill="auto"/>
            <w:vAlign w:val="center"/>
          </w:tcPr>
          <w:p w:rsidR="00003BF7" w:rsidRPr="00562993" w:rsidRDefault="00003BF7" w:rsidP="001806D4">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003BF7" w:rsidRPr="00562993" w:rsidRDefault="00003BF7" w:rsidP="001806D4">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003BF7" w:rsidRPr="00562993" w:rsidRDefault="00003BF7" w:rsidP="001806D4">
            <w:pPr>
              <w:jc w:val="center"/>
              <w:rPr>
                <w:rFonts w:cs="Calibri"/>
              </w:rPr>
            </w:pPr>
            <w:r w:rsidRPr="00562993">
              <w:rPr>
                <w:rFonts w:cs="Calibri"/>
              </w:rPr>
              <w:t>3 600 €</w:t>
            </w:r>
          </w:p>
        </w:tc>
        <w:tc>
          <w:tcPr>
            <w:tcW w:w="1110" w:type="dxa"/>
            <w:tcBorders>
              <w:top w:val="single" w:sz="2" w:space="0" w:color="auto"/>
              <w:left w:val="single" w:sz="4" w:space="0" w:color="auto"/>
              <w:bottom w:val="single" w:sz="2" w:space="0" w:color="auto"/>
            </w:tcBorders>
            <w:vAlign w:val="center"/>
          </w:tcPr>
          <w:p w:rsidR="00003BF7" w:rsidRPr="00562993" w:rsidRDefault="00003BF7" w:rsidP="001806D4">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003BF7" w:rsidRPr="00562993" w:rsidRDefault="00003BF7" w:rsidP="001806D4">
            <w:pPr>
              <w:spacing w:line="240" w:lineRule="auto"/>
              <w:contextualSpacing w:val="0"/>
              <w:jc w:val="center"/>
              <w:rPr>
                <w:rFonts w:cs="Calibri"/>
                <w:b/>
                <w:u w:val="single"/>
                <w:lang w:eastAsia="fr-FR"/>
              </w:rPr>
            </w:pPr>
          </w:p>
        </w:tc>
      </w:tr>
    </w:tbl>
    <w:p w:rsidR="006404A4" w:rsidRPr="00562993" w:rsidRDefault="0035194E" w:rsidP="001F2B8E">
      <w:pPr>
        <w:pStyle w:val="Paragraphedeliste"/>
        <w:autoSpaceDE/>
        <w:autoSpaceDN/>
        <w:adjustRightInd/>
        <w:ind w:left="-851"/>
        <w:contextualSpacing w:val="0"/>
        <w:jc w:val="both"/>
        <w:rPr>
          <w:rFonts w:ascii="Calibri" w:hAnsi="Calibri" w:cs="Calibri"/>
          <w:sz w:val="18"/>
          <w:szCs w:val="18"/>
        </w:rPr>
      </w:pPr>
      <w:hyperlink r:id="rId19" w:history="1">
        <w:r w:rsidR="006404A4" w:rsidRPr="001C1E6B">
          <w:rPr>
            <w:rStyle w:val="Lienhypertexte"/>
            <w:rFonts w:ascii="Calibri" w:hAnsi="Calibri" w:cs="Calibri"/>
            <w:sz w:val="18"/>
            <w:szCs w:val="18"/>
          </w:rPr>
          <w:t>Arrêté du 8 mars 2022 portant application au corps des psychologues du ministère de la justice du décret n° 2014-513 du 20 mai 2014</w:t>
        </w:r>
      </w:hyperlink>
    </w:p>
    <w:p w:rsidR="0051363A" w:rsidRPr="00E87A13" w:rsidRDefault="0051363A" w:rsidP="0051363A">
      <w:pPr>
        <w:pStyle w:val="Paragraphedeliste"/>
        <w:autoSpaceDE/>
        <w:autoSpaceDN/>
        <w:adjustRightInd/>
        <w:ind w:left="0"/>
        <w:contextualSpacing w:val="0"/>
        <w:jc w:val="both"/>
        <w:rPr>
          <w:rFonts w:ascii="Calibri" w:hAnsi="Calibri" w:cs="Calibri"/>
          <w:bCs/>
          <w:sz w:val="18"/>
          <w:szCs w:val="18"/>
        </w:rPr>
      </w:pP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51363A" w:rsidTr="00227D6F">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51363A" w:rsidRDefault="0051363A" w:rsidP="00227D6F">
            <w:pPr>
              <w:pStyle w:val="02-En-tteContacts"/>
              <w:ind w:left="108"/>
              <w:jc w:val="center"/>
            </w:pPr>
            <w:r w:rsidRPr="00602131">
              <w:rPr>
                <w:rFonts w:eastAsia="Calibri"/>
                <w:color w:val="FFFFFF"/>
                <w:sz w:val="24"/>
                <w:szCs w:val="24"/>
              </w:rPr>
              <w:t xml:space="preserve">Cadre d’emplois </w:t>
            </w:r>
            <w:r w:rsidRPr="00962AB8">
              <w:rPr>
                <w:rFonts w:eastAsia="Calibri"/>
                <w:color w:val="FFFFFF"/>
                <w:sz w:val="24"/>
                <w:szCs w:val="24"/>
              </w:rPr>
              <w:t>des</w:t>
            </w:r>
            <w:r>
              <w:rPr>
                <w:rFonts w:eastAsia="Calibri"/>
                <w:color w:val="FFFFFF"/>
                <w:sz w:val="24"/>
                <w:szCs w:val="24"/>
              </w:rPr>
              <w:t xml:space="preserve"> </w:t>
            </w:r>
            <w:r w:rsidRPr="00562993">
              <w:rPr>
                <w:rFonts w:eastAsia="Calibri"/>
                <w:color w:val="FFFFFF"/>
                <w:sz w:val="24"/>
                <w:szCs w:val="24"/>
              </w:rPr>
              <w:t>conseillers socio-éducatif (</w:t>
            </w:r>
            <w:r w:rsidRPr="00962AB8">
              <w:rPr>
                <w:rFonts w:eastAsia="Calibri"/>
                <w:color w:val="FFFFFF"/>
                <w:sz w:val="24"/>
                <w:szCs w:val="24"/>
              </w:rPr>
              <w:t>A)</w:t>
            </w:r>
          </w:p>
        </w:tc>
      </w:tr>
      <w:tr w:rsidR="0051363A" w:rsidRPr="00AC3625" w:rsidTr="00227D6F">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51363A" w:rsidRPr="004C6CA2" w:rsidRDefault="0051363A" w:rsidP="00227D6F">
            <w:pPr>
              <w:widowControl w:val="0"/>
              <w:autoSpaceDE w:val="0"/>
              <w:autoSpaceDN w:val="0"/>
              <w:adjustRightInd w:val="0"/>
              <w:spacing w:line="240" w:lineRule="auto"/>
              <w:contextualSpacing w:val="0"/>
              <w:jc w:val="center"/>
              <w:rPr>
                <w:rFonts w:eastAsia="Calibri" w:cs="Calibri"/>
                <w:b/>
                <w:sz w:val="20"/>
              </w:rPr>
            </w:pPr>
            <w:r w:rsidRPr="004C6CA2">
              <w:rPr>
                <w:rFonts w:eastAsia="Calibri" w:cs="Calibri"/>
                <w:b/>
                <w:sz w:val="20"/>
              </w:rPr>
              <w:t>Groupes</w:t>
            </w:r>
            <w:r>
              <w:rPr>
                <w:rFonts w:eastAsia="Calibri" w:cs="Calibri"/>
                <w:b/>
                <w:sz w:val="20"/>
              </w:rPr>
              <w:t xml:space="preserve"> d</w:t>
            </w:r>
            <w:r w:rsidRPr="004C6CA2">
              <w:rPr>
                <w:rFonts w:eastAsia="Calibri" w:cs="Calibri"/>
                <w:b/>
                <w:sz w:val="20"/>
              </w:rPr>
              <w:t>e</w:t>
            </w:r>
            <w:r>
              <w:rPr>
                <w:rFonts w:eastAsia="Calibri" w:cs="Calibri"/>
                <w:b/>
                <w:sz w:val="20"/>
              </w:rPr>
              <w:t xml:space="preserve"> f</w:t>
            </w:r>
            <w:r w:rsidRPr="004C6CA2">
              <w:rPr>
                <w:rFonts w:eastAsia="Calibri" w:cs="Calibri"/>
                <w:b/>
                <w:sz w:val="20"/>
              </w:rPr>
              <w:t>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51363A" w:rsidRPr="00277AED" w:rsidRDefault="0051363A" w:rsidP="00227D6F">
            <w:pPr>
              <w:widowControl w:val="0"/>
              <w:autoSpaceDE w:val="0"/>
              <w:autoSpaceDN w:val="0"/>
              <w:adjustRightInd w:val="0"/>
              <w:spacing w:line="240" w:lineRule="auto"/>
              <w:contextualSpacing w:val="0"/>
              <w:jc w:val="center"/>
              <w:rPr>
                <w:rFonts w:eastAsia="Calibri" w:cs="Calibri"/>
                <w:b/>
                <w:sz w:val="20"/>
              </w:rPr>
            </w:pPr>
            <w:r w:rsidRPr="004C6CA2">
              <w:rPr>
                <w:rFonts w:eastAsia="Calibri" w:cs="Calibri"/>
                <w:b/>
                <w:sz w:val="20"/>
              </w:rPr>
              <w:t>Emplois ou fonctions exercées</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51363A" w:rsidRPr="004C6CA2" w:rsidRDefault="0051363A" w:rsidP="00227D6F">
            <w:pPr>
              <w:spacing w:line="240" w:lineRule="auto"/>
              <w:contextualSpacing w:val="0"/>
              <w:jc w:val="center"/>
              <w:rPr>
                <w:rFonts w:cs="Calibri"/>
                <w:b/>
                <w:sz w:val="20"/>
                <w:highlight w:val="cyan"/>
                <w:u w:val="single"/>
                <w:lang w:eastAsia="fr-FR"/>
              </w:rPr>
            </w:pPr>
            <w:r w:rsidRPr="004C6CA2">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51363A" w:rsidRPr="004C6CA2" w:rsidRDefault="0051363A" w:rsidP="00227D6F">
            <w:pPr>
              <w:spacing w:line="240" w:lineRule="auto"/>
              <w:contextualSpacing w:val="0"/>
              <w:jc w:val="center"/>
              <w:rPr>
                <w:rFonts w:eastAsia="Calibri" w:cs="Calibri"/>
                <w:b/>
                <w:sz w:val="20"/>
              </w:rPr>
            </w:pPr>
            <w:r>
              <w:rPr>
                <w:rFonts w:eastAsia="Calibri" w:cs="Calibri"/>
                <w:b/>
                <w:sz w:val="20"/>
              </w:rPr>
              <w:t>Montant du CIA</w:t>
            </w:r>
          </w:p>
        </w:tc>
      </w:tr>
      <w:tr w:rsidR="0051363A" w:rsidRPr="00AC3625" w:rsidTr="00227D6F">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51363A" w:rsidRPr="00AC3625" w:rsidRDefault="0051363A" w:rsidP="00227D6F">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51363A" w:rsidRPr="004C6CA2" w:rsidRDefault="0051363A" w:rsidP="00227D6F">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vAlign w:val="center"/>
          </w:tcPr>
          <w:p w:rsidR="0051363A" w:rsidRPr="002341FC" w:rsidRDefault="0051363A" w:rsidP="00227D6F">
            <w:pPr>
              <w:widowControl w:val="0"/>
              <w:autoSpaceDE w:val="0"/>
              <w:autoSpaceDN w:val="0"/>
              <w:adjustRightInd w:val="0"/>
              <w:spacing w:line="240" w:lineRule="auto"/>
              <w:jc w:val="center"/>
              <w:rPr>
                <w:rFonts w:eastAsia="Calibri" w:cs="Calibri"/>
                <w:b/>
                <w:sz w:val="18"/>
              </w:rPr>
            </w:pPr>
            <w:r w:rsidRPr="002341FC">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vAlign w:val="center"/>
          </w:tcPr>
          <w:p w:rsidR="0051363A" w:rsidRPr="002341FC" w:rsidRDefault="0051363A" w:rsidP="00227D6F">
            <w:pPr>
              <w:spacing w:line="240" w:lineRule="auto"/>
              <w:contextualSpacing w:val="0"/>
              <w:jc w:val="center"/>
              <w:rPr>
                <w:rFonts w:cs="Calibri"/>
                <w:b/>
                <w:sz w:val="18"/>
                <w:lang w:eastAsia="fr-FR"/>
              </w:rPr>
            </w:pPr>
            <w:r w:rsidRPr="002341FC">
              <w:rPr>
                <w:rFonts w:cs="Calibri"/>
                <w:b/>
                <w:sz w:val="18"/>
                <w:lang w:eastAsia="fr-FR"/>
              </w:rPr>
              <w:t>Borne inférieure</w:t>
            </w:r>
          </w:p>
          <w:p w:rsidR="0051363A" w:rsidRPr="002341FC" w:rsidRDefault="0051363A" w:rsidP="00227D6F">
            <w:pPr>
              <w:spacing w:line="240" w:lineRule="auto"/>
              <w:contextualSpacing w:val="0"/>
              <w:jc w:val="center"/>
              <w:rPr>
                <w:rFonts w:cs="Calibri"/>
                <w:sz w:val="18"/>
                <w:lang w:eastAsia="fr-FR"/>
              </w:rPr>
            </w:pPr>
            <w:r w:rsidRPr="002341FC">
              <w:rPr>
                <w:rFonts w:cs="Calibri"/>
                <w:sz w:val="18"/>
                <w:lang w:eastAsia="fr-FR"/>
              </w:rPr>
              <w:t>(</w:t>
            </w:r>
            <w:proofErr w:type="gramStart"/>
            <w:r w:rsidRPr="002341FC">
              <w:rPr>
                <w:rFonts w:cs="Calibri"/>
                <w:i/>
                <w:sz w:val="18"/>
                <w:lang w:eastAsia="fr-FR"/>
              </w:rPr>
              <w:t>facultatif</w:t>
            </w:r>
            <w:proofErr w:type="gramEnd"/>
            <w:r w:rsidRPr="002341FC">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vAlign w:val="center"/>
          </w:tcPr>
          <w:p w:rsidR="0051363A" w:rsidRPr="002341FC" w:rsidRDefault="0051363A" w:rsidP="00227D6F">
            <w:pPr>
              <w:spacing w:line="240" w:lineRule="auto"/>
              <w:contextualSpacing w:val="0"/>
              <w:jc w:val="center"/>
              <w:rPr>
                <w:rFonts w:cs="Calibri"/>
                <w:b/>
                <w:sz w:val="18"/>
                <w:lang w:eastAsia="fr-FR"/>
              </w:rPr>
            </w:pPr>
            <w:r w:rsidRPr="002341FC">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vAlign w:val="center"/>
          </w:tcPr>
          <w:p w:rsidR="0051363A" w:rsidRPr="002341FC" w:rsidRDefault="0051363A" w:rsidP="00227D6F">
            <w:pPr>
              <w:widowControl w:val="0"/>
              <w:autoSpaceDE w:val="0"/>
              <w:autoSpaceDN w:val="0"/>
              <w:adjustRightInd w:val="0"/>
              <w:spacing w:line="240" w:lineRule="auto"/>
              <w:jc w:val="center"/>
              <w:rPr>
                <w:rFonts w:eastAsia="Calibri" w:cs="Calibri"/>
                <w:b/>
                <w:sz w:val="18"/>
              </w:rPr>
            </w:pPr>
            <w:r w:rsidRPr="002341FC">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vAlign w:val="center"/>
          </w:tcPr>
          <w:p w:rsidR="0051363A" w:rsidRPr="002341FC" w:rsidRDefault="0051363A" w:rsidP="00227D6F">
            <w:pPr>
              <w:spacing w:line="240" w:lineRule="auto"/>
              <w:contextualSpacing w:val="0"/>
              <w:jc w:val="center"/>
              <w:rPr>
                <w:rFonts w:cs="Calibri"/>
                <w:b/>
                <w:sz w:val="18"/>
                <w:lang w:eastAsia="fr-FR"/>
              </w:rPr>
            </w:pPr>
            <w:r w:rsidRPr="002341FC">
              <w:rPr>
                <w:rFonts w:cs="Calibri"/>
                <w:b/>
                <w:sz w:val="18"/>
                <w:lang w:eastAsia="fr-FR"/>
              </w:rPr>
              <w:t>Borne inférieure</w:t>
            </w:r>
          </w:p>
          <w:p w:rsidR="0051363A" w:rsidRPr="002341FC" w:rsidRDefault="0051363A" w:rsidP="00227D6F">
            <w:pPr>
              <w:spacing w:line="240" w:lineRule="auto"/>
              <w:contextualSpacing w:val="0"/>
              <w:jc w:val="center"/>
              <w:rPr>
                <w:rFonts w:cs="Calibri"/>
                <w:sz w:val="18"/>
                <w:lang w:eastAsia="fr-FR"/>
              </w:rPr>
            </w:pPr>
            <w:r w:rsidRPr="002341FC">
              <w:rPr>
                <w:rFonts w:cs="Calibri"/>
                <w:sz w:val="18"/>
                <w:lang w:eastAsia="fr-FR"/>
              </w:rPr>
              <w:t>(</w:t>
            </w:r>
            <w:proofErr w:type="gramStart"/>
            <w:r w:rsidRPr="002341FC">
              <w:rPr>
                <w:rFonts w:cs="Calibri"/>
                <w:i/>
                <w:sz w:val="18"/>
                <w:lang w:eastAsia="fr-FR"/>
              </w:rPr>
              <w:t>facultatif</w:t>
            </w:r>
            <w:proofErr w:type="gramEnd"/>
            <w:r w:rsidRPr="002341FC">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vAlign w:val="center"/>
          </w:tcPr>
          <w:p w:rsidR="0051363A" w:rsidRPr="002341FC" w:rsidRDefault="0051363A" w:rsidP="00227D6F">
            <w:pPr>
              <w:spacing w:line="240" w:lineRule="auto"/>
              <w:contextualSpacing w:val="0"/>
              <w:jc w:val="center"/>
              <w:rPr>
                <w:rFonts w:cs="Calibri"/>
                <w:b/>
                <w:sz w:val="18"/>
                <w:lang w:eastAsia="fr-FR"/>
              </w:rPr>
            </w:pPr>
            <w:r w:rsidRPr="002341FC">
              <w:rPr>
                <w:rFonts w:cs="Calibri"/>
                <w:b/>
                <w:sz w:val="18"/>
                <w:lang w:eastAsia="fr-FR"/>
              </w:rPr>
              <w:t>Borne supérieure</w:t>
            </w:r>
          </w:p>
        </w:tc>
      </w:tr>
      <w:tr w:rsidR="0051363A" w:rsidRPr="00AC3625" w:rsidTr="00227D6F">
        <w:tblPrEx>
          <w:tblCellMar>
            <w:left w:w="108" w:type="dxa"/>
            <w:right w:w="108" w:type="dxa"/>
          </w:tblCellMar>
          <w:tblLook w:val="04A0" w:firstRow="1" w:lastRow="0" w:firstColumn="1" w:lastColumn="0" w:noHBand="0" w:noVBand="1"/>
        </w:tblPrEx>
        <w:trPr>
          <w:trHeight w:val="397"/>
        </w:trPr>
        <w:tc>
          <w:tcPr>
            <w:tcW w:w="991" w:type="dxa"/>
            <w:tcBorders>
              <w:top w:val="dashSmallGap" w:sz="4" w:space="0" w:color="auto"/>
              <w:left w:val="single" w:sz="18" w:space="0" w:color="auto"/>
              <w:right w:val="single" w:sz="12" w:space="0" w:color="auto"/>
            </w:tcBorders>
            <w:shd w:val="clear" w:color="auto" w:fill="DBE5F1"/>
            <w:vAlign w:val="center"/>
          </w:tcPr>
          <w:p w:rsidR="0051363A" w:rsidRPr="006B1793" w:rsidRDefault="0051363A" w:rsidP="00227D6F">
            <w:pPr>
              <w:jc w:val="left"/>
              <w:rPr>
                <w:rFonts w:eastAsia="Calibri" w:cs="Calibri"/>
                <w:b/>
                <w:sz w:val="20"/>
                <w:szCs w:val="20"/>
              </w:rPr>
            </w:pPr>
            <w:r w:rsidRPr="006B17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vAlign w:val="center"/>
          </w:tcPr>
          <w:p w:rsidR="0051363A" w:rsidRPr="00CD1EEA" w:rsidRDefault="0051363A" w:rsidP="009E79DA">
            <w:pPr>
              <w:spacing w:line="240" w:lineRule="auto"/>
              <w:jc w:val="left"/>
              <w:rPr>
                <w:rFonts w:eastAsia="Calibri"/>
                <w:i/>
                <w:sz w:val="20"/>
                <w:szCs w:val="20"/>
              </w:rPr>
            </w:pPr>
            <w:r>
              <w:rPr>
                <w:rFonts w:eastAsia="Calibri" w:cs="Calibri"/>
                <w:i/>
                <w:sz w:val="20"/>
                <w:szCs w:val="20"/>
              </w:rPr>
              <w:t>Ex : Directeur de structure</w:t>
            </w:r>
            <w:r w:rsidRPr="00CD1EEA">
              <w:rPr>
                <w:rFonts w:eastAsia="Calibri" w:cs="Calibri"/>
                <w:i/>
                <w:sz w:val="20"/>
                <w:szCs w:val="20"/>
              </w:rPr>
              <w:t>, responsable du service social et socio-éducatif</w:t>
            </w:r>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51363A" w:rsidRPr="00E87A13" w:rsidRDefault="0051363A" w:rsidP="00227D6F">
            <w:pPr>
              <w:jc w:val="center"/>
              <w:rPr>
                <w:rFonts w:eastAsia="Calibri" w:cs="Calibri"/>
                <w:szCs w:val="20"/>
              </w:rPr>
            </w:pPr>
            <w:r w:rsidRPr="00E87A13">
              <w:rPr>
                <w:rFonts w:eastAsia="Calibri" w:cs="Calibri"/>
                <w:szCs w:val="20"/>
              </w:rPr>
              <w:t>25 500 €</w:t>
            </w:r>
          </w:p>
        </w:tc>
        <w:tc>
          <w:tcPr>
            <w:tcW w:w="1110" w:type="dxa"/>
            <w:tcBorders>
              <w:top w:val="dashSmallGap" w:sz="4" w:space="0" w:color="auto"/>
              <w:left w:val="single" w:sz="4" w:space="0" w:color="auto"/>
              <w:bottom w:val="single" w:sz="2" w:space="0" w:color="auto"/>
            </w:tcBorders>
            <w:shd w:val="clear" w:color="auto" w:fill="auto"/>
            <w:vAlign w:val="center"/>
          </w:tcPr>
          <w:p w:rsidR="0051363A" w:rsidRPr="00003BF7" w:rsidRDefault="0051363A" w:rsidP="00227D6F">
            <w:pPr>
              <w:spacing w:line="240" w:lineRule="auto"/>
              <w:contextualSpacing w:val="0"/>
              <w:jc w:val="center"/>
              <w:rPr>
                <w:rFonts w:cs="Calibri"/>
                <w:b/>
                <w:highlight w:val="cyan"/>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51363A" w:rsidRPr="00003BF7" w:rsidRDefault="0051363A" w:rsidP="00227D6F">
            <w:pPr>
              <w:spacing w:line="240" w:lineRule="auto"/>
              <w:contextualSpacing w:val="0"/>
              <w:jc w:val="center"/>
              <w:rPr>
                <w:rFonts w:cs="Calibri"/>
                <w:b/>
                <w:highlight w:val="cyan"/>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51363A" w:rsidRPr="002D7D93" w:rsidRDefault="0051363A" w:rsidP="00227D6F">
            <w:pPr>
              <w:jc w:val="center"/>
              <w:rPr>
                <w:rFonts w:cs="Calibri"/>
              </w:rPr>
            </w:pPr>
            <w:r w:rsidRPr="002D7D93">
              <w:rPr>
                <w:rFonts w:cs="Calibri"/>
              </w:rPr>
              <w:t>4 500 €</w:t>
            </w:r>
          </w:p>
        </w:tc>
        <w:tc>
          <w:tcPr>
            <w:tcW w:w="1110" w:type="dxa"/>
            <w:tcBorders>
              <w:top w:val="dashSmallGap" w:sz="4" w:space="0" w:color="auto"/>
              <w:left w:val="single" w:sz="4" w:space="0" w:color="auto"/>
              <w:bottom w:val="single" w:sz="2" w:space="0" w:color="auto"/>
            </w:tcBorders>
            <w:vAlign w:val="center"/>
          </w:tcPr>
          <w:p w:rsidR="0051363A" w:rsidRPr="00003BF7" w:rsidRDefault="0051363A" w:rsidP="00227D6F">
            <w:pPr>
              <w:spacing w:line="240" w:lineRule="auto"/>
              <w:contextualSpacing w:val="0"/>
              <w:jc w:val="center"/>
              <w:rPr>
                <w:rFonts w:cs="Calibri"/>
                <w:b/>
                <w:highlight w:val="cyan"/>
                <w:u w:val="single"/>
                <w:lang w:eastAsia="fr-FR"/>
              </w:rPr>
            </w:pPr>
          </w:p>
        </w:tc>
        <w:tc>
          <w:tcPr>
            <w:tcW w:w="1111" w:type="dxa"/>
            <w:tcBorders>
              <w:top w:val="dashSmallGap" w:sz="4" w:space="0" w:color="auto"/>
              <w:bottom w:val="single" w:sz="2" w:space="0" w:color="auto"/>
              <w:right w:val="single" w:sz="18" w:space="0" w:color="auto"/>
            </w:tcBorders>
            <w:vAlign w:val="center"/>
          </w:tcPr>
          <w:p w:rsidR="0051363A" w:rsidRPr="00003BF7" w:rsidRDefault="0051363A" w:rsidP="00227D6F">
            <w:pPr>
              <w:spacing w:line="240" w:lineRule="auto"/>
              <w:contextualSpacing w:val="0"/>
              <w:jc w:val="center"/>
              <w:rPr>
                <w:rFonts w:cs="Calibri"/>
                <w:b/>
                <w:highlight w:val="cyan"/>
                <w:u w:val="single"/>
                <w:lang w:eastAsia="fr-FR"/>
              </w:rPr>
            </w:pPr>
          </w:p>
        </w:tc>
      </w:tr>
      <w:tr w:rsidR="0051363A" w:rsidRPr="00AC3625" w:rsidTr="00227D6F">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51363A" w:rsidRPr="006B1793" w:rsidRDefault="0051363A" w:rsidP="00227D6F">
            <w:pPr>
              <w:jc w:val="left"/>
              <w:rPr>
                <w:rFonts w:eastAsia="Calibri" w:cs="Calibri"/>
                <w:b/>
                <w:sz w:val="20"/>
                <w:szCs w:val="20"/>
              </w:rPr>
            </w:pPr>
            <w:r w:rsidRPr="006B1793">
              <w:rPr>
                <w:rFonts w:eastAsia="Calibri" w:cs="Calibri"/>
                <w:b/>
                <w:sz w:val="20"/>
                <w:szCs w:val="20"/>
              </w:rPr>
              <w:t>Groupe 2</w:t>
            </w:r>
          </w:p>
        </w:tc>
        <w:tc>
          <w:tcPr>
            <w:tcW w:w="2998" w:type="dxa"/>
            <w:tcBorders>
              <w:left w:val="single" w:sz="12" w:space="0" w:color="auto"/>
              <w:right w:val="single" w:sz="12" w:space="0" w:color="auto"/>
            </w:tcBorders>
            <w:shd w:val="clear" w:color="auto" w:fill="auto"/>
            <w:vAlign w:val="center"/>
          </w:tcPr>
          <w:p w:rsidR="0051363A" w:rsidRPr="00CD1EEA" w:rsidRDefault="0051363A" w:rsidP="009E79DA">
            <w:pPr>
              <w:spacing w:line="240" w:lineRule="auto"/>
              <w:jc w:val="left"/>
              <w:rPr>
                <w:rFonts w:eastAsia="Calibri"/>
                <w:i/>
                <w:sz w:val="20"/>
                <w:szCs w:val="20"/>
              </w:rPr>
            </w:pPr>
            <w:r w:rsidRPr="00CD1EEA">
              <w:rPr>
                <w:rFonts w:eastAsia="Calibri"/>
                <w:i/>
                <w:sz w:val="20"/>
                <w:szCs w:val="20"/>
              </w:rPr>
              <w:t>Ex</w:t>
            </w:r>
            <w:proofErr w:type="gramStart"/>
            <w:r w:rsidRPr="00CD1EEA">
              <w:rPr>
                <w:rFonts w:eastAsia="Calibri"/>
                <w:i/>
                <w:sz w:val="20"/>
                <w:szCs w:val="20"/>
              </w:rPr>
              <w:t> :</w:t>
            </w:r>
            <w:r>
              <w:rPr>
                <w:rFonts w:eastAsia="Calibri"/>
                <w:i/>
                <w:sz w:val="20"/>
                <w:szCs w:val="20"/>
              </w:rPr>
              <w:t>…</w:t>
            </w:r>
            <w:proofErr w:type="gramEnd"/>
          </w:p>
        </w:tc>
        <w:tc>
          <w:tcPr>
            <w:tcW w:w="1110" w:type="dxa"/>
            <w:tcBorders>
              <w:left w:val="single" w:sz="12" w:space="0" w:color="auto"/>
              <w:right w:val="single" w:sz="4" w:space="0" w:color="auto"/>
            </w:tcBorders>
            <w:shd w:val="clear" w:color="auto" w:fill="auto"/>
            <w:vAlign w:val="center"/>
          </w:tcPr>
          <w:p w:rsidR="0051363A" w:rsidRPr="00E87A13" w:rsidRDefault="0051363A" w:rsidP="00227D6F">
            <w:pPr>
              <w:jc w:val="center"/>
              <w:rPr>
                <w:rFonts w:eastAsia="Calibri" w:cs="Calibri"/>
                <w:szCs w:val="20"/>
              </w:rPr>
            </w:pPr>
            <w:r w:rsidRPr="00E87A13">
              <w:rPr>
                <w:rFonts w:eastAsia="Calibri" w:cs="Calibri"/>
                <w:szCs w:val="20"/>
              </w:rPr>
              <w:t>20 400 €</w:t>
            </w:r>
          </w:p>
        </w:tc>
        <w:tc>
          <w:tcPr>
            <w:tcW w:w="1110" w:type="dxa"/>
            <w:tcBorders>
              <w:top w:val="single" w:sz="2" w:space="0" w:color="auto"/>
              <w:left w:val="single" w:sz="4" w:space="0" w:color="auto"/>
              <w:bottom w:val="single" w:sz="2" w:space="0" w:color="auto"/>
            </w:tcBorders>
            <w:shd w:val="clear" w:color="auto" w:fill="auto"/>
            <w:vAlign w:val="center"/>
          </w:tcPr>
          <w:p w:rsidR="0051363A" w:rsidRPr="00003BF7" w:rsidRDefault="0051363A" w:rsidP="00227D6F">
            <w:pPr>
              <w:spacing w:line="240" w:lineRule="auto"/>
              <w:contextualSpacing w:val="0"/>
              <w:jc w:val="center"/>
              <w:rPr>
                <w:rFonts w:cs="Calibri"/>
                <w:b/>
                <w:highlight w:val="cyan"/>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51363A" w:rsidRPr="00003BF7" w:rsidRDefault="0051363A" w:rsidP="00227D6F">
            <w:pPr>
              <w:spacing w:line="240" w:lineRule="auto"/>
              <w:contextualSpacing w:val="0"/>
              <w:jc w:val="center"/>
              <w:rPr>
                <w:rFonts w:cs="Calibri"/>
                <w:b/>
                <w:highlight w:val="cyan"/>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51363A" w:rsidRPr="002D7D93" w:rsidRDefault="0051363A" w:rsidP="00227D6F">
            <w:pPr>
              <w:jc w:val="center"/>
              <w:rPr>
                <w:rFonts w:cs="Calibri"/>
              </w:rPr>
            </w:pPr>
            <w:r w:rsidRPr="002D7D93">
              <w:rPr>
                <w:rFonts w:cs="Calibri"/>
              </w:rPr>
              <w:t>3 600 €</w:t>
            </w:r>
          </w:p>
        </w:tc>
        <w:tc>
          <w:tcPr>
            <w:tcW w:w="1110" w:type="dxa"/>
            <w:tcBorders>
              <w:top w:val="single" w:sz="2" w:space="0" w:color="auto"/>
              <w:left w:val="single" w:sz="4" w:space="0" w:color="auto"/>
              <w:bottom w:val="single" w:sz="2" w:space="0" w:color="auto"/>
            </w:tcBorders>
            <w:vAlign w:val="center"/>
          </w:tcPr>
          <w:p w:rsidR="0051363A" w:rsidRPr="00003BF7" w:rsidRDefault="0051363A" w:rsidP="00227D6F">
            <w:pPr>
              <w:spacing w:line="240" w:lineRule="auto"/>
              <w:contextualSpacing w:val="0"/>
              <w:jc w:val="center"/>
              <w:rPr>
                <w:rFonts w:cs="Calibri"/>
                <w:b/>
                <w:highlight w:val="cyan"/>
                <w:u w:val="single"/>
                <w:lang w:eastAsia="fr-FR"/>
              </w:rPr>
            </w:pPr>
          </w:p>
        </w:tc>
        <w:tc>
          <w:tcPr>
            <w:tcW w:w="1111" w:type="dxa"/>
            <w:tcBorders>
              <w:top w:val="single" w:sz="2" w:space="0" w:color="auto"/>
              <w:bottom w:val="single" w:sz="2" w:space="0" w:color="auto"/>
              <w:right w:val="single" w:sz="18" w:space="0" w:color="auto"/>
            </w:tcBorders>
            <w:vAlign w:val="center"/>
          </w:tcPr>
          <w:p w:rsidR="0051363A" w:rsidRPr="00003BF7" w:rsidRDefault="0051363A" w:rsidP="00227D6F">
            <w:pPr>
              <w:spacing w:line="240" w:lineRule="auto"/>
              <w:contextualSpacing w:val="0"/>
              <w:jc w:val="center"/>
              <w:rPr>
                <w:rFonts w:cs="Calibri"/>
                <w:b/>
                <w:highlight w:val="cyan"/>
                <w:u w:val="single"/>
                <w:lang w:eastAsia="fr-FR"/>
              </w:rPr>
            </w:pPr>
          </w:p>
        </w:tc>
      </w:tr>
    </w:tbl>
    <w:p w:rsidR="006404A4" w:rsidRPr="001C1E6B" w:rsidRDefault="0035194E" w:rsidP="001F2B8E">
      <w:pPr>
        <w:pStyle w:val="Paragraphedeliste"/>
        <w:autoSpaceDE/>
        <w:autoSpaceDN/>
        <w:adjustRightInd/>
        <w:ind w:left="-851"/>
        <w:contextualSpacing w:val="0"/>
        <w:jc w:val="both"/>
        <w:rPr>
          <w:rFonts w:ascii="Calibri" w:hAnsi="Calibri" w:cs="Calibri"/>
          <w:b/>
          <w:bCs/>
          <w:sz w:val="18"/>
          <w:szCs w:val="18"/>
        </w:rPr>
      </w:pPr>
      <w:hyperlink r:id="rId20" w:history="1">
        <w:r w:rsidR="006404A4" w:rsidRPr="001C1E6B">
          <w:rPr>
            <w:rStyle w:val="Lienhypertexte"/>
            <w:rFonts w:ascii="Calibri" w:hAnsi="Calibri" w:cs="Calibri"/>
            <w:sz w:val="18"/>
            <w:szCs w:val="18"/>
          </w:rPr>
          <w:t>Arrêté du 23 décembre 2019 pris pour l'application au corps des conseillers techniques de service social des administrations de l'Etat ainsi qu'à l'emploi d'inspecteur technique de l'action sociale des administrations de l'Etat des dispositions du décret n° 2014-513 du 20 mai 2014</w:t>
        </w:r>
      </w:hyperlink>
    </w:p>
    <w:p w:rsidR="00003BF7" w:rsidRPr="00562993" w:rsidRDefault="00003BF7" w:rsidP="000700F5">
      <w:pPr>
        <w:widowControl w:val="0"/>
        <w:autoSpaceDE w:val="0"/>
        <w:autoSpaceDN w:val="0"/>
        <w:adjustRightInd w:val="0"/>
        <w:spacing w:line="240" w:lineRule="auto"/>
        <w:contextualSpacing w:val="0"/>
        <w:rPr>
          <w:rStyle w:val="lev"/>
          <w:b w:val="0"/>
          <w:sz w:val="18"/>
          <w:szCs w:val="18"/>
        </w:rPr>
      </w:pP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003BF7" w:rsidRPr="00562993" w:rsidTr="001806D4">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003BF7" w:rsidRPr="005D5903" w:rsidRDefault="00003BF7" w:rsidP="001806D4">
            <w:pPr>
              <w:pStyle w:val="02-En-tteContacts"/>
              <w:ind w:left="108"/>
              <w:jc w:val="center"/>
            </w:pPr>
            <w:r w:rsidRPr="005D5903">
              <w:rPr>
                <w:rFonts w:eastAsia="Calibri"/>
                <w:color w:val="FFFFFF"/>
                <w:sz w:val="24"/>
                <w:szCs w:val="24"/>
              </w:rPr>
              <w:t xml:space="preserve">Cadre </w:t>
            </w:r>
            <w:r w:rsidRPr="00227D6F">
              <w:rPr>
                <w:rFonts w:eastAsia="Calibri"/>
                <w:color w:val="FFFFFF"/>
                <w:sz w:val="24"/>
                <w:szCs w:val="24"/>
              </w:rPr>
              <w:t xml:space="preserve">d’emplois des infirmiers en soins généraux, </w:t>
            </w:r>
            <w:r w:rsidR="00D7230C" w:rsidRPr="00227D6F">
              <w:rPr>
                <w:rFonts w:eastAsia="Calibri"/>
                <w:color w:val="FFFFFF"/>
                <w:sz w:val="24"/>
                <w:szCs w:val="24"/>
              </w:rPr>
              <w:t>p</w:t>
            </w:r>
            <w:r w:rsidRPr="00227D6F">
              <w:rPr>
                <w:rFonts w:eastAsia="Calibri"/>
                <w:color w:val="FFFFFF"/>
                <w:sz w:val="24"/>
                <w:szCs w:val="24"/>
              </w:rPr>
              <w:t xml:space="preserve">uéricultrice, </w:t>
            </w:r>
            <w:r w:rsidR="00E87A13" w:rsidRPr="00227D6F">
              <w:rPr>
                <w:rFonts w:eastAsia="Calibri"/>
                <w:color w:val="FFFFFF"/>
                <w:sz w:val="24"/>
                <w:szCs w:val="24"/>
              </w:rPr>
              <w:t>a</w:t>
            </w:r>
            <w:r w:rsidRPr="00227D6F">
              <w:rPr>
                <w:rFonts w:eastAsia="Calibri"/>
                <w:color w:val="FFFFFF"/>
                <w:sz w:val="24"/>
                <w:szCs w:val="24"/>
              </w:rPr>
              <w:t>ssistants</w:t>
            </w:r>
            <w:r w:rsidRPr="005D5903">
              <w:rPr>
                <w:rFonts w:eastAsia="Calibri"/>
                <w:color w:val="FFFFFF"/>
                <w:sz w:val="24"/>
                <w:szCs w:val="24"/>
              </w:rPr>
              <w:t xml:space="preserve"> socio-éducatif (A)</w:t>
            </w:r>
          </w:p>
        </w:tc>
      </w:tr>
      <w:tr w:rsidR="00003BF7" w:rsidRPr="00562993" w:rsidTr="001806D4">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003BF7" w:rsidRPr="005D5903" w:rsidRDefault="00003BF7" w:rsidP="001806D4">
            <w:pPr>
              <w:widowControl w:val="0"/>
              <w:autoSpaceDE w:val="0"/>
              <w:autoSpaceDN w:val="0"/>
              <w:adjustRightInd w:val="0"/>
              <w:spacing w:line="240" w:lineRule="auto"/>
              <w:contextualSpacing w:val="0"/>
              <w:jc w:val="center"/>
              <w:rPr>
                <w:rFonts w:eastAsia="Calibri" w:cs="Calibri"/>
                <w:b/>
                <w:sz w:val="20"/>
              </w:rPr>
            </w:pPr>
            <w:r w:rsidRPr="005D5903">
              <w:rPr>
                <w:rFonts w:eastAsia="Calibri" w:cs="Calibri"/>
                <w:b/>
                <w:sz w:val="20"/>
              </w:rPr>
              <w:t>Groupes de fonctions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003BF7" w:rsidRPr="005D5903" w:rsidRDefault="00003BF7" w:rsidP="001806D4">
            <w:pPr>
              <w:widowControl w:val="0"/>
              <w:autoSpaceDE w:val="0"/>
              <w:autoSpaceDN w:val="0"/>
              <w:adjustRightInd w:val="0"/>
              <w:spacing w:line="240" w:lineRule="auto"/>
              <w:contextualSpacing w:val="0"/>
              <w:jc w:val="center"/>
              <w:rPr>
                <w:rFonts w:eastAsia="Calibri" w:cs="Calibri"/>
                <w:b/>
                <w:sz w:val="20"/>
              </w:rPr>
            </w:pPr>
            <w:r w:rsidRPr="005D5903">
              <w:rPr>
                <w:rFonts w:eastAsia="Calibri" w:cs="Calibri"/>
                <w:b/>
                <w:sz w:val="20"/>
              </w:rPr>
              <w:t>Emplois ou fonctions exercées</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003BF7" w:rsidRPr="005D5903" w:rsidRDefault="00003BF7" w:rsidP="001806D4">
            <w:pPr>
              <w:spacing w:line="240" w:lineRule="auto"/>
              <w:contextualSpacing w:val="0"/>
              <w:jc w:val="center"/>
              <w:rPr>
                <w:rFonts w:cs="Calibri"/>
                <w:b/>
                <w:sz w:val="20"/>
                <w:u w:val="single"/>
                <w:lang w:eastAsia="fr-FR"/>
              </w:rPr>
            </w:pPr>
            <w:r w:rsidRPr="005D5903">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003BF7" w:rsidRPr="005D5903" w:rsidRDefault="00003BF7" w:rsidP="001806D4">
            <w:pPr>
              <w:spacing w:line="240" w:lineRule="auto"/>
              <w:contextualSpacing w:val="0"/>
              <w:jc w:val="center"/>
              <w:rPr>
                <w:rFonts w:eastAsia="Calibri" w:cs="Calibri"/>
                <w:b/>
                <w:sz w:val="20"/>
              </w:rPr>
            </w:pPr>
            <w:r w:rsidRPr="005D5903">
              <w:rPr>
                <w:rFonts w:eastAsia="Calibri" w:cs="Calibri"/>
                <w:b/>
                <w:sz w:val="20"/>
              </w:rPr>
              <w:t>Montant du CIA</w:t>
            </w:r>
          </w:p>
        </w:tc>
      </w:tr>
      <w:tr w:rsidR="00003BF7" w:rsidRPr="00562993" w:rsidTr="001806D4">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003BF7" w:rsidRPr="005D5903" w:rsidRDefault="00003BF7" w:rsidP="001806D4">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003BF7" w:rsidRPr="005D5903" w:rsidRDefault="00003BF7" w:rsidP="001806D4">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vAlign w:val="center"/>
          </w:tcPr>
          <w:p w:rsidR="00003BF7" w:rsidRPr="005D5903" w:rsidRDefault="00003BF7" w:rsidP="001806D4">
            <w:pPr>
              <w:widowControl w:val="0"/>
              <w:autoSpaceDE w:val="0"/>
              <w:autoSpaceDN w:val="0"/>
              <w:adjustRightInd w:val="0"/>
              <w:spacing w:line="240" w:lineRule="auto"/>
              <w:jc w:val="center"/>
              <w:rPr>
                <w:rFonts w:eastAsia="Calibri" w:cs="Calibri"/>
                <w:b/>
                <w:sz w:val="18"/>
              </w:rPr>
            </w:pPr>
            <w:r w:rsidRPr="005D590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vAlign w:val="center"/>
          </w:tcPr>
          <w:p w:rsidR="00003BF7" w:rsidRPr="005D5903" w:rsidRDefault="00003BF7" w:rsidP="001806D4">
            <w:pPr>
              <w:spacing w:line="240" w:lineRule="auto"/>
              <w:contextualSpacing w:val="0"/>
              <w:jc w:val="center"/>
              <w:rPr>
                <w:rFonts w:cs="Calibri"/>
                <w:b/>
                <w:sz w:val="18"/>
                <w:lang w:eastAsia="fr-FR"/>
              </w:rPr>
            </w:pPr>
            <w:r w:rsidRPr="005D5903">
              <w:rPr>
                <w:rFonts w:cs="Calibri"/>
                <w:b/>
                <w:sz w:val="18"/>
                <w:lang w:eastAsia="fr-FR"/>
              </w:rPr>
              <w:t>Borne inférieure</w:t>
            </w:r>
          </w:p>
          <w:p w:rsidR="00003BF7" w:rsidRPr="005D5903" w:rsidRDefault="00003BF7" w:rsidP="001806D4">
            <w:pPr>
              <w:spacing w:line="240" w:lineRule="auto"/>
              <w:contextualSpacing w:val="0"/>
              <w:jc w:val="center"/>
              <w:rPr>
                <w:rFonts w:cs="Calibri"/>
                <w:sz w:val="18"/>
                <w:lang w:eastAsia="fr-FR"/>
              </w:rPr>
            </w:pPr>
            <w:r w:rsidRPr="005D5903">
              <w:rPr>
                <w:rFonts w:cs="Calibri"/>
                <w:sz w:val="18"/>
                <w:lang w:eastAsia="fr-FR"/>
              </w:rPr>
              <w:t>(</w:t>
            </w:r>
            <w:proofErr w:type="gramStart"/>
            <w:r w:rsidRPr="005D5903">
              <w:rPr>
                <w:rFonts w:cs="Calibri"/>
                <w:i/>
                <w:sz w:val="18"/>
                <w:lang w:eastAsia="fr-FR"/>
              </w:rPr>
              <w:t>facultatif</w:t>
            </w:r>
            <w:proofErr w:type="gramEnd"/>
            <w:r w:rsidRPr="005D5903">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vAlign w:val="center"/>
          </w:tcPr>
          <w:p w:rsidR="00003BF7" w:rsidRPr="005D5903" w:rsidRDefault="00003BF7" w:rsidP="001806D4">
            <w:pPr>
              <w:spacing w:line="240" w:lineRule="auto"/>
              <w:contextualSpacing w:val="0"/>
              <w:jc w:val="center"/>
              <w:rPr>
                <w:rFonts w:cs="Calibri"/>
                <w:b/>
                <w:sz w:val="18"/>
                <w:lang w:eastAsia="fr-FR"/>
              </w:rPr>
            </w:pPr>
            <w:r w:rsidRPr="005D5903">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vAlign w:val="center"/>
          </w:tcPr>
          <w:p w:rsidR="00003BF7" w:rsidRPr="005D5903" w:rsidRDefault="00003BF7" w:rsidP="001806D4">
            <w:pPr>
              <w:widowControl w:val="0"/>
              <w:autoSpaceDE w:val="0"/>
              <w:autoSpaceDN w:val="0"/>
              <w:adjustRightInd w:val="0"/>
              <w:spacing w:line="240" w:lineRule="auto"/>
              <w:jc w:val="center"/>
              <w:rPr>
                <w:rFonts w:eastAsia="Calibri" w:cs="Calibri"/>
                <w:b/>
                <w:sz w:val="18"/>
              </w:rPr>
            </w:pPr>
            <w:r w:rsidRPr="005D590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vAlign w:val="center"/>
          </w:tcPr>
          <w:p w:rsidR="00003BF7" w:rsidRPr="005D5903" w:rsidRDefault="00003BF7" w:rsidP="001806D4">
            <w:pPr>
              <w:spacing w:line="240" w:lineRule="auto"/>
              <w:contextualSpacing w:val="0"/>
              <w:jc w:val="center"/>
              <w:rPr>
                <w:rFonts w:cs="Calibri"/>
                <w:b/>
                <w:sz w:val="18"/>
                <w:lang w:eastAsia="fr-FR"/>
              </w:rPr>
            </w:pPr>
            <w:r w:rsidRPr="005D5903">
              <w:rPr>
                <w:rFonts w:cs="Calibri"/>
                <w:b/>
                <w:sz w:val="18"/>
                <w:lang w:eastAsia="fr-FR"/>
              </w:rPr>
              <w:t>Borne inférieure</w:t>
            </w:r>
          </w:p>
          <w:p w:rsidR="00003BF7" w:rsidRPr="005D5903" w:rsidRDefault="00003BF7" w:rsidP="001806D4">
            <w:pPr>
              <w:spacing w:line="240" w:lineRule="auto"/>
              <w:contextualSpacing w:val="0"/>
              <w:jc w:val="center"/>
              <w:rPr>
                <w:rFonts w:cs="Calibri"/>
                <w:sz w:val="18"/>
                <w:lang w:eastAsia="fr-FR"/>
              </w:rPr>
            </w:pPr>
            <w:r w:rsidRPr="005D5903">
              <w:rPr>
                <w:rFonts w:cs="Calibri"/>
                <w:sz w:val="18"/>
                <w:lang w:eastAsia="fr-FR"/>
              </w:rPr>
              <w:t>(</w:t>
            </w:r>
            <w:proofErr w:type="gramStart"/>
            <w:r w:rsidRPr="005D5903">
              <w:rPr>
                <w:rFonts w:cs="Calibri"/>
                <w:i/>
                <w:sz w:val="18"/>
                <w:lang w:eastAsia="fr-FR"/>
              </w:rPr>
              <w:t>facultatif</w:t>
            </w:r>
            <w:proofErr w:type="gramEnd"/>
            <w:r w:rsidRPr="005D5903">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vAlign w:val="center"/>
          </w:tcPr>
          <w:p w:rsidR="00003BF7" w:rsidRPr="005D5903" w:rsidRDefault="00003BF7" w:rsidP="001806D4">
            <w:pPr>
              <w:spacing w:line="240" w:lineRule="auto"/>
              <w:contextualSpacing w:val="0"/>
              <w:jc w:val="center"/>
              <w:rPr>
                <w:rFonts w:cs="Calibri"/>
                <w:b/>
                <w:sz w:val="18"/>
                <w:lang w:eastAsia="fr-FR"/>
              </w:rPr>
            </w:pPr>
            <w:r w:rsidRPr="005D5903">
              <w:rPr>
                <w:rFonts w:cs="Calibri"/>
                <w:b/>
                <w:sz w:val="18"/>
                <w:lang w:eastAsia="fr-FR"/>
              </w:rPr>
              <w:t>Borne supérieure</w:t>
            </w:r>
          </w:p>
        </w:tc>
      </w:tr>
      <w:tr w:rsidR="00003BF7" w:rsidRPr="00562993" w:rsidTr="001806D4">
        <w:tblPrEx>
          <w:tblCellMar>
            <w:left w:w="108" w:type="dxa"/>
            <w:right w:w="108" w:type="dxa"/>
          </w:tblCellMar>
          <w:tblLook w:val="04A0" w:firstRow="1" w:lastRow="0" w:firstColumn="1" w:lastColumn="0" w:noHBand="0" w:noVBand="1"/>
        </w:tblPrEx>
        <w:trPr>
          <w:trHeight w:val="397"/>
        </w:trPr>
        <w:tc>
          <w:tcPr>
            <w:tcW w:w="991" w:type="dxa"/>
            <w:tcBorders>
              <w:top w:val="dashSmallGap" w:sz="4" w:space="0" w:color="auto"/>
              <w:left w:val="single" w:sz="18" w:space="0" w:color="auto"/>
              <w:right w:val="single" w:sz="12" w:space="0" w:color="auto"/>
            </w:tcBorders>
            <w:shd w:val="clear" w:color="auto" w:fill="DBE5F1"/>
            <w:vAlign w:val="center"/>
          </w:tcPr>
          <w:p w:rsidR="00003BF7" w:rsidRPr="005D5903" w:rsidRDefault="00003BF7" w:rsidP="00003BF7">
            <w:pPr>
              <w:jc w:val="left"/>
              <w:rPr>
                <w:rFonts w:eastAsia="Calibri" w:cs="Calibri"/>
                <w:b/>
                <w:sz w:val="20"/>
                <w:szCs w:val="20"/>
              </w:rPr>
            </w:pPr>
            <w:r w:rsidRPr="005D590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vAlign w:val="center"/>
          </w:tcPr>
          <w:p w:rsidR="00003BF7" w:rsidRPr="005D5903" w:rsidRDefault="00003BF7" w:rsidP="00003BF7">
            <w:pPr>
              <w:jc w:val="left"/>
            </w:pPr>
            <w:r w:rsidRPr="005D5903">
              <w:rPr>
                <w:rFonts w:eastAsia="Calibri" w:cs="Calibri"/>
                <w:i/>
                <w:sz w:val="20"/>
                <w:szCs w:val="20"/>
              </w:rPr>
              <w:t>Emploi à préciser</w:t>
            </w:r>
            <w:proofErr w:type="gramStart"/>
            <w:r w:rsidRPr="005D5903">
              <w:rPr>
                <w:rFonts w:eastAsia="Calibri" w:cs="Calibri"/>
                <w:i/>
                <w:sz w:val="20"/>
                <w:szCs w:val="20"/>
              </w:rPr>
              <w:t> : ….</w:t>
            </w:r>
            <w:proofErr w:type="gramEnd"/>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003BF7" w:rsidRPr="005D5903" w:rsidRDefault="00003BF7" w:rsidP="00003BF7">
            <w:pPr>
              <w:jc w:val="center"/>
              <w:rPr>
                <w:rFonts w:cs="Calibri"/>
              </w:rPr>
            </w:pPr>
            <w:r w:rsidRPr="005D5903">
              <w:rPr>
                <w:rFonts w:cs="Calibri"/>
              </w:rPr>
              <w:t>19 480 €</w:t>
            </w:r>
          </w:p>
        </w:tc>
        <w:tc>
          <w:tcPr>
            <w:tcW w:w="1110" w:type="dxa"/>
            <w:tcBorders>
              <w:top w:val="dashSmallGap" w:sz="4" w:space="0" w:color="auto"/>
              <w:left w:val="single" w:sz="4" w:space="0" w:color="auto"/>
              <w:bottom w:val="single" w:sz="2" w:space="0" w:color="auto"/>
            </w:tcBorders>
            <w:shd w:val="clear" w:color="auto" w:fill="auto"/>
            <w:vAlign w:val="center"/>
          </w:tcPr>
          <w:p w:rsidR="00003BF7" w:rsidRPr="005D5903" w:rsidRDefault="00003BF7" w:rsidP="00003BF7">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003BF7" w:rsidRPr="005D5903" w:rsidRDefault="00003BF7" w:rsidP="00003BF7">
            <w:pPr>
              <w:spacing w:line="240" w:lineRule="auto"/>
              <w:contextualSpacing w:val="0"/>
              <w:jc w:val="center"/>
              <w:rPr>
                <w:rFonts w:cs="Calibri"/>
                <w:b/>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003BF7" w:rsidRPr="005D5903" w:rsidRDefault="00003BF7" w:rsidP="00003BF7">
            <w:pPr>
              <w:jc w:val="center"/>
              <w:rPr>
                <w:rFonts w:cs="Calibri"/>
              </w:rPr>
            </w:pPr>
            <w:r w:rsidRPr="005D5903">
              <w:rPr>
                <w:rFonts w:cs="Calibri"/>
              </w:rPr>
              <w:t>3 440 €</w:t>
            </w:r>
          </w:p>
        </w:tc>
        <w:tc>
          <w:tcPr>
            <w:tcW w:w="1110" w:type="dxa"/>
            <w:tcBorders>
              <w:top w:val="dashSmallGap" w:sz="4" w:space="0" w:color="auto"/>
              <w:left w:val="single" w:sz="4" w:space="0" w:color="auto"/>
              <w:bottom w:val="single" w:sz="2" w:space="0" w:color="auto"/>
            </w:tcBorders>
            <w:vAlign w:val="center"/>
          </w:tcPr>
          <w:p w:rsidR="00003BF7" w:rsidRPr="005D5903" w:rsidRDefault="00003BF7" w:rsidP="00003BF7">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8" w:space="0" w:color="auto"/>
            </w:tcBorders>
            <w:vAlign w:val="center"/>
          </w:tcPr>
          <w:p w:rsidR="00003BF7" w:rsidRPr="005D5903" w:rsidRDefault="00003BF7" w:rsidP="00003BF7">
            <w:pPr>
              <w:spacing w:line="240" w:lineRule="auto"/>
              <w:contextualSpacing w:val="0"/>
              <w:jc w:val="center"/>
              <w:rPr>
                <w:rFonts w:cs="Calibri"/>
                <w:b/>
                <w:u w:val="single"/>
                <w:lang w:eastAsia="fr-FR"/>
              </w:rPr>
            </w:pPr>
          </w:p>
        </w:tc>
      </w:tr>
      <w:tr w:rsidR="00003BF7" w:rsidRPr="00562993" w:rsidTr="001806D4">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003BF7" w:rsidRPr="005D5903" w:rsidRDefault="00003BF7" w:rsidP="00003BF7">
            <w:pPr>
              <w:jc w:val="left"/>
              <w:rPr>
                <w:rFonts w:eastAsia="Calibri" w:cs="Calibri"/>
                <w:b/>
                <w:sz w:val="20"/>
                <w:szCs w:val="20"/>
              </w:rPr>
            </w:pPr>
            <w:r w:rsidRPr="005D5903">
              <w:rPr>
                <w:rFonts w:eastAsia="Calibri" w:cs="Calibri"/>
                <w:b/>
                <w:sz w:val="20"/>
                <w:szCs w:val="20"/>
              </w:rPr>
              <w:t>Groupe 2</w:t>
            </w:r>
          </w:p>
        </w:tc>
        <w:tc>
          <w:tcPr>
            <w:tcW w:w="2998" w:type="dxa"/>
            <w:tcBorders>
              <w:left w:val="single" w:sz="12" w:space="0" w:color="auto"/>
              <w:right w:val="single" w:sz="12" w:space="0" w:color="auto"/>
            </w:tcBorders>
            <w:shd w:val="clear" w:color="auto" w:fill="auto"/>
            <w:vAlign w:val="center"/>
          </w:tcPr>
          <w:p w:rsidR="00003BF7" w:rsidRPr="005D5903" w:rsidRDefault="00003BF7" w:rsidP="00003BF7">
            <w:pPr>
              <w:jc w:val="left"/>
            </w:pPr>
            <w:r w:rsidRPr="005D5903">
              <w:rPr>
                <w:rFonts w:eastAsia="Calibri" w:cs="Calibri"/>
                <w:i/>
                <w:sz w:val="20"/>
                <w:szCs w:val="20"/>
              </w:rPr>
              <w:t>Emploi à préciser</w:t>
            </w:r>
            <w:proofErr w:type="gramStart"/>
            <w:r w:rsidRPr="005D5903">
              <w:rPr>
                <w:rFonts w:eastAsia="Calibri" w:cs="Calibri"/>
                <w:i/>
                <w:sz w:val="20"/>
                <w:szCs w:val="20"/>
              </w:rPr>
              <w:t> : ….</w:t>
            </w:r>
            <w:proofErr w:type="gramEnd"/>
          </w:p>
        </w:tc>
        <w:tc>
          <w:tcPr>
            <w:tcW w:w="1110" w:type="dxa"/>
            <w:tcBorders>
              <w:left w:val="single" w:sz="12" w:space="0" w:color="auto"/>
              <w:right w:val="single" w:sz="4" w:space="0" w:color="auto"/>
            </w:tcBorders>
            <w:shd w:val="clear" w:color="auto" w:fill="auto"/>
            <w:vAlign w:val="center"/>
          </w:tcPr>
          <w:p w:rsidR="00003BF7" w:rsidRPr="005D5903" w:rsidRDefault="00003BF7" w:rsidP="00003BF7">
            <w:pPr>
              <w:jc w:val="center"/>
              <w:rPr>
                <w:rFonts w:cs="Calibri"/>
              </w:rPr>
            </w:pPr>
            <w:r w:rsidRPr="005D5903">
              <w:rPr>
                <w:rFonts w:cs="Calibri"/>
              </w:rPr>
              <w:t>15 300 €</w:t>
            </w:r>
          </w:p>
        </w:tc>
        <w:tc>
          <w:tcPr>
            <w:tcW w:w="1110" w:type="dxa"/>
            <w:tcBorders>
              <w:top w:val="single" w:sz="2" w:space="0" w:color="auto"/>
              <w:left w:val="single" w:sz="4" w:space="0" w:color="auto"/>
              <w:bottom w:val="single" w:sz="2" w:space="0" w:color="auto"/>
            </w:tcBorders>
            <w:shd w:val="clear" w:color="auto" w:fill="auto"/>
            <w:vAlign w:val="center"/>
          </w:tcPr>
          <w:p w:rsidR="00003BF7" w:rsidRPr="005D5903" w:rsidRDefault="00003BF7"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003BF7" w:rsidRPr="005D5903" w:rsidRDefault="00003BF7" w:rsidP="00003BF7">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003BF7" w:rsidRPr="005D5903" w:rsidRDefault="00003BF7" w:rsidP="00003BF7">
            <w:pPr>
              <w:jc w:val="center"/>
              <w:rPr>
                <w:rFonts w:cs="Calibri"/>
              </w:rPr>
            </w:pPr>
            <w:r w:rsidRPr="005D5903">
              <w:rPr>
                <w:rFonts w:cs="Calibri"/>
              </w:rPr>
              <w:t>2 700 €</w:t>
            </w:r>
          </w:p>
        </w:tc>
        <w:tc>
          <w:tcPr>
            <w:tcW w:w="1110" w:type="dxa"/>
            <w:tcBorders>
              <w:top w:val="single" w:sz="2" w:space="0" w:color="auto"/>
              <w:left w:val="single" w:sz="4" w:space="0" w:color="auto"/>
              <w:bottom w:val="single" w:sz="2" w:space="0" w:color="auto"/>
            </w:tcBorders>
            <w:vAlign w:val="center"/>
          </w:tcPr>
          <w:p w:rsidR="00003BF7" w:rsidRPr="005D5903" w:rsidRDefault="00003BF7" w:rsidP="00003BF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003BF7" w:rsidRPr="005D5903" w:rsidRDefault="00003BF7" w:rsidP="00003BF7">
            <w:pPr>
              <w:spacing w:line="240" w:lineRule="auto"/>
              <w:contextualSpacing w:val="0"/>
              <w:jc w:val="center"/>
              <w:rPr>
                <w:rFonts w:cs="Calibri"/>
                <w:b/>
                <w:u w:val="single"/>
                <w:lang w:eastAsia="fr-FR"/>
              </w:rPr>
            </w:pPr>
          </w:p>
        </w:tc>
      </w:tr>
    </w:tbl>
    <w:p w:rsidR="006404A4" w:rsidRPr="001C1E6B" w:rsidRDefault="0035194E" w:rsidP="001F2B8E">
      <w:pPr>
        <w:widowControl w:val="0"/>
        <w:autoSpaceDE w:val="0"/>
        <w:autoSpaceDN w:val="0"/>
        <w:adjustRightInd w:val="0"/>
        <w:spacing w:line="240" w:lineRule="auto"/>
        <w:ind w:left="-993"/>
        <w:contextualSpacing w:val="0"/>
        <w:rPr>
          <w:rStyle w:val="lev"/>
          <w:b w:val="0"/>
          <w:sz w:val="18"/>
          <w:szCs w:val="18"/>
        </w:rPr>
      </w:pPr>
      <w:hyperlink r:id="rId21" w:history="1">
        <w:r w:rsidR="006404A4" w:rsidRPr="001C1E6B">
          <w:rPr>
            <w:rStyle w:val="Lienhypertexte"/>
            <w:sz w:val="18"/>
            <w:szCs w:val="18"/>
          </w:rPr>
          <w:t>Arrêté du 23 décembre 2019 pris pour l'application au corps des assistants de service social des administrations de l'Etat des dispositions du décret n° 2014-513 du 20 mai 2014</w:t>
        </w:r>
      </w:hyperlink>
    </w:p>
    <w:p w:rsidR="00E87A13" w:rsidRDefault="00E87A13" w:rsidP="00634894">
      <w:pPr>
        <w:widowControl w:val="0"/>
        <w:autoSpaceDE w:val="0"/>
        <w:autoSpaceDN w:val="0"/>
        <w:adjustRightInd w:val="0"/>
        <w:spacing w:line="240" w:lineRule="auto"/>
        <w:contextualSpacing w:val="0"/>
        <w:rPr>
          <w:sz w:val="18"/>
        </w:rPr>
      </w:pP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E87A13" w:rsidTr="001806D4">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E87A13" w:rsidRDefault="00E87A13" w:rsidP="001806D4">
            <w:pPr>
              <w:pStyle w:val="02-En-tteContacts"/>
              <w:ind w:left="108"/>
              <w:jc w:val="center"/>
            </w:pPr>
            <w:r w:rsidRPr="00562993">
              <w:rPr>
                <w:rFonts w:eastAsia="Calibri"/>
                <w:color w:val="FFFFFF"/>
                <w:sz w:val="24"/>
                <w:szCs w:val="24"/>
              </w:rPr>
              <w:t>Cadre d’emplois des éducateurs de jeunes enfants (A)</w:t>
            </w:r>
          </w:p>
        </w:tc>
      </w:tr>
      <w:tr w:rsidR="00E87A13" w:rsidRPr="00AC3625" w:rsidTr="001806D4">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E87A13" w:rsidRPr="004C6CA2" w:rsidRDefault="00E87A13" w:rsidP="001806D4">
            <w:pPr>
              <w:widowControl w:val="0"/>
              <w:autoSpaceDE w:val="0"/>
              <w:autoSpaceDN w:val="0"/>
              <w:adjustRightInd w:val="0"/>
              <w:spacing w:line="240" w:lineRule="auto"/>
              <w:contextualSpacing w:val="0"/>
              <w:jc w:val="center"/>
              <w:rPr>
                <w:rFonts w:eastAsia="Calibri" w:cs="Calibri"/>
                <w:b/>
                <w:sz w:val="20"/>
              </w:rPr>
            </w:pPr>
            <w:r w:rsidRPr="004C6CA2">
              <w:rPr>
                <w:rFonts w:eastAsia="Calibri" w:cs="Calibri"/>
                <w:b/>
                <w:sz w:val="20"/>
              </w:rPr>
              <w:t>Groupes</w:t>
            </w:r>
            <w:r>
              <w:rPr>
                <w:rFonts w:eastAsia="Calibri" w:cs="Calibri"/>
                <w:b/>
                <w:sz w:val="20"/>
              </w:rPr>
              <w:t xml:space="preserve"> d</w:t>
            </w:r>
            <w:r w:rsidRPr="004C6CA2">
              <w:rPr>
                <w:rFonts w:eastAsia="Calibri" w:cs="Calibri"/>
                <w:b/>
                <w:sz w:val="20"/>
              </w:rPr>
              <w:t>e</w:t>
            </w:r>
            <w:r>
              <w:rPr>
                <w:rFonts w:eastAsia="Calibri" w:cs="Calibri"/>
                <w:b/>
                <w:sz w:val="20"/>
              </w:rPr>
              <w:t xml:space="preserve"> f</w:t>
            </w:r>
            <w:r w:rsidRPr="004C6CA2">
              <w:rPr>
                <w:rFonts w:eastAsia="Calibri" w:cs="Calibri"/>
                <w:b/>
                <w:sz w:val="20"/>
              </w:rPr>
              <w:t>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E87A13" w:rsidRPr="00277AED" w:rsidRDefault="00E87A13" w:rsidP="001806D4">
            <w:pPr>
              <w:widowControl w:val="0"/>
              <w:autoSpaceDE w:val="0"/>
              <w:autoSpaceDN w:val="0"/>
              <w:adjustRightInd w:val="0"/>
              <w:spacing w:line="240" w:lineRule="auto"/>
              <w:contextualSpacing w:val="0"/>
              <w:jc w:val="center"/>
              <w:rPr>
                <w:rFonts w:eastAsia="Calibri" w:cs="Calibri"/>
                <w:b/>
                <w:sz w:val="20"/>
              </w:rPr>
            </w:pPr>
            <w:r w:rsidRPr="004C6CA2">
              <w:rPr>
                <w:rFonts w:eastAsia="Calibri" w:cs="Calibri"/>
                <w:b/>
                <w:sz w:val="20"/>
              </w:rPr>
              <w:t>Emplois ou fonctions exercées</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E87A13" w:rsidRPr="004C6CA2" w:rsidRDefault="00E87A13" w:rsidP="001806D4">
            <w:pPr>
              <w:spacing w:line="240" w:lineRule="auto"/>
              <w:contextualSpacing w:val="0"/>
              <w:jc w:val="center"/>
              <w:rPr>
                <w:rFonts w:cs="Calibri"/>
                <w:b/>
                <w:sz w:val="20"/>
                <w:highlight w:val="cyan"/>
                <w:u w:val="single"/>
                <w:lang w:eastAsia="fr-FR"/>
              </w:rPr>
            </w:pPr>
            <w:r w:rsidRPr="004C6CA2">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E87A13" w:rsidRPr="004C6CA2" w:rsidRDefault="00E87A13" w:rsidP="001806D4">
            <w:pPr>
              <w:spacing w:line="240" w:lineRule="auto"/>
              <w:contextualSpacing w:val="0"/>
              <w:jc w:val="center"/>
              <w:rPr>
                <w:rFonts w:eastAsia="Calibri" w:cs="Calibri"/>
                <w:b/>
                <w:sz w:val="20"/>
              </w:rPr>
            </w:pPr>
            <w:r>
              <w:rPr>
                <w:rFonts w:eastAsia="Calibri" w:cs="Calibri"/>
                <w:b/>
                <w:sz w:val="20"/>
              </w:rPr>
              <w:t>Montant du CIA</w:t>
            </w:r>
          </w:p>
        </w:tc>
      </w:tr>
      <w:tr w:rsidR="00E87A13" w:rsidRPr="00AC3625" w:rsidTr="001806D4">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E87A13" w:rsidRPr="00AC3625" w:rsidRDefault="00E87A13" w:rsidP="001806D4">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E87A13" w:rsidRPr="004C6CA2" w:rsidRDefault="00E87A13" w:rsidP="001806D4">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vAlign w:val="center"/>
          </w:tcPr>
          <w:p w:rsidR="00E87A13" w:rsidRPr="002341FC" w:rsidRDefault="00E87A13" w:rsidP="001806D4">
            <w:pPr>
              <w:widowControl w:val="0"/>
              <w:autoSpaceDE w:val="0"/>
              <w:autoSpaceDN w:val="0"/>
              <w:adjustRightInd w:val="0"/>
              <w:spacing w:line="240" w:lineRule="auto"/>
              <w:jc w:val="center"/>
              <w:rPr>
                <w:rFonts w:eastAsia="Calibri" w:cs="Calibri"/>
                <w:b/>
                <w:sz w:val="18"/>
              </w:rPr>
            </w:pPr>
            <w:r w:rsidRPr="002341FC">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vAlign w:val="center"/>
          </w:tcPr>
          <w:p w:rsidR="00E87A13" w:rsidRPr="002341FC" w:rsidRDefault="00E87A13" w:rsidP="001806D4">
            <w:pPr>
              <w:spacing w:line="240" w:lineRule="auto"/>
              <w:contextualSpacing w:val="0"/>
              <w:jc w:val="center"/>
              <w:rPr>
                <w:rFonts w:cs="Calibri"/>
                <w:b/>
                <w:sz w:val="18"/>
                <w:lang w:eastAsia="fr-FR"/>
              </w:rPr>
            </w:pPr>
            <w:r w:rsidRPr="002341FC">
              <w:rPr>
                <w:rFonts w:cs="Calibri"/>
                <w:b/>
                <w:sz w:val="18"/>
                <w:lang w:eastAsia="fr-FR"/>
              </w:rPr>
              <w:t>Borne inférieure</w:t>
            </w:r>
          </w:p>
          <w:p w:rsidR="00E87A13" w:rsidRPr="002341FC" w:rsidRDefault="00E87A13" w:rsidP="001806D4">
            <w:pPr>
              <w:spacing w:line="240" w:lineRule="auto"/>
              <w:contextualSpacing w:val="0"/>
              <w:jc w:val="center"/>
              <w:rPr>
                <w:rFonts w:cs="Calibri"/>
                <w:sz w:val="18"/>
                <w:lang w:eastAsia="fr-FR"/>
              </w:rPr>
            </w:pPr>
            <w:r w:rsidRPr="002341FC">
              <w:rPr>
                <w:rFonts w:cs="Calibri"/>
                <w:sz w:val="18"/>
                <w:lang w:eastAsia="fr-FR"/>
              </w:rPr>
              <w:t>(</w:t>
            </w:r>
            <w:proofErr w:type="gramStart"/>
            <w:r w:rsidRPr="002341FC">
              <w:rPr>
                <w:rFonts w:cs="Calibri"/>
                <w:i/>
                <w:sz w:val="18"/>
                <w:lang w:eastAsia="fr-FR"/>
              </w:rPr>
              <w:t>facultatif</w:t>
            </w:r>
            <w:proofErr w:type="gramEnd"/>
            <w:r w:rsidRPr="002341FC">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vAlign w:val="center"/>
          </w:tcPr>
          <w:p w:rsidR="00E87A13" w:rsidRPr="002341FC" w:rsidRDefault="00E87A13" w:rsidP="001806D4">
            <w:pPr>
              <w:spacing w:line="240" w:lineRule="auto"/>
              <w:contextualSpacing w:val="0"/>
              <w:jc w:val="center"/>
              <w:rPr>
                <w:rFonts w:cs="Calibri"/>
                <w:b/>
                <w:sz w:val="18"/>
                <w:lang w:eastAsia="fr-FR"/>
              </w:rPr>
            </w:pPr>
            <w:r w:rsidRPr="002341FC">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vAlign w:val="center"/>
          </w:tcPr>
          <w:p w:rsidR="00E87A13" w:rsidRPr="002341FC" w:rsidRDefault="00E87A13" w:rsidP="001806D4">
            <w:pPr>
              <w:widowControl w:val="0"/>
              <w:autoSpaceDE w:val="0"/>
              <w:autoSpaceDN w:val="0"/>
              <w:adjustRightInd w:val="0"/>
              <w:spacing w:line="240" w:lineRule="auto"/>
              <w:jc w:val="center"/>
              <w:rPr>
                <w:rFonts w:eastAsia="Calibri" w:cs="Calibri"/>
                <w:b/>
                <w:sz w:val="18"/>
              </w:rPr>
            </w:pPr>
            <w:r w:rsidRPr="002341FC">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vAlign w:val="center"/>
          </w:tcPr>
          <w:p w:rsidR="00E87A13" w:rsidRPr="002341FC" w:rsidRDefault="00E87A13" w:rsidP="001806D4">
            <w:pPr>
              <w:spacing w:line="240" w:lineRule="auto"/>
              <w:contextualSpacing w:val="0"/>
              <w:jc w:val="center"/>
              <w:rPr>
                <w:rFonts w:cs="Calibri"/>
                <w:b/>
                <w:sz w:val="18"/>
                <w:lang w:eastAsia="fr-FR"/>
              </w:rPr>
            </w:pPr>
            <w:r w:rsidRPr="002341FC">
              <w:rPr>
                <w:rFonts w:cs="Calibri"/>
                <w:b/>
                <w:sz w:val="18"/>
                <w:lang w:eastAsia="fr-FR"/>
              </w:rPr>
              <w:t>Borne inférieure</w:t>
            </w:r>
          </w:p>
          <w:p w:rsidR="00E87A13" w:rsidRPr="002341FC" w:rsidRDefault="00E87A13" w:rsidP="001806D4">
            <w:pPr>
              <w:spacing w:line="240" w:lineRule="auto"/>
              <w:contextualSpacing w:val="0"/>
              <w:jc w:val="center"/>
              <w:rPr>
                <w:rFonts w:cs="Calibri"/>
                <w:sz w:val="18"/>
                <w:lang w:eastAsia="fr-FR"/>
              </w:rPr>
            </w:pPr>
            <w:r w:rsidRPr="002341FC">
              <w:rPr>
                <w:rFonts w:cs="Calibri"/>
                <w:sz w:val="18"/>
                <w:lang w:eastAsia="fr-FR"/>
              </w:rPr>
              <w:t>(</w:t>
            </w:r>
            <w:proofErr w:type="gramStart"/>
            <w:r w:rsidRPr="002341FC">
              <w:rPr>
                <w:rFonts w:cs="Calibri"/>
                <w:i/>
                <w:sz w:val="18"/>
                <w:lang w:eastAsia="fr-FR"/>
              </w:rPr>
              <w:t>facultatif</w:t>
            </w:r>
            <w:proofErr w:type="gramEnd"/>
            <w:r w:rsidRPr="002341FC">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vAlign w:val="center"/>
          </w:tcPr>
          <w:p w:rsidR="00E87A13" w:rsidRPr="002341FC" w:rsidRDefault="00E87A13" w:rsidP="001806D4">
            <w:pPr>
              <w:spacing w:line="240" w:lineRule="auto"/>
              <w:contextualSpacing w:val="0"/>
              <w:jc w:val="center"/>
              <w:rPr>
                <w:rFonts w:cs="Calibri"/>
                <w:b/>
                <w:sz w:val="18"/>
                <w:lang w:eastAsia="fr-FR"/>
              </w:rPr>
            </w:pPr>
            <w:r w:rsidRPr="002341FC">
              <w:rPr>
                <w:rFonts w:cs="Calibri"/>
                <w:b/>
                <w:sz w:val="18"/>
                <w:lang w:eastAsia="fr-FR"/>
              </w:rPr>
              <w:t>Borne supérieure</w:t>
            </w:r>
          </w:p>
        </w:tc>
      </w:tr>
      <w:tr w:rsidR="00E87A13" w:rsidRPr="00AC3625" w:rsidTr="001806D4">
        <w:tblPrEx>
          <w:tblCellMar>
            <w:left w:w="108" w:type="dxa"/>
            <w:right w:w="108" w:type="dxa"/>
          </w:tblCellMar>
          <w:tblLook w:val="04A0" w:firstRow="1" w:lastRow="0" w:firstColumn="1" w:lastColumn="0" w:noHBand="0" w:noVBand="1"/>
        </w:tblPrEx>
        <w:trPr>
          <w:trHeight w:val="397"/>
        </w:trPr>
        <w:tc>
          <w:tcPr>
            <w:tcW w:w="991" w:type="dxa"/>
            <w:tcBorders>
              <w:top w:val="dashSmallGap" w:sz="4" w:space="0" w:color="auto"/>
              <w:left w:val="single" w:sz="18" w:space="0" w:color="auto"/>
              <w:right w:val="single" w:sz="12" w:space="0" w:color="auto"/>
            </w:tcBorders>
            <w:shd w:val="clear" w:color="auto" w:fill="DBE5F1"/>
            <w:vAlign w:val="center"/>
          </w:tcPr>
          <w:p w:rsidR="00E87A13" w:rsidRPr="006B1793" w:rsidRDefault="00E87A13" w:rsidP="00E87A13">
            <w:pPr>
              <w:jc w:val="left"/>
              <w:rPr>
                <w:rFonts w:eastAsia="Calibri" w:cs="Calibri"/>
                <w:b/>
                <w:sz w:val="20"/>
                <w:szCs w:val="20"/>
              </w:rPr>
            </w:pPr>
            <w:r w:rsidRPr="006B17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vAlign w:val="center"/>
          </w:tcPr>
          <w:p w:rsidR="00E87A13" w:rsidRDefault="00E87A13" w:rsidP="00E87A13">
            <w:pPr>
              <w:jc w:val="left"/>
            </w:pPr>
            <w:r w:rsidRPr="00A0306C">
              <w:rPr>
                <w:rFonts w:eastAsia="Calibri" w:cs="Calibri"/>
                <w:i/>
                <w:sz w:val="20"/>
                <w:szCs w:val="20"/>
              </w:rPr>
              <w:t>Emploi à préciser</w:t>
            </w:r>
            <w:proofErr w:type="gramStart"/>
            <w:r w:rsidRPr="00A0306C">
              <w:rPr>
                <w:rFonts w:eastAsia="Calibri" w:cs="Calibri"/>
                <w:i/>
                <w:sz w:val="20"/>
                <w:szCs w:val="20"/>
              </w:rPr>
              <w:t> : ….</w:t>
            </w:r>
            <w:proofErr w:type="gramEnd"/>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E87A13" w:rsidRPr="00843A56" w:rsidRDefault="00E87A13" w:rsidP="00E87A13">
            <w:pPr>
              <w:jc w:val="center"/>
              <w:rPr>
                <w:rFonts w:cs="Calibri"/>
              </w:rPr>
            </w:pPr>
            <w:r>
              <w:rPr>
                <w:rFonts w:cs="Calibri"/>
              </w:rPr>
              <w:t>14 000</w:t>
            </w:r>
            <w:r w:rsidRPr="00843A56">
              <w:rPr>
                <w:rFonts w:cs="Calibri"/>
              </w:rPr>
              <w:t xml:space="preserve"> €</w:t>
            </w:r>
          </w:p>
        </w:tc>
        <w:tc>
          <w:tcPr>
            <w:tcW w:w="1110" w:type="dxa"/>
            <w:tcBorders>
              <w:top w:val="dashSmallGap" w:sz="4" w:space="0" w:color="auto"/>
              <w:left w:val="single" w:sz="4" w:space="0" w:color="auto"/>
              <w:bottom w:val="single" w:sz="2" w:space="0" w:color="auto"/>
            </w:tcBorders>
            <w:shd w:val="clear" w:color="auto" w:fill="auto"/>
            <w:vAlign w:val="center"/>
          </w:tcPr>
          <w:p w:rsidR="00E87A13" w:rsidRPr="00003BF7" w:rsidRDefault="00E87A13" w:rsidP="00E87A13">
            <w:pPr>
              <w:spacing w:line="240" w:lineRule="auto"/>
              <w:contextualSpacing w:val="0"/>
              <w:jc w:val="center"/>
              <w:rPr>
                <w:rFonts w:cs="Calibri"/>
                <w:b/>
                <w:highlight w:val="cyan"/>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E87A13" w:rsidRPr="00003BF7" w:rsidRDefault="00E87A13" w:rsidP="00E87A13">
            <w:pPr>
              <w:spacing w:line="240" w:lineRule="auto"/>
              <w:contextualSpacing w:val="0"/>
              <w:jc w:val="center"/>
              <w:rPr>
                <w:rFonts w:cs="Calibri"/>
                <w:b/>
                <w:highlight w:val="cyan"/>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E87A13" w:rsidRPr="00843A56" w:rsidRDefault="00E87A13" w:rsidP="00E87A13">
            <w:pPr>
              <w:jc w:val="center"/>
              <w:rPr>
                <w:rFonts w:cs="Calibri"/>
              </w:rPr>
            </w:pPr>
            <w:r w:rsidRPr="002D7D93">
              <w:rPr>
                <w:rFonts w:cs="Calibri"/>
              </w:rPr>
              <w:t>1 680 €</w:t>
            </w:r>
          </w:p>
        </w:tc>
        <w:tc>
          <w:tcPr>
            <w:tcW w:w="1110" w:type="dxa"/>
            <w:tcBorders>
              <w:top w:val="dashSmallGap" w:sz="4" w:space="0" w:color="auto"/>
              <w:left w:val="single" w:sz="4" w:space="0" w:color="auto"/>
              <w:bottom w:val="single" w:sz="2" w:space="0" w:color="auto"/>
            </w:tcBorders>
            <w:vAlign w:val="center"/>
          </w:tcPr>
          <w:p w:rsidR="00E87A13" w:rsidRPr="00003BF7" w:rsidRDefault="00E87A13" w:rsidP="00E87A13">
            <w:pPr>
              <w:spacing w:line="240" w:lineRule="auto"/>
              <w:contextualSpacing w:val="0"/>
              <w:jc w:val="center"/>
              <w:rPr>
                <w:rFonts w:cs="Calibri"/>
                <w:b/>
                <w:highlight w:val="cyan"/>
                <w:u w:val="single"/>
                <w:lang w:eastAsia="fr-FR"/>
              </w:rPr>
            </w:pPr>
          </w:p>
        </w:tc>
        <w:tc>
          <w:tcPr>
            <w:tcW w:w="1111" w:type="dxa"/>
            <w:tcBorders>
              <w:top w:val="dashSmallGap" w:sz="4" w:space="0" w:color="auto"/>
              <w:bottom w:val="single" w:sz="2" w:space="0" w:color="auto"/>
              <w:right w:val="single" w:sz="18" w:space="0" w:color="auto"/>
            </w:tcBorders>
            <w:vAlign w:val="center"/>
          </w:tcPr>
          <w:p w:rsidR="00E87A13" w:rsidRPr="00003BF7" w:rsidRDefault="00E87A13" w:rsidP="00E87A13">
            <w:pPr>
              <w:spacing w:line="240" w:lineRule="auto"/>
              <w:contextualSpacing w:val="0"/>
              <w:jc w:val="center"/>
              <w:rPr>
                <w:rFonts w:cs="Calibri"/>
                <w:b/>
                <w:highlight w:val="cyan"/>
                <w:u w:val="single"/>
                <w:lang w:eastAsia="fr-FR"/>
              </w:rPr>
            </w:pPr>
          </w:p>
        </w:tc>
      </w:tr>
      <w:tr w:rsidR="00E87A13" w:rsidRPr="00AC3625" w:rsidTr="001806D4">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E87A13" w:rsidRPr="006B1793" w:rsidRDefault="00E87A13" w:rsidP="00E87A13">
            <w:pPr>
              <w:jc w:val="left"/>
              <w:rPr>
                <w:rFonts w:eastAsia="Calibri" w:cs="Calibri"/>
                <w:b/>
                <w:sz w:val="20"/>
                <w:szCs w:val="20"/>
              </w:rPr>
            </w:pPr>
            <w:r w:rsidRPr="006B1793">
              <w:rPr>
                <w:rFonts w:eastAsia="Calibri" w:cs="Calibri"/>
                <w:b/>
                <w:sz w:val="20"/>
                <w:szCs w:val="20"/>
              </w:rPr>
              <w:t>Groupe 2</w:t>
            </w:r>
          </w:p>
        </w:tc>
        <w:tc>
          <w:tcPr>
            <w:tcW w:w="2998" w:type="dxa"/>
            <w:tcBorders>
              <w:left w:val="single" w:sz="12" w:space="0" w:color="auto"/>
              <w:right w:val="single" w:sz="12" w:space="0" w:color="auto"/>
            </w:tcBorders>
            <w:shd w:val="clear" w:color="auto" w:fill="auto"/>
            <w:vAlign w:val="center"/>
          </w:tcPr>
          <w:p w:rsidR="00E87A13" w:rsidRDefault="00E87A13" w:rsidP="00E87A13">
            <w:pPr>
              <w:jc w:val="left"/>
            </w:pPr>
            <w:r w:rsidRPr="00A0306C">
              <w:rPr>
                <w:rFonts w:eastAsia="Calibri" w:cs="Calibri"/>
                <w:i/>
                <w:sz w:val="20"/>
                <w:szCs w:val="20"/>
              </w:rPr>
              <w:t>Emploi à préciser</w:t>
            </w:r>
            <w:proofErr w:type="gramStart"/>
            <w:r w:rsidRPr="00A0306C">
              <w:rPr>
                <w:rFonts w:eastAsia="Calibri" w:cs="Calibri"/>
                <w:i/>
                <w:sz w:val="20"/>
                <w:szCs w:val="20"/>
              </w:rPr>
              <w:t> : ….</w:t>
            </w:r>
            <w:proofErr w:type="gramEnd"/>
          </w:p>
        </w:tc>
        <w:tc>
          <w:tcPr>
            <w:tcW w:w="1110" w:type="dxa"/>
            <w:tcBorders>
              <w:left w:val="single" w:sz="12" w:space="0" w:color="auto"/>
              <w:right w:val="single" w:sz="4" w:space="0" w:color="auto"/>
            </w:tcBorders>
            <w:shd w:val="clear" w:color="auto" w:fill="auto"/>
            <w:vAlign w:val="center"/>
          </w:tcPr>
          <w:p w:rsidR="00E87A13" w:rsidRPr="00843A56" w:rsidRDefault="00E87A13" w:rsidP="00E87A13">
            <w:pPr>
              <w:jc w:val="center"/>
              <w:rPr>
                <w:rFonts w:cs="Calibri"/>
              </w:rPr>
            </w:pPr>
            <w:r>
              <w:rPr>
                <w:rFonts w:cs="Calibri"/>
              </w:rPr>
              <w:t>13 500</w:t>
            </w:r>
            <w:r w:rsidRPr="00843A56">
              <w:rPr>
                <w:rFonts w:cs="Calibri"/>
              </w:rPr>
              <w:t xml:space="preserve"> €</w:t>
            </w:r>
          </w:p>
        </w:tc>
        <w:tc>
          <w:tcPr>
            <w:tcW w:w="1110" w:type="dxa"/>
            <w:tcBorders>
              <w:top w:val="single" w:sz="2" w:space="0" w:color="auto"/>
              <w:left w:val="single" w:sz="4" w:space="0" w:color="auto"/>
              <w:bottom w:val="single" w:sz="2" w:space="0" w:color="auto"/>
            </w:tcBorders>
            <w:shd w:val="clear" w:color="auto" w:fill="auto"/>
            <w:vAlign w:val="center"/>
          </w:tcPr>
          <w:p w:rsidR="00E87A13" w:rsidRPr="00003BF7" w:rsidRDefault="00E87A13" w:rsidP="00E87A13">
            <w:pPr>
              <w:spacing w:line="240" w:lineRule="auto"/>
              <w:contextualSpacing w:val="0"/>
              <w:jc w:val="center"/>
              <w:rPr>
                <w:rFonts w:cs="Calibri"/>
                <w:b/>
                <w:highlight w:val="cyan"/>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E87A13" w:rsidRPr="00003BF7" w:rsidRDefault="00E87A13" w:rsidP="00E87A13">
            <w:pPr>
              <w:spacing w:line="240" w:lineRule="auto"/>
              <w:contextualSpacing w:val="0"/>
              <w:jc w:val="center"/>
              <w:rPr>
                <w:rFonts w:cs="Calibri"/>
                <w:b/>
                <w:highlight w:val="cyan"/>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E87A13" w:rsidRPr="00843A56" w:rsidRDefault="00E87A13" w:rsidP="00E87A13">
            <w:pPr>
              <w:jc w:val="center"/>
              <w:rPr>
                <w:rFonts w:cs="Calibri"/>
              </w:rPr>
            </w:pPr>
            <w:r>
              <w:rPr>
                <w:rFonts w:cs="Calibri"/>
              </w:rPr>
              <w:t>1 620</w:t>
            </w:r>
            <w:r w:rsidRPr="00843A56">
              <w:rPr>
                <w:rFonts w:cs="Calibri"/>
              </w:rPr>
              <w:t xml:space="preserve"> €</w:t>
            </w:r>
          </w:p>
        </w:tc>
        <w:tc>
          <w:tcPr>
            <w:tcW w:w="1110" w:type="dxa"/>
            <w:tcBorders>
              <w:top w:val="single" w:sz="2" w:space="0" w:color="auto"/>
              <w:left w:val="single" w:sz="4" w:space="0" w:color="auto"/>
              <w:bottom w:val="single" w:sz="2" w:space="0" w:color="auto"/>
            </w:tcBorders>
            <w:vAlign w:val="center"/>
          </w:tcPr>
          <w:p w:rsidR="00E87A13" w:rsidRPr="00003BF7" w:rsidRDefault="00E87A13" w:rsidP="00E87A13">
            <w:pPr>
              <w:spacing w:line="240" w:lineRule="auto"/>
              <w:contextualSpacing w:val="0"/>
              <w:jc w:val="center"/>
              <w:rPr>
                <w:rFonts w:cs="Calibri"/>
                <w:b/>
                <w:highlight w:val="cyan"/>
                <w:u w:val="single"/>
                <w:lang w:eastAsia="fr-FR"/>
              </w:rPr>
            </w:pPr>
          </w:p>
        </w:tc>
        <w:tc>
          <w:tcPr>
            <w:tcW w:w="1111" w:type="dxa"/>
            <w:tcBorders>
              <w:top w:val="single" w:sz="2" w:space="0" w:color="auto"/>
              <w:bottom w:val="single" w:sz="2" w:space="0" w:color="auto"/>
              <w:right w:val="single" w:sz="18" w:space="0" w:color="auto"/>
            </w:tcBorders>
            <w:vAlign w:val="center"/>
          </w:tcPr>
          <w:p w:rsidR="00E87A13" w:rsidRPr="00003BF7" w:rsidRDefault="00E87A13" w:rsidP="00E87A13">
            <w:pPr>
              <w:spacing w:line="240" w:lineRule="auto"/>
              <w:contextualSpacing w:val="0"/>
              <w:jc w:val="center"/>
              <w:rPr>
                <w:rFonts w:cs="Calibri"/>
                <w:b/>
                <w:highlight w:val="cyan"/>
                <w:u w:val="single"/>
                <w:lang w:eastAsia="fr-FR"/>
              </w:rPr>
            </w:pPr>
          </w:p>
        </w:tc>
      </w:tr>
      <w:tr w:rsidR="00E87A13" w:rsidRPr="00AC3625" w:rsidTr="001806D4">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E87A13" w:rsidRPr="006B1793" w:rsidRDefault="00E87A13" w:rsidP="00E87A13">
            <w:pPr>
              <w:jc w:val="left"/>
              <w:rPr>
                <w:rFonts w:eastAsia="Calibri" w:cs="Calibri"/>
                <w:b/>
                <w:sz w:val="20"/>
                <w:szCs w:val="20"/>
              </w:rPr>
            </w:pPr>
            <w:r w:rsidRPr="006B1793">
              <w:rPr>
                <w:rFonts w:eastAsia="Calibri" w:cs="Calibri"/>
                <w:b/>
                <w:sz w:val="20"/>
                <w:szCs w:val="20"/>
              </w:rPr>
              <w:t xml:space="preserve">Groupe </w:t>
            </w:r>
            <w:r>
              <w:rPr>
                <w:rFonts w:eastAsia="Calibri" w:cs="Calibri"/>
                <w:b/>
                <w:sz w:val="20"/>
                <w:szCs w:val="20"/>
              </w:rPr>
              <w:t>3</w:t>
            </w:r>
          </w:p>
        </w:tc>
        <w:tc>
          <w:tcPr>
            <w:tcW w:w="2998" w:type="dxa"/>
            <w:tcBorders>
              <w:left w:val="single" w:sz="12" w:space="0" w:color="auto"/>
              <w:right w:val="single" w:sz="12" w:space="0" w:color="auto"/>
            </w:tcBorders>
            <w:shd w:val="clear" w:color="auto" w:fill="auto"/>
            <w:vAlign w:val="center"/>
          </w:tcPr>
          <w:p w:rsidR="00E87A13" w:rsidRPr="00A0306C" w:rsidRDefault="00E87A13" w:rsidP="00E87A13">
            <w:pPr>
              <w:jc w:val="left"/>
              <w:rPr>
                <w:rFonts w:eastAsia="Calibri" w:cs="Calibri"/>
                <w:i/>
                <w:sz w:val="20"/>
                <w:szCs w:val="20"/>
              </w:rPr>
            </w:pPr>
            <w:r w:rsidRPr="00A0306C">
              <w:rPr>
                <w:rFonts w:eastAsia="Calibri" w:cs="Calibri"/>
                <w:i/>
                <w:sz w:val="20"/>
                <w:szCs w:val="20"/>
              </w:rPr>
              <w:t>Emploi à préciser</w:t>
            </w:r>
            <w:proofErr w:type="gramStart"/>
            <w:r w:rsidRPr="00A0306C">
              <w:rPr>
                <w:rFonts w:eastAsia="Calibri" w:cs="Calibri"/>
                <w:i/>
                <w:sz w:val="20"/>
                <w:szCs w:val="20"/>
              </w:rPr>
              <w:t> : ….</w:t>
            </w:r>
            <w:proofErr w:type="gramEnd"/>
          </w:p>
        </w:tc>
        <w:tc>
          <w:tcPr>
            <w:tcW w:w="1110" w:type="dxa"/>
            <w:tcBorders>
              <w:left w:val="single" w:sz="12" w:space="0" w:color="auto"/>
              <w:right w:val="single" w:sz="4" w:space="0" w:color="auto"/>
            </w:tcBorders>
            <w:shd w:val="clear" w:color="auto" w:fill="auto"/>
            <w:vAlign w:val="center"/>
          </w:tcPr>
          <w:p w:rsidR="00E87A13" w:rsidRDefault="00E87A13" w:rsidP="00E87A13">
            <w:pPr>
              <w:jc w:val="center"/>
              <w:rPr>
                <w:rFonts w:cs="Calibri"/>
              </w:rPr>
            </w:pPr>
            <w:r>
              <w:rPr>
                <w:rFonts w:cs="Calibri"/>
              </w:rPr>
              <w:t>13 000</w:t>
            </w:r>
            <w:r w:rsidRPr="00843A56">
              <w:rPr>
                <w:rFonts w:cs="Calibri"/>
              </w:rPr>
              <w:t xml:space="preserve"> €</w:t>
            </w:r>
          </w:p>
        </w:tc>
        <w:tc>
          <w:tcPr>
            <w:tcW w:w="1110" w:type="dxa"/>
            <w:tcBorders>
              <w:top w:val="single" w:sz="2" w:space="0" w:color="auto"/>
              <w:left w:val="single" w:sz="4" w:space="0" w:color="auto"/>
              <w:bottom w:val="single" w:sz="2" w:space="0" w:color="auto"/>
            </w:tcBorders>
            <w:shd w:val="clear" w:color="auto" w:fill="auto"/>
            <w:vAlign w:val="center"/>
          </w:tcPr>
          <w:p w:rsidR="00E87A13" w:rsidRPr="00003BF7" w:rsidRDefault="00E87A13" w:rsidP="00E87A13">
            <w:pPr>
              <w:spacing w:line="240" w:lineRule="auto"/>
              <w:contextualSpacing w:val="0"/>
              <w:jc w:val="center"/>
              <w:rPr>
                <w:rFonts w:cs="Calibri"/>
                <w:b/>
                <w:highlight w:val="cyan"/>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E87A13" w:rsidRPr="00003BF7" w:rsidRDefault="00E87A13" w:rsidP="00E87A13">
            <w:pPr>
              <w:spacing w:line="240" w:lineRule="auto"/>
              <w:contextualSpacing w:val="0"/>
              <w:jc w:val="center"/>
              <w:rPr>
                <w:rFonts w:cs="Calibri"/>
                <w:b/>
                <w:highlight w:val="cyan"/>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E87A13" w:rsidRDefault="00E87A13" w:rsidP="00E87A13">
            <w:pPr>
              <w:jc w:val="center"/>
              <w:rPr>
                <w:rFonts w:cs="Calibri"/>
              </w:rPr>
            </w:pPr>
            <w:r>
              <w:rPr>
                <w:rFonts w:cs="Calibri"/>
              </w:rPr>
              <w:t xml:space="preserve">1 560 </w:t>
            </w:r>
            <w:r w:rsidRPr="00843A56">
              <w:rPr>
                <w:rFonts w:cs="Calibri"/>
              </w:rPr>
              <w:t>€</w:t>
            </w:r>
          </w:p>
        </w:tc>
        <w:tc>
          <w:tcPr>
            <w:tcW w:w="1110" w:type="dxa"/>
            <w:tcBorders>
              <w:top w:val="single" w:sz="2" w:space="0" w:color="auto"/>
              <w:left w:val="single" w:sz="4" w:space="0" w:color="auto"/>
              <w:bottom w:val="single" w:sz="2" w:space="0" w:color="auto"/>
            </w:tcBorders>
            <w:vAlign w:val="center"/>
          </w:tcPr>
          <w:p w:rsidR="00E87A13" w:rsidRPr="00003BF7" w:rsidRDefault="00E87A13" w:rsidP="00E87A13">
            <w:pPr>
              <w:spacing w:line="240" w:lineRule="auto"/>
              <w:contextualSpacing w:val="0"/>
              <w:jc w:val="center"/>
              <w:rPr>
                <w:rFonts w:cs="Calibri"/>
                <w:b/>
                <w:highlight w:val="cyan"/>
                <w:u w:val="single"/>
                <w:lang w:eastAsia="fr-FR"/>
              </w:rPr>
            </w:pPr>
          </w:p>
        </w:tc>
        <w:tc>
          <w:tcPr>
            <w:tcW w:w="1111" w:type="dxa"/>
            <w:tcBorders>
              <w:top w:val="single" w:sz="2" w:space="0" w:color="auto"/>
              <w:bottom w:val="single" w:sz="2" w:space="0" w:color="auto"/>
              <w:right w:val="single" w:sz="18" w:space="0" w:color="auto"/>
            </w:tcBorders>
            <w:vAlign w:val="center"/>
          </w:tcPr>
          <w:p w:rsidR="00E87A13" w:rsidRPr="00003BF7" w:rsidRDefault="00E87A13" w:rsidP="00E87A13">
            <w:pPr>
              <w:spacing w:line="240" w:lineRule="auto"/>
              <w:contextualSpacing w:val="0"/>
              <w:jc w:val="center"/>
              <w:rPr>
                <w:rFonts w:cs="Calibri"/>
                <w:b/>
                <w:highlight w:val="cyan"/>
                <w:u w:val="single"/>
                <w:lang w:eastAsia="fr-FR"/>
              </w:rPr>
            </w:pPr>
          </w:p>
        </w:tc>
      </w:tr>
    </w:tbl>
    <w:p w:rsidR="006404A4" w:rsidRPr="001C1E6B" w:rsidRDefault="001C1E6B" w:rsidP="001F2B8E">
      <w:pPr>
        <w:widowControl w:val="0"/>
        <w:autoSpaceDE w:val="0"/>
        <w:autoSpaceDN w:val="0"/>
        <w:adjustRightInd w:val="0"/>
        <w:spacing w:line="240" w:lineRule="auto"/>
        <w:ind w:left="-851"/>
        <w:contextualSpacing w:val="0"/>
        <w:rPr>
          <w:rStyle w:val="Lienhypertexte"/>
          <w:sz w:val="18"/>
        </w:rPr>
      </w:pPr>
      <w:r>
        <w:rPr>
          <w:rStyle w:val="lev"/>
          <w:b w:val="0"/>
          <w:bCs w:val="0"/>
          <w:sz w:val="18"/>
        </w:rPr>
        <w:fldChar w:fldCharType="begin"/>
      </w:r>
      <w:r>
        <w:rPr>
          <w:rStyle w:val="lev"/>
          <w:b w:val="0"/>
          <w:bCs w:val="0"/>
          <w:sz w:val="18"/>
        </w:rPr>
        <w:instrText xml:space="preserve"> HYPERLINK "https://www.legifrance.gouv.fr/loda/id/JORFTEXT000037847912" </w:instrText>
      </w:r>
      <w:r>
        <w:rPr>
          <w:rStyle w:val="lev"/>
          <w:b w:val="0"/>
          <w:bCs w:val="0"/>
          <w:sz w:val="18"/>
        </w:rPr>
        <w:fldChar w:fldCharType="separate"/>
      </w:r>
      <w:r w:rsidR="006404A4" w:rsidRPr="001C1E6B">
        <w:rPr>
          <w:rStyle w:val="Lienhypertexte"/>
          <w:sz w:val="18"/>
        </w:rPr>
        <w:t>Arrêté du 17 décembre 2018 pris pour l’application au corps des éducateurs de la protection judiciaire de la jeunesse du décret n° 2014-513 du 20 mai 2014</w:t>
      </w:r>
    </w:p>
    <w:p w:rsidR="0051363A" w:rsidRPr="007D5CB5" w:rsidRDefault="001C1E6B" w:rsidP="001F2B8E">
      <w:pPr>
        <w:pStyle w:val="Paragraphedeliste"/>
        <w:autoSpaceDE/>
        <w:autoSpaceDN/>
        <w:adjustRightInd/>
        <w:spacing w:before="4"/>
        <w:ind w:left="-851"/>
        <w:contextualSpacing w:val="0"/>
        <w:jc w:val="both"/>
        <w:rPr>
          <w:rFonts w:ascii="Calibri" w:hAnsi="Calibri" w:cs="Calibri"/>
          <w:iCs/>
          <w:sz w:val="18"/>
          <w:szCs w:val="18"/>
        </w:rPr>
      </w:pPr>
      <w:r>
        <w:rPr>
          <w:rStyle w:val="lev"/>
          <w:rFonts w:ascii="Calibri" w:hAnsi="Calibri" w:cs="Times New Roman"/>
          <w:b w:val="0"/>
          <w:bCs w:val="0"/>
          <w:sz w:val="18"/>
          <w:szCs w:val="22"/>
          <w:lang w:eastAsia="en-US"/>
        </w:rPr>
        <w:fldChar w:fldCharType="end"/>
      </w: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7D5CB5" w:rsidRPr="00562993" w:rsidTr="001806D4">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7D5CB5" w:rsidRPr="00562993" w:rsidRDefault="007D5CB5" w:rsidP="001806D4">
            <w:pPr>
              <w:pStyle w:val="02-En-tteContacts"/>
              <w:ind w:left="108"/>
              <w:jc w:val="center"/>
            </w:pPr>
            <w:r w:rsidRPr="00562993">
              <w:rPr>
                <w:rFonts w:eastAsia="Calibri"/>
                <w:color w:val="FFFFFF"/>
                <w:sz w:val="24"/>
                <w:szCs w:val="24"/>
              </w:rPr>
              <w:lastRenderedPageBreak/>
              <w:t>Cadre</w:t>
            </w:r>
            <w:r w:rsidR="0051363A">
              <w:rPr>
                <w:rFonts w:eastAsia="Calibri"/>
                <w:color w:val="FFFFFF"/>
                <w:sz w:val="24"/>
                <w:szCs w:val="24"/>
              </w:rPr>
              <w:t>s</w:t>
            </w:r>
            <w:r w:rsidRPr="00562993">
              <w:rPr>
                <w:rFonts w:eastAsia="Calibri"/>
                <w:color w:val="FFFFFF"/>
                <w:sz w:val="24"/>
                <w:szCs w:val="24"/>
              </w:rPr>
              <w:t xml:space="preserve"> d’emplois des infirmiers, </w:t>
            </w:r>
            <w:r w:rsidR="0051363A">
              <w:rPr>
                <w:rFonts w:eastAsia="Calibri"/>
                <w:color w:val="FFFFFF"/>
                <w:sz w:val="24"/>
                <w:szCs w:val="24"/>
              </w:rPr>
              <w:t xml:space="preserve">des </w:t>
            </w:r>
            <w:r w:rsidRPr="00562993">
              <w:rPr>
                <w:rFonts w:eastAsia="Calibri"/>
                <w:color w:val="FFFFFF"/>
                <w:sz w:val="24"/>
                <w:szCs w:val="24"/>
              </w:rPr>
              <w:t>techniciens paramédicaux</w:t>
            </w:r>
            <w:r w:rsidR="0051363A">
              <w:rPr>
                <w:rFonts w:eastAsia="Calibri"/>
                <w:color w:val="FFFFFF"/>
                <w:sz w:val="24"/>
                <w:szCs w:val="24"/>
              </w:rPr>
              <w:t xml:space="preserve">, des </w:t>
            </w:r>
            <w:r w:rsidR="0051363A" w:rsidRPr="00562993">
              <w:rPr>
                <w:rFonts w:eastAsia="Calibri"/>
                <w:color w:val="FFFFFF"/>
                <w:sz w:val="24"/>
                <w:szCs w:val="24"/>
              </w:rPr>
              <w:t>moniteurs-éducateurs et intervenants familiaux</w:t>
            </w:r>
            <w:r w:rsidRPr="00562993">
              <w:rPr>
                <w:rFonts w:eastAsia="Calibri"/>
                <w:color w:val="FFFFFF"/>
                <w:sz w:val="24"/>
                <w:szCs w:val="24"/>
              </w:rPr>
              <w:t xml:space="preserve"> (B)</w:t>
            </w:r>
          </w:p>
        </w:tc>
      </w:tr>
      <w:tr w:rsidR="007D5CB5" w:rsidRPr="00562993" w:rsidTr="001806D4">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7D5CB5" w:rsidRPr="00562993" w:rsidRDefault="007D5CB5" w:rsidP="001806D4">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Groupes de fonctions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7D5CB5" w:rsidRPr="00562993" w:rsidRDefault="007D5CB5" w:rsidP="001806D4">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Emplois ou fonctions exercées</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7D5CB5" w:rsidRPr="00562993" w:rsidRDefault="007D5CB5" w:rsidP="001806D4">
            <w:pPr>
              <w:spacing w:line="240" w:lineRule="auto"/>
              <w:contextualSpacing w:val="0"/>
              <w:jc w:val="center"/>
              <w:rPr>
                <w:rFonts w:cs="Calibri"/>
                <w:b/>
                <w:sz w:val="20"/>
                <w:u w:val="single"/>
                <w:lang w:eastAsia="fr-FR"/>
              </w:rPr>
            </w:pPr>
            <w:r w:rsidRPr="00562993">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7D5CB5" w:rsidRPr="00562993" w:rsidRDefault="007D5CB5" w:rsidP="001806D4">
            <w:pPr>
              <w:spacing w:line="240" w:lineRule="auto"/>
              <w:contextualSpacing w:val="0"/>
              <w:jc w:val="center"/>
              <w:rPr>
                <w:rFonts w:eastAsia="Calibri" w:cs="Calibri"/>
                <w:b/>
                <w:sz w:val="20"/>
              </w:rPr>
            </w:pPr>
            <w:r w:rsidRPr="00562993">
              <w:rPr>
                <w:rFonts w:eastAsia="Calibri" w:cs="Calibri"/>
                <w:b/>
                <w:sz w:val="20"/>
              </w:rPr>
              <w:t>Montant du CIA</w:t>
            </w:r>
          </w:p>
        </w:tc>
      </w:tr>
      <w:tr w:rsidR="007D5CB5" w:rsidRPr="00562993" w:rsidTr="001806D4">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7D5CB5" w:rsidRPr="00562993" w:rsidRDefault="007D5CB5" w:rsidP="001806D4">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7D5CB5" w:rsidRPr="00562993" w:rsidRDefault="007D5CB5" w:rsidP="001806D4">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vAlign w:val="center"/>
          </w:tcPr>
          <w:p w:rsidR="007D5CB5" w:rsidRPr="00562993" w:rsidRDefault="007D5CB5" w:rsidP="001806D4">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vAlign w:val="center"/>
          </w:tcPr>
          <w:p w:rsidR="007D5CB5" w:rsidRPr="00562993" w:rsidRDefault="007D5CB5" w:rsidP="001806D4">
            <w:pPr>
              <w:spacing w:line="240" w:lineRule="auto"/>
              <w:contextualSpacing w:val="0"/>
              <w:jc w:val="center"/>
              <w:rPr>
                <w:rFonts w:cs="Calibri"/>
                <w:b/>
                <w:sz w:val="18"/>
                <w:lang w:eastAsia="fr-FR"/>
              </w:rPr>
            </w:pPr>
            <w:r w:rsidRPr="00562993">
              <w:rPr>
                <w:rFonts w:cs="Calibri"/>
                <w:b/>
                <w:sz w:val="18"/>
                <w:lang w:eastAsia="fr-FR"/>
              </w:rPr>
              <w:t>Borne inférieure</w:t>
            </w:r>
          </w:p>
          <w:p w:rsidR="007D5CB5" w:rsidRPr="00562993" w:rsidRDefault="007D5CB5" w:rsidP="001806D4">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vAlign w:val="center"/>
          </w:tcPr>
          <w:p w:rsidR="007D5CB5" w:rsidRPr="00562993" w:rsidRDefault="007D5CB5" w:rsidP="001806D4">
            <w:pPr>
              <w:spacing w:line="240" w:lineRule="auto"/>
              <w:contextualSpacing w:val="0"/>
              <w:jc w:val="center"/>
              <w:rPr>
                <w:rFonts w:cs="Calibri"/>
                <w:b/>
                <w:sz w:val="18"/>
                <w:lang w:eastAsia="fr-FR"/>
              </w:rPr>
            </w:pPr>
            <w:r w:rsidRPr="00562993">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vAlign w:val="center"/>
          </w:tcPr>
          <w:p w:rsidR="007D5CB5" w:rsidRPr="00562993" w:rsidRDefault="007D5CB5" w:rsidP="001806D4">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vAlign w:val="center"/>
          </w:tcPr>
          <w:p w:rsidR="007D5CB5" w:rsidRPr="00562993" w:rsidRDefault="007D5CB5" w:rsidP="001806D4">
            <w:pPr>
              <w:spacing w:line="240" w:lineRule="auto"/>
              <w:contextualSpacing w:val="0"/>
              <w:jc w:val="center"/>
              <w:rPr>
                <w:rFonts w:cs="Calibri"/>
                <w:b/>
                <w:sz w:val="18"/>
                <w:lang w:eastAsia="fr-FR"/>
              </w:rPr>
            </w:pPr>
            <w:r w:rsidRPr="00562993">
              <w:rPr>
                <w:rFonts w:cs="Calibri"/>
                <w:b/>
                <w:sz w:val="18"/>
                <w:lang w:eastAsia="fr-FR"/>
              </w:rPr>
              <w:t>Borne inférieure</w:t>
            </w:r>
          </w:p>
          <w:p w:rsidR="007D5CB5" w:rsidRPr="00562993" w:rsidRDefault="007D5CB5" w:rsidP="001806D4">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vAlign w:val="center"/>
          </w:tcPr>
          <w:p w:rsidR="007D5CB5" w:rsidRPr="00562993" w:rsidRDefault="007D5CB5" w:rsidP="001806D4">
            <w:pPr>
              <w:spacing w:line="240" w:lineRule="auto"/>
              <w:contextualSpacing w:val="0"/>
              <w:jc w:val="center"/>
              <w:rPr>
                <w:rFonts w:cs="Calibri"/>
                <w:b/>
                <w:sz w:val="18"/>
                <w:lang w:eastAsia="fr-FR"/>
              </w:rPr>
            </w:pPr>
            <w:r w:rsidRPr="00562993">
              <w:rPr>
                <w:rFonts w:cs="Calibri"/>
                <w:b/>
                <w:sz w:val="18"/>
                <w:lang w:eastAsia="fr-FR"/>
              </w:rPr>
              <w:t>Borne supérieure</w:t>
            </w:r>
          </w:p>
        </w:tc>
      </w:tr>
      <w:tr w:rsidR="007D5CB5" w:rsidRPr="00562993" w:rsidTr="007D5CB5">
        <w:tblPrEx>
          <w:tblCellMar>
            <w:left w:w="108" w:type="dxa"/>
            <w:right w:w="108" w:type="dxa"/>
          </w:tblCellMar>
          <w:tblLook w:val="04A0" w:firstRow="1" w:lastRow="0" w:firstColumn="1" w:lastColumn="0" w:noHBand="0" w:noVBand="1"/>
        </w:tblPrEx>
        <w:trPr>
          <w:trHeight w:val="397"/>
        </w:trPr>
        <w:tc>
          <w:tcPr>
            <w:tcW w:w="991" w:type="dxa"/>
            <w:tcBorders>
              <w:top w:val="dashSmallGap" w:sz="4" w:space="0" w:color="auto"/>
              <w:left w:val="single" w:sz="18" w:space="0" w:color="auto"/>
              <w:right w:val="single" w:sz="12" w:space="0" w:color="auto"/>
            </w:tcBorders>
            <w:shd w:val="clear" w:color="auto" w:fill="DBE5F1"/>
            <w:vAlign w:val="center"/>
          </w:tcPr>
          <w:p w:rsidR="007D5CB5" w:rsidRPr="00562993" w:rsidRDefault="007D5CB5" w:rsidP="007D5CB5">
            <w:pPr>
              <w:jc w:val="left"/>
              <w:rPr>
                <w:rFonts w:eastAsia="Calibri" w:cs="Calibri"/>
                <w:b/>
                <w:sz w:val="20"/>
                <w:szCs w:val="20"/>
              </w:rPr>
            </w:pPr>
            <w:r w:rsidRPr="005629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vAlign w:val="center"/>
          </w:tcPr>
          <w:p w:rsidR="007D5CB5" w:rsidRPr="00562993" w:rsidRDefault="007D5CB5" w:rsidP="007D5CB5">
            <w:pPr>
              <w:jc w:val="left"/>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7D5CB5" w:rsidRPr="00562993" w:rsidRDefault="007D5CB5" w:rsidP="007D5CB5">
            <w:pPr>
              <w:jc w:val="center"/>
              <w:rPr>
                <w:rFonts w:cs="Calibri"/>
              </w:rPr>
            </w:pPr>
            <w:r w:rsidRPr="00562993">
              <w:rPr>
                <w:rFonts w:cs="Calibri"/>
              </w:rPr>
              <w:t>9 000 €</w:t>
            </w:r>
          </w:p>
        </w:tc>
        <w:tc>
          <w:tcPr>
            <w:tcW w:w="1110" w:type="dxa"/>
            <w:tcBorders>
              <w:top w:val="dashSmallGap" w:sz="4" w:space="0" w:color="auto"/>
              <w:left w:val="single" w:sz="4" w:space="0" w:color="auto"/>
              <w:bottom w:val="single" w:sz="2" w:space="0" w:color="auto"/>
            </w:tcBorders>
            <w:shd w:val="clear" w:color="auto" w:fill="auto"/>
            <w:vAlign w:val="center"/>
          </w:tcPr>
          <w:p w:rsidR="007D5CB5" w:rsidRPr="00562993" w:rsidRDefault="007D5CB5" w:rsidP="007D5CB5">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7D5CB5" w:rsidRPr="00562993" w:rsidRDefault="007D5CB5" w:rsidP="007D5CB5">
            <w:pPr>
              <w:spacing w:line="240" w:lineRule="auto"/>
              <w:contextualSpacing w:val="0"/>
              <w:jc w:val="center"/>
              <w:rPr>
                <w:rFonts w:cs="Calibri"/>
                <w:b/>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7D5CB5" w:rsidRPr="00562993" w:rsidRDefault="007D5CB5" w:rsidP="007D5CB5">
            <w:pPr>
              <w:jc w:val="center"/>
              <w:rPr>
                <w:rFonts w:cs="Calibri"/>
              </w:rPr>
            </w:pPr>
            <w:r w:rsidRPr="00562993">
              <w:rPr>
                <w:rFonts w:cs="Calibri"/>
              </w:rPr>
              <w:t>1 230 €</w:t>
            </w:r>
          </w:p>
        </w:tc>
        <w:tc>
          <w:tcPr>
            <w:tcW w:w="1110" w:type="dxa"/>
            <w:tcBorders>
              <w:top w:val="dashSmallGap" w:sz="4" w:space="0" w:color="auto"/>
              <w:left w:val="single" w:sz="4" w:space="0" w:color="auto"/>
              <w:bottom w:val="single" w:sz="2" w:space="0" w:color="auto"/>
            </w:tcBorders>
            <w:vAlign w:val="center"/>
          </w:tcPr>
          <w:p w:rsidR="007D5CB5" w:rsidRPr="00562993" w:rsidRDefault="007D5CB5" w:rsidP="007D5CB5">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8" w:space="0" w:color="auto"/>
            </w:tcBorders>
            <w:vAlign w:val="center"/>
          </w:tcPr>
          <w:p w:rsidR="007D5CB5" w:rsidRPr="00562993" w:rsidRDefault="007D5CB5" w:rsidP="007D5CB5">
            <w:pPr>
              <w:spacing w:line="240" w:lineRule="auto"/>
              <w:contextualSpacing w:val="0"/>
              <w:jc w:val="center"/>
              <w:rPr>
                <w:rFonts w:cs="Calibri"/>
                <w:b/>
                <w:u w:val="single"/>
                <w:lang w:eastAsia="fr-FR"/>
              </w:rPr>
            </w:pPr>
          </w:p>
        </w:tc>
      </w:tr>
      <w:tr w:rsidR="007D5CB5" w:rsidRPr="00562993" w:rsidTr="007D5CB5">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7D5CB5" w:rsidRPr="00562993" w:rsidRDefault="007D5CB5" w:rsidP="007D5CB5">
            <w:pPr>
              <w:jc w:val="left"/>
              <w:rPr>
                <w:rFonts w:eastAsia="Calibri" w:cs="Calibri"/>
                <w:b/>
                <w:sz w:val="20"/>
                <w:szCs w:val="20"/>
              </w:rPr>
            </w:pPr>
            <w:r w:rsidRPr="00562993">
              <w:rPr>
                <w:rFonts w:eastAsia="Calibri" w:cs="Calibri"/>
                <w:b/>
                <w:sz w:val="20"/>
                <w:szCs w:val="20"/>
              </w:rPr>
              <w:t>Groupe 2</w:t>
            </w:r>
          </w:p>
        </w:tc>
        <w:tc>
          <w:tcPr>
            <w:tcW w:w="2998" w:type="dxa"/>
            <w:tcBorders>
              <w:left w:val="single" w:sz="12" w:space="0" w:color="auto"/>
              <w:right w:val="single" w:sz="12" w:space="0" w:color="auto"/>
            </w:tcBorders>
            <w:shd w:val="clear" w:color="auto" w:fill="auto"/>
            <w:vAlign w:val="center"/>
          </w:tcPr>
          <w:p w:rsidR="007D5CB5" w:rsidRPr="00562993" w:rsidRDefault="007D5CB5" w:rsidP="007D5CB5">
            <w:pPr>
              <w:jc w:val="left"/>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left w:val="single" w:sz="12" w:space="0" w:color="auto"/>
              <w:right w:val="single" w:sz="4" w:space="0" w:color="auto"/>
            </w:tcBorders>
            <w:shd w:val="clear" w:color="auto" w:fill="auto"/>
            <w:vAlign w:val="center"/>
          </w:tcPr>
          <w:p w:rsidR="007D5CB5" w:rsidRPr="00562993" w:rsidRDefault="007D5CB5" w:rsidP="007D5CB5">
            <w:pPr>
              <w:jc w:val="center"/>
              <w:rPr>
                <w:rFonts w:cs="Calibri"/>
              </w:rPr>
            </w:pPr>
            <w:r w:rsidRPr="00562993">
              <w:rPr>
                <w:rFonts w:cs="Calibri"/>
              </w:rPr>
              <w:t>8 010 €</w:t>
            </w:r>
          </w:p>
        </w:tc>
        <w:tc>
          <w:tcPr>
            <w:tcW w:w="1110" w:type="dxa"/>
            <w:tcBorders>
              <w:top w:val="single" w:sz="2" w:space="0" w:color="auto"/>
              <w:left w:val="single" w:sz="4" w:space="0" w:color="auto"/>
              <w:bottom w:val="single" w:sz="2" w:space="0" w:color="auto"/>
            </w:tcBorders>
            <w:shd w:val="clear" w:color="auto" w:fill="auto"/>
            <w:vAlign w:val="center"/>
          </w:tcPr>
          <w:p w:rsidR="007D5CB5" w:rsidRPr="00562993" w:rsidRDefault="007D5CB5" w:rsidP="007D5CB5">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7D5CB5" w:rsidRPr="00562993" w:rsidRDefault="007D5CB5" w:rsidP="007D5CB5">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7D5CB5" w:rsidRPr="00562993" w:rsidRDefault="007D5CB5" w:rsidP="007D5CB5">
            <w:pPr>
              <w:jc w:val="center"/>
              <w:rPr>
                <w:rFonts w:cs="Calibri"/>
              </w:rPr>
            </w:pPr>
            <w:r w:rsidRPr="00562993">
              <w:rPr>
                <w:rFonts w:cs="Calibri"/>
              </w:rPr>
              <w:t>1 090 €</w:t>
            </w:r>
          </w:p>
        </w:tc>
        <w:tc>
          <w:tcPr>
            <w:tcW w:w="1110" w:type="dxa"/>
            <w:tcBorders>
              <w:top w:val="single" w:sz="2" w:space="0" w:color="auto"/>
              <w:left w:val="single" w:sz="4" w:space="0" w:color="auto"/>
              <w:bottom w:val="single" w:sz="2" w:space="0" w:color="auto"/>
            </w:tcBorders>
            <w:vAlign w:val="center"/>
          </w:tcPr>
          <w:p w:rsidR="007D5CB5" w:rsidRPr="00562993" w:rsidRDefault="007D5CB5" w:rsidP="007D5CB5">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7D5CB5" w:rsidRPr="00562993" w:rsidRDefault="007D5CB5" w:rsidP="007D5CB5">
            <w:pPr>
              <w:spacing w:line="240" w:lineRule="auto"/>
              <w:contextualSpacing w:val="0"/>
              <w:jc w:val="center"/>
              <w:rPr>
                <w:rFonts w:cs="Calibri"/>
                <w:b/>
                <w:u w:val="single"/>
                <w:lang w:eastAsia="fr-FR"/>
              </w:rPr>
            </w:pPr>
          </w:p>
        </w:tc>
      </w:tr>
    </w:tbl>
    <w:p w:rsidR="006404A4" w:rsidRPr="001C1E6B" w:rsidRDefault="001C1E6B" w:rsidP="001F2B8E">
      <w:pPr>
        <w:pStyle w:val="Paragraphedeliste"/>
        <w:autoSpaceDE/>
        <w:autoSpaceDN/>
        <w:adjustRightInd/>
        <w:spacing w:before="4"/>
        <w:ind w:left="-993"/>
        <w:contextualSpacing w:val="0"/>
        <w:jc w:val="both"/>
        <w:rPr>
          <w:rStyle w:val="Lienhypertexte"/>
          <w:rFonts w:ascii="Calibri" w:hAnsi="Calibri" w:cs="Calibri"/>
          <w:iCs/>
          <w:sz w:val="18"/>
          <w:szCs w:val="18"/>
        </w:rPr>
      </w:pPr>
      <w:r>
        <w:rPr>
          <w:rFonts w:ascii="Calibri" w:hAnsi="Calibri" w:cs="Calibri"/>
          <w:iCs/>
          <w:sz w:val="18"/>
          <w:szCs w:val="18"/>
        </w:rPr>
        <w:fldChar w:fldCharType="begin"/>
      </w:r>
      <w:r>
        <w:rPr>
          <w:rFonts w:ascii="Calibri" w:hAnsi="Calibri" w:cs="Calibri"/>
          <w:iCs/>
          <w:sz w:val="18"/>
          <w:szCs w:val="18"/>
        </w:rPr>
        <w:instrText xml:space="preserve"> HYPERLINK "https://www.legifrance.gouv.fr/loda/id/JORFTEXT000032673165" </w:instrText>
      </w:r>
      <w:r>
        <w:rPr>
          <w:rFonts w:ascii="Calibri" w:hAnsi="Calibri" w:cs="Calibri"/>
          <w:iCs/>
          <w:sz w:val="18"/>
          <w:szCs w:val="18"/>
        </w:rPr>
        <w:fldChar w:fldCharType="separate"/>
      </w:r>
      <w:r w:rsidR="006404A4" w:rsidRPr="001C1E6B">
        <w:rPr>
          <w:rStyle w:val="Lienhypertexte"/>
          <w:rFonts w:ascii="Calibri" w:hAnsi="Calibri" w:cs="Calibri"/>
          <w:iCs/>
          <w:sz w:val="18"/>
          <w:szCs w:val="18"/>
        </w:rPr>
        <w:t xml:space="preserve">Arrêté du 31 mai 2016 pris pour l’application à certains corps d’infirmiers relevant de la catégorie B des dispositions du décret n° 2014-513 du 20 mai 2014 </w:t>
      </w:r>
    </w:p>
    <w:p w:rsidR="007D5CB5" w:rsidRPr="00562993" w:rsidRDefault="001C1E6B" w:rsidP="001F2B8E">
      <w:pPr>
        <w:pStyle w:val="Paragraphedeliste"/>
        <w:autoSpaceDE/>
        <w:autoSpaceDN/>
        <w:adjustRightInd/>
        <w:ind w:left="-993"/>
        <w:contextualSpacing w:val="0"/>
        <w:jc w:val="both"/>
        <w:rPr>
          <w:rFonts w:ascii="Calibri" w:hAnsi="Calibri" w:cs="Calibri"/>
          <w:sz w:val="18"/>
          <w:szCs w:val="18"/>
        </w:rPr>
      </w:pPr>
      <w:r>
        <w:rPr>
          <w:rFonts w:ascii="Calibri" w:hAnsi="Calibri" w:cs="Calibri"/>
          <w:iCs/>
          <w:sz w:val="18"/>
          <w:szCs w:val="18"/>
        </w:rPr>
        <w:fldChar w:fldCharType="end"/>
      </w: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7D5CB5" w:rsidRPr="00562993" w:rsidTr="001806D4">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7D5CB5" w:rsidRPr="00562993" w:rsidRDefault="007D5CB5" w:rsidP="001806D4">
            <w:pPr>
              <w:pStyle w:val="02-En-tteContacts"/>
              <w:ind w:left="108"/>
              <w:jc w:val="center"/>
            </w:pPr>
            <w:r w:rsidRPr="00562993">
              <w:rPr>
                <w:rFonts w:eastAsia="Calibri"/>
                <w:color w:val="FFFFFF"/>
                <w:sz w:val="24"/>
                <w:szCs w:val="24"/>
              </w:rPr>
              <w:t>Cadre d’emplois des auxiliaires de puériculture (B)</w:t>
            </w:r>
          </w:p>
        </w:tc>
      </w:tr>
      <w:tr w:rsidR="007D5CB5" w:rsidRPr="00562993" w:rsidTr="001806D4">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7D5CB5" w:rsidRPr="00562993" w:rsidRDefault="007D5CB5" w:rsidP="001806D4">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Groupes de fonctions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7D5CB5" w:rsidRPr="00562993" w:rsidRDefault="007D5CB5" w:rsidP="001806D4">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Emplois ou fonctions exercées</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7D5CB5" w:rsidRPr="00562993" w:rsidRDefault="007D5CB5" w:rsidP="001806D4">
            <w:pPr>
              <w:spacing w:line="240" w:lineRule="auto"/>
              <w:contextualSpacing w:val="0"/>
              <w:jc w:val="center"/>
              <w:rPr>
                <w:rFonts w:cs="Calibri"/>
                <w:b/>
                <w:sz w:val="20"/>
                <w:u w:val="single"/>
                <w:lang w:eastAsia="fr-FR"/>
              </w:rPr>
            </w:pPr>
            <w:r w:rsidRPr="00562993">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7D5CB5" w:rsidRPr="00562993" w:rsidRDefault="007D5CB5" w:rsidP="001806D4">
            <w:pPr>
              <w:spacing w:line="240" w:lineRule="auto"/>
              <w:contextualSpacing w:val="0"/>
              <w:jc w:val="center"/>
              <w:rPr>
                <w:rFonts w:eastAsia="Calibri" w:cs="Calibri"/>
                <w:b/>
                <w:sz w:val="20"/>
              </w:rPr>
            </w:pPr>
            <w:r w:rsidRPr="00562993">
              <w:rPr>
                <w:rFonts w:eastAsia="Calibri" w:cs="Calibri"/>
                <w:b/>
                <w:sz w:val="20"/>
              </w:rPr>
              <w:t>Montant du CIA</w:t>
            </w:r>
          </w:p>
        </w:tc>
      </w:tr>
      <w:tr w:rsidR="007D5CB5" w:rsidRPr="00562993" w:rsidTr="001806D4">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7D5CB5" w:rsidRPr="00562993" w:rsidRDefault="007D5CB5" w:rsidP="001806D4">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7D5CB5" w:rsidRPr="00562993" w:rsidRDefault="007D5CB5" w:rsidP="001806D4">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vAlign w:val="center"/>
          </w:tcPr>
          <w:p w:rsidR="007D5CB5" w:rsidRPr="00562993" w:rsidRDefault="007D5CB5" w:rsidP="001806D4">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vAlign w:val="center"/>
          </w:tcPr>
          <w:p w:rsidR="007D5CB5" w:rsidRPr="00562993" w:rsidRDefault="007D5CB5" w:rsidP="001806D4">
            <w:pPr>
              <w:spacing w:line="240" w:lineRule="auto"/>
              <w:contextualSpacing w:val="0"/>
              <w:jc w:val="center"/>
              <w:rPr>
                <w:rFonts w:cs="Calibri"/>
                <w:b/>
                <w:sz w:val="18"/>
                <w:lang w:eastAsia="fr-FR"/>
              </w:rPr>
            </w:pPr>
            <w:r w:rsidRPr="00562993">
              <w:rPr>
                <w:rFonts w:cs="Calibri"/>
                <w:b/>
                <w:sz w:val="18"/>
                <w:lang w:eastAsia="fr-FR"/>
              </w:rPr>
              <w:t>Borne inférieure</w:t>
            </w:r>
          </w:p>
          <w:p w:rsidR="007D5CB5" w:rsidRPr="00562993" w:rsidRDefault="007D5CB5" w:rsidP="001806D4">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vAlign w:val="center"/>
          </w:tcPr>
          <w:p w:rsidR="007D5CB5" w:rsidRPr="00562993" w:rsidRDefault="007D5CB5" w:rsidP="001806D4">
            <w:pPr>
              <w:spacing w:line="240" w:lineRule="auto"/>
              <w:contextualSpacing w:val="0"/>
              <w:jc w:val="center"/>
              <w:rPr>
                <w:rFonts w:cs="Calibri"/>
                <w:b/>
                <w:sz w:val="18"/>
                <w:lang w:eastAsia="fr-FR"/>
              </w:rPr>
            </w:pPr>
            <w:r w:rsidRPr="00562993">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vAlign w:val="center"/>
          </w:tcPr>
          <w:p w:rsidR="007D5CB5" w:rsidRPr="00562993" w:rsidRDefault="007D5CB5" w:rsidP="001806D4">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vAlign w:val="center"/>
          </w:tcPr>
          <w:p w:rsidR="007D5CB5" w:rsidRPr="00562993" w:rsidRDefault="007D5CB5" w:rsidP="001806D4">
            <w:pPr>
              <w:spacing w:line="240" w:lineRule="auto"/>
              <w:contextualSpacing w:val="0"/>
              <w:jc w:val="center"/>
              <w:rPr>
                <w:rFonts w:cs="Calibri"/>
                <w:b/>
                <w:sz w:val="18"/>
                <w:lang w:eastAsia="fr-FR"/>
              </w:rPr>
            </w:pPr>
            <w:r w:rsidRPr="00562993">
              <w:rPr>
                <w:rFonts w:cs="Calibri"/>
                <w:b/>
                <w:sz w:val="18"/>
                <w:lang w:eastAsia="fr-FR"/>
              </w:rPr>
              <w:t>Borne inférieure</w:t>
            </w:r>
          </w:p>
          <w:p w:rsidR="007D5CB5" w:rsidRPr="00562993" w:rsidRDefault="007D5CB5" w:rsidP="001806D4">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vAlign w:val="center"/>
          </w:tcPr>
          <w:p w:rsidR="007D5CB5" w:rsidRPr="00562993" w:rsidRDefault="007D5CB5" w:rsidP="001806D4">
            <w:pPr>
              <w:spacing w:line="240" w:lineRule="auto"/>
              <w:contextualSpacing w:val="0"/>
              <w:jc w:val="center"/>
              <w:rPr>
                <w:rFonts w:cs="Calibri"/>
                <w:b/>
                <w:sz w:val="18"/>
                <w:lang w:eastAsia="fr-FR"/>
              </w:rPr>
            </w:pPr>
            <w:r w:rsidRPr="00562993">
              <w:rPr>
                <w:rFonts w:cs="Calibri"/>
                <w:b/>
                <w:sz w:val="18"/>
                <w:lang w:eastAsia="fr-FR"/>
              </w:rPr>
              <w:t>Borne supérieure</w:t>
            </w:r>
          </w:p>
        </w:tc>
      </w:tr>
      <w:tr w:rsidR="007D5CB5" w:rsidRPr="00562993" w:rsidTr="001806D4">
        <w:tblPrEx>
          <w:tblCellMar>
            <w:left w:w="108" w:type="dxa"/>
            <w:right w:w="108" w:type="dxa"/>
          </w:tblCellMar>
          <w:tblLook w:val="04A0" w:firstRow="1" w:lastRow="0" w:firstColumn="1" w:lastColumn="0" w:noHBand="0" w:noVBand="1"/>
        </w:tblPrEx>
        <w:trPr>
          <w:trHeight w:val="397"/>
        </w:trPr>
        <w:tc>
          <w:tcPr>
            <w:tcW w:w="991" w:type="dxa"/>
            <w:tcBorders>
              <w:top w:val="dashSmallGap" w:sz="4" w:space="0" w:color="auto"/>
              <w:left w:val="single" w:sz="18" w:space="0" w:color="auto"/>
              <w:right w:val="single" w:sz="12" w:space="0" w:color="auto"/>
            </w:tcBorders>
            <w:shd w:val="clear" w:color="auto" w:fill="DBE5F1"/>
            <w:vAlign w:val="center"/>
          </w:tcPr>
          <w:p w:rsidR="007D5CB5" w:rsidRPr="00562993" w:rsidRDefault="007D5CB5" w:rsidP="001806D4">
            <w:pPr>
              <w:jc w:val="left"/>
              <w:rPr>
                <w:rFonts w:eastAsia="Calibri" w:cs="Calibri"/>
                <w:b/>
                <w:sz w:val="20"/>
                <w:szCs w:val="20"/>
              </w:rPr>
            </w:pPr>
            <w:r w:rsidRPr="005629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vAlign w:val="center"/>
          </w:tcPr>
          <w:p w:rsidR="007D5CB5" w:rsidRPr="00562993" w:rsidRDefault="007D5CB5" w:rsidP="001806D4">
            <w:pPr>
              <w:jc w:val="left"/>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7D5CB5" w:rsidRPr="00562993" w:rsidRDefault="007D5CB5" w:rsidP="001806D4">
            <w:pPr>
              <w:jc w:val="center"/>
              <w:rPr>
                <w:rFonts w:cs="Calibri"/>
              </w:rPr>
            </w:pPr>
            <w:r w:rsidRPr="00562993">
              <w:rPr>
                <w:rFonts w:cs="Calibri"/>
              </w:rPr>
              <w:t>9 000 €</w:t>
            </w:r>
          </w:p>
        </w:tc>
        <w:tc>
          <w:tcPr>
            <w:tcW w:w="1110" w:type="dxa"/>
            <w:tcBorders>
              <w:top w:val="dashSmallGap" w:sz="4" w:space="0" w:color="auto"/>
              <w:left w:val="single" w:sz="4" w:space="0" w:color="auto"/>
              <w:bottom w:val="single" w:sz="2" w:space="0" w:color="auto"/>
            </w:tcBorders>
            <w:shd w:val="clear" w:color="auto" w:fill="auto"/>
            <w:vAlign w:val="center"/>
          </w:tcPr>
          <w:p w:rsidR="007D5CB5" w:rsidRPr="00562993" w:rsidRDefault="007D5CB5" w:rsidP="001806D4">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7D5CB5" w:rsidRPr="00562993" w:rsidRDefault="007D5CB5" w:rsidP="001806D4">
            <w:pPr>
              <w:spacing w:line="240" w:lineRule="auto"/>
              <w:contextualSpacing w:val="0"/>
              <w:jc w:val="center"/>
              <w:rPr>
                <w:rFonts w:cs="Calibri"/>
                <w:b/>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7D5CB5" w:rsidRPr="00562993" w:rsidRDefault="007D5CB5" w:rsidP="001806D4">
            <w:pPr>
              <w:jc w:val="center"/>
              <w:rPr>
                <w:rFonts w:cs="Calibri"/>
              </w:rPr>
            </w:pPr>
            <w:r w:rsidRPr="00562993">
              <w:rPr>
                <w:rFonts w:cs="Calibri"/>
              </w:rPr>
              <w:t>1 230 €</w:t>
            </w:r>
          </w:p>
        </w:tc>
        <w:tc>
          <w:tcPr>
            <w:tcW w:w="1110" w:type="dxa"/>
            <w:tcBorders>
              <w:top w:val="dashSmallGap" w:sz="4" w:space="0" w:color="auto"/>
              <w:left w:val="single" w:sz="4" w:space="0" w:color="auto"/>
              <w:bottom w:val="single" w:sz="2" w:space="0" w:color="auto"/>
            </w:tcBorders>
            <w:vAlign w:val="center"/>
          </w:tcPr>
          <w:p w:rsidR="007D5CB5" w:rsidRPr="00562993" w:rsidRDefault="007D5CB5" w:rsidP="001806D4">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8" w:space="0" w:color="auto"/>
            </w:tcBorders>
            <w:vAlign w:val="center"/>
          </w:tcPr>
          <w:p w:rsidR="007D5CB5" w:rsidRPr="00562993" w:rsidRDefault="007D5CB5" w:rsidP="001806D4">
            <w:pPr>
              <w:spacing w:line="240" w:lineRule="auto"/>
              <w:contextualSpacing w:val="0"/>
              <w:jc w:val="center"/>
              <w:rPr>
                <w:rFonts w:cs="Calibri"/>
                <w:b/>
                <w:u w:val="single"/>
                <w:lang w:eastAsia="fr-FR"/>
              </w:rPr>
            </w:pPr>
          </w:p>
        </w:tc>
      </w:tr>
      <w:tr w:rsidR="007D5CB5" w:rsidRPr="00562993" w:rsidTr="001806D4">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7D5CB5" w:rsidRPr="00562993" w:rsidRDefault="007D5CB5" w:rsidP="001806D4">
            <w:pPr>
              <w:jc w:val="left"/>
              <w:rPr>
                <w:rFonts w:eastAsia="Calibri" w:cs="Calibri"/>
                <w:b/>
                <w:sz w:val="20"/>
                <w:szCs w:val="20"/>
              </w:rPr>
            </w:pPr>
            <w:r w:rsidRPr="00562993">
              <w:rPr>
                <w:rFonts w:eastAsia="Calibri" w:cs="Calibri"/>
                <w:b/>
                <w:sz w:val="20"/>
                <w:szCs w:val="20"/>
              </w:rPr>
              <w:t>Groupe 2</w:t>
            </w:r>
          </w:p>
        </w:tc>
        <w:tc>
          <w:tcPr>
            <w:tcW w:w="2998" w:type="dxa"/>
            <w:tcBorders>
              <w:left w:val="single" w:sz="12" w:space="0" w:color="auto"/>
              <w:right w:val="single" w:sz="12" w:space="0" w:color="auto"/>
            </w:tcBorders>
            <w:shd w:val="clear" w:color="auto" w:fill="auto"/>
            <w:vAlign w:val="center"/>
          </w:tcPr>
          <w:p w:rsidR="007D5CB5" w:rsidRPr="00562993" w:rsidRDefault="007D5CB5" w:rsidP="001806D4">
            <w:pPr>
              <w:jc w:val="left"/>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left w:val="single" w:sz="12" w:space="0" w:color="auto"/>
              <w:right w:val="single" w:sz="4" w:space="0" w:color="auto"/>
            </w:tcBorders>
            <w:shd w:val="clear" w:color="auto" w:fill="auto"/>
            <w:vAlign w:val="center"/>
          </w:tcPr>
          <w:p w:rsidR="007D5CB5" w:rsidRPr="00562993" w:rsidRDefault="007D5CB5" w:rsidP="001806D4">
            <w:pPr>
              <w:jc w:val="center"/>
              <w:rPr>
                <w:rFonts w:cs="Calibri"/>
              </w:rPr>
            </w:pPr>
            <w:r w:rsidRPr="00562993">
              <w:rPr>
                <w:rFonts w:cs="Calibri"/>
              </w:rPr>
              <w:t>8 010 €</w:t>
            </w:r>
          </w:p>
        </w:tc>
        <w:tc>
          <w:tcPr>
            <w:tcW w:w="1110" w:type="dxa"/>
            <w:tcBorders>
              <w:top w:val="single" w:sz="2" w:space="0" w:color="auto"/>
              <w:left w:val="single" w:sz="4" w:space="0" w:color="auto"/>
              <w:bottom w:val="single" w:sz="2" w:space="0" w:color="auto"/>
            </w:tcBorders>
            <w:shd w:val="clear" w:color="auto" w:fill="auto"/>
            <w:vAlign w:val="center"/>
          </w:tcPr>
          <w:p w:rsidR="007D5CB5" w:rsidRPr="00562993" w:rsidRDefault="007D5CB5" w:rsidP="001806D4">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7D5CB5" w:rsidRPr="00562993" w:rsidRDefault="007D5CB5" w:rsidP="001806D4">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7D5CB5" w:rsidRPr="00562993" w:rsidRDefault="007D5CB5" w:rsidP="001806D4">
            <w:pPr>
              <w:jc w:val="center"/>
              <w:rPr>
                <w:rFonts w:cs="Calibri"/>
              </w:rPr>
            </w:pPr>
            <w:r w:rsidRPr="00562993">
              <w:rPr>
                <w:rFonts w:cs="Calibri"/>
              </w:rPr>
              <w:t>1 090 €</w:t>
            </w:r>
          </w:p>
        </w:tc>
        <w:tc>
          <w:tcPr>
            <w:tcW w:w="1110" w:type="dxa"/>
            <w:tcBorders>
              <w:top w:val="single" w:sz="2" w:space="0" w:color="auto"/>
              <w:left w:val="single" w:sz="4" w:space="0" w:color="auto"/>
              <w:bottom w:val="single" w:sz="2" w:space="0" w:color="auto"/>
            </w:tcBorders>
            <w:vAlign w:val="center"/>
          </w:tcPr>
          <w:p w:rsidR="007D5CB5" w:rsidRPr="00562993" w:rsidRDefault="007D5CB5" w:rsidP="001806D4">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7D5CB5" w:rsidRPr="00562993" w:rsidRDefault="007D5CB5" w:rsidP="001806D4">
            <w:pPr>
              <w:spacing w:line="240" w:lineRule="auto"/>
              <w:contextualSpacing w:val="0"/>
              <w:jc w:val="center"/>
              <w:rPr>
                <w:rFonts w:cs="Calibri"/>
                <w:b/>
                <w:u w:val="single"/>
                <w:lang w:eastAsia="fr-FR"/>
              </w:rPr>
            </w:pPr>
          </w:p>
        </w:tc>
      </w:tr>
    </w:tbl>
    <w:p w:rsidR="00447305" w:rsidRDefault="0035194E" w:rsidP="001F2B8E">
      <w:pPr>
        <w:pStyle w:val="Paragraphedeliste"/>
        <w:autoSpaceDE/>
        <w:autoSpaceDN/>
        <w:adjustRightInd/>
        <w:ind w:left="-851"/>
        <w:contextualSpacing w:val="0"/>
        <w:jc w:val="both"/>
        <w:rPr>
          <w:rFonts w:ascii="Calibri" w:hAnsi="Calibri" w:cs="Calibri"/>
          <w:iCs/>
          <w:sz w:val="18"/>
          <w:szCs w:val="18"/>
        </w:rPr>
      </w:pPr>
      <w:hyperlink r:id="rId22" w:history="1">
        <w:r w:rsidR="001C1E6B" w:rsidRPr="001C1E6B">
          <w:rPr>
            <w:rStyle w:val="Lienhypertexte"/>
            <w:rFonts w:ascii="Calibri" w:hAnsi="Calibri" w:cs="Calibri"/>
            <w:iCs/>
            <w:sz w:val="18"/>
            <w:szCs w:val="18"/>
          </w:rPr>
          <w:t>Arrêté du 31 mai 2016 pris pour l’application à certains corps d’infirmiers relevant de la catégorie B des dispositions du décret n° 2014-513 du 20 mai 2014</w:t>
        </w:r>
      </w:hyperlink>
    </w:p>
    <w:p w:rsidR="001C1E6B" w:rsidRPr="00562993" w:rsidRDefault="001C1E6B" w:rsidP="00447305">
      <w:pPr>
        <w:pStyle w:val="Paragraphedeliste"/>
        <w:autoSpaceDE/>
        <w:autoSpaceDN/>
        <w:adjustRightInd/>
        <w:ind w:left="0"/>
        <w:contextualSpacing w:val="0"/>
        <w:jc w:val="both"/>
        <w:rPr>
          <w:rFonts w:ascii="Calibri" w:hAnsi="Calibri" w:cs="Calibri"/>
          <w:sz w:val="18"/>
          <w:szCs w:val="18"/>
        </w:rPr>
      </w:pP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7D5CB5" w:rsidTr="001806D4">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7D5CB5" w:rsidRDefault="007D5CB5" w:rsidP="001806D4">
            <w:pPr>
              <w:pStyle w:val="02-En-tteContacts"/>
              <w:ind w:left="108"/>
              <w:jc w:val="center"/>
            </w:pPr>
            <w:r w:rsidRPr="00562993">
              <w:rPr>
                <w:rFonts w:eastAsia="Calibri"/>
                <w:color w:val="FFFFFF"/>
                <w:sz w:val="24"/>
                <w:szCs w:val="24"/>
              </w:rPr>
              <w:t>Cadre d’emplois des aides-soignants (B)</w:t>
            </w:r>
          </w:p>
        </w:tc>
      </w:tr>
      <w:tr w:rsidR="007D5CB5" w:rsidRPr="00AC3625" w:rsidTr="001806D4">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7D5CB5" w:rsidRPr="004C6CA2" w:rsidRDefault="007D5CB5" w:rsidP="001806D4">
            <w:pPr>
              <w:widowControl w:val="0"/>
              <w:autoSpaceDE w:val="0"/>
              <w:autoSpaceDN w:val="0"/>
              <w:adjustRightInd w:val="0"/>
              <w:spacing w:line="240" w:lineRule="auto"/>
              <w:contextualSpacing w:val="0"/>
              <w:jc w:val="center"/>
              <w:rPr>
                <w:rFonts w:eastAsia="Calibri" w:cs="Calibri"/>
                <w:b/>
                <w:sz w:val="20"/>
              </w:rPr>
            </w:pPr>
            <w:r w:rsidRPr="004C6CA2">
              <w:rPr>
                <w:rFonts w:eastAsia="Calibri" w:cs="Calibri"/>
                <w:b/>
                <w:sz w:val="20"/>
              </w:rPr>
              <w:t>Groupes</w:t>
            </w:r>
            <w:r>
              <w:rPr>
                <w:rFonts w:eastAsia="Calibri" w:cs="Calibri"/>
                <w:b/>
                <w:sz w:val="20"/>
              </w:rPr>
              <w:t xml:space="preserve"> d</w:t>
            </w:r>
            <w:r w:rsidRPr="004C6CA2">
              <w:rPr>
                <w:rFonts w:eastAsia="Calibri" w:cs="Calibri"/>
                <w:b/>
                <w:sz w:val="20"/>
              </w:rPr>
              <w:t>e</w:t>
            </w:r>
            <w:r>
              <w:rPr>
                <w:rFonts w:eastAsia="Calibri" w:cs="Calibri"/>
                <w:b/>
                <w:sz w:val="20"/>
              </w:rPr>
              <w:t xml:space="preserve"> f</w:t>
            </w:r>
            <w:r w:rsidRPr="004C6CA2">
              <w:rPr>
                <w:rFonts w:eastAsia="Calibri" w:cs="Calibri"/>
                <w:b/>
                <w:sz w:val="20"/>
              </w:rPr>
              <w:t>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7D5CB5" w:rsidRPr="00277AED" w:rsidRDefault="007D5CB5" w:rsidP="001806D4">
            <w:pPr>
              <w:widowControl w:val="0"/>
              <w:autoSpaceDE w:val="0"/>
              <w:autoSpaceDN w:val="0"/>
              <w:adjustRightInd w:val="0"/>
              <w:spacing w:line="240" w:lineRule="auto"/>
              <w:contextualSpacing w:val="0"/>
              <w:jc w:val="center"/>
              <w:rPr>
                <w:rFonts w:eastAsia="Calibri" w:cs="Calibri"/>
                <w:b/>
                <w:sz w:val="20"/>
              </w:rPr>
            </w:pPr>
            <w:r w:rsidRPr="004C6CA2">
              <w:rPr>
                <w:rFonts w:eastAsia="Calibri" w:cs="Calibri"/>
                <w:b/>
                <w:sz w:val="20"/>
              </w:rPr>
              <w:t>Emplois ou fonctions exercées</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7D5CB5" w:rsidRPr="004C6CA2" w:rsidRDefault="007D5CB5" w:rsidP="001806D4">
            <w:pPr>
              <w:spacing w:line="240" w:lineRule="auto"/>
              <w:contextualSpacing w:val="0"/>
              <w:jc w:val="center"/>
              <w:rPr>
                <w:rFonts w:cs="Calibri"/>
                <w:b/>
                <w:sz w:val="20"/>
                <w:highlight w:val="cyan"/>
                <w:u w:val="single"/>
                <w:lang w:eastAsia="fr-FR"/>
              </w:rPr>
            </w:pPr>
            <w:r w:rsidRPr="004C6CA2">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7D5CB5" w:rsidRPr="004C6CA2" w:rsidRDefault="007D5CB5" w:rsidP="001806D4">
            <w:pPr>
              <w:spacing w:line="240" w:lineRule="auto"/>
              <w:contextualSpacing w:val="0"/>
              <w:jc w:val="center"/>
              <w:rPr>
                <w:rFonts w:eastAsia="Calibri" w:cs="Calibri"/>
                <w:b/>
                <w:sz w:val="20"/>
              </w:rPr>
            </w:pPr>
            <w:r>
              <w:rPr>
                <w:rFonts w:eastAsia="Calibri" w:cs="Calibri"/>
                <w:b/>
                <w:sz w:val="20"/>
              </w:rPr>
              <w:t>Montant du CIA</w:t>
            </w:r>
          </w:p>
        </w:tc>
      </w:tr>
      <w:tr w:rsidR="007D5CB5" w:rsidRPr="00AC3625" w:rsidTr="001806D4">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7D5CB5" w:rsidRPr="00AC3625" w:rsidRDefault="007D5CB5" w:rsidP="001806D4">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7D5CB5" w:rsidRPr="004C6CA2" w:rsidRDefault="007D5CB5" w:rsidP="001806D4">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vAlign w:val="center"/>
          </w:tcPr>
          <w:p w:rsidR="007D5CB5" w:rsidRPr="002341FC" w:rsidRDefault="007D5CB5" w:rsidP="001806D4">
            <w:pPr>
              <w:widowControl w:val="0"/>
              <w:autoSpaceDE w:val="0"/>
              <w:autoSpaceDN w:val="0"/>
              <w:adjustRightInd w:val="0"/>
              <w:spacing w:line="240" w:lineRule="auto"/>
              <w:jc w:val="center"/>
              <w:rPr>
                <w:rFonts w:eastAsia="Calibri" w:cs="Calibri"/>
                <w:b/>
                <w:sz w:val="18"/>
              </w:rPr>
            </w:pPr>
            <w:r w:rsidRPr="002341FC">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vAlign w:val="center"/>
          </w:tcPr>
          <w:p w:rsidR="007D5CB5" w:rsidRPr="002341FC" w:rsidRDefault="007D5CB5" w:rsidP="001806D4">
            <w:pPr>
              <w:spacing w:line="240" w:lineRule="auto"/>
              <w:contextualSpacing w:val="0"/>
              <w:jc w:val="center"/>
              <w:rPr>
                <w:rFonts w:cs="Calibri"/>
                <w:b/>
                <w:sz w:val="18"/>
                <w:lang w:eastAsia="fr-FR"/>
              </w:rPr>
            </w:pPr>
            <w:r w:rsidRPr="002341FC">
              <w:rPr>
                <w:rFonts w:cs="Calibri"/>
                <w:b/>
                <w:sz w:val="18"/>
                <w:lang w:eastAsia="fr-FR"/>
              </w:rPr>
              <w:t>Borne inférieure</w:t>
            </w:r>
          </w:p>
          <w:p w:rsidR="007D5CB5" w:rsidRPr="002341FC" w:rsidRDefault="007D5CB5" w:rsidP="001806D4">
            <w:pPr>
              <w:spacing w:line="240" w:lineRule="auto"/>
              <w:contextualSpacing w:val="0"/>
              <w:jc w:val="center"/>
              <w:rPr>
                <w:rFonts w:cs="Calibri"/>
                <w:sz w:val="18"/>
                <w:lang w:eastAsia="fr-FR"/>
              </w:rPr>
            </w:pPr>
            <w:r w:rsidRPr="002341FC">
              <w:rPr>
                <w:rFonts w:cs="Calibri"/>
                <w:sz w:val="18"/>
                <w:lang w:eastAsia="fr-FR"/>
              </w:rPr>
              <w:t>(</w:t>
            </w:r>
            <w:proofErr w:type="gramStart"/>
            <w:r w:rsidRPr="002341FC">
              <w:rPr>
                <w:rFonts w:cs="Calibri"/>
                <w:i/>
                <w:sz w:val="18"/>
                <w:lang w:eastAsia="fr-FR"/>
              </w:rPr>
              <w:t>facultatif</w:t>
            </w:r>
            <w:proofErr w:type="gramEnd"/>
            <w:r w:rsidRPr="002341FC">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vAlign w:val="center"/>
          </w:tcPr>
          <w:p w:rsidR="007D5CB5" w:rsidRPr="002341FC" w:rsidRDefault="007D5CB5" w:rsidP="001806D4">
            <w:pPr>
              <w:spacing w:line="240" w:lineRule="auto"/>
              <w:contextualSpacing w:val="0"/>
              <w:jc w:val="center"/>
              <w:rPr>
                <w:rFonts w:cs="Calibri"/>
                <w:b/>
                <w:sz w:val="18"/>
                <w:lang w:eastAsia="fr-FR"/>
              </w:rPr>
            </w:pPr>
            <w:r w:rsidRPr="002341FC">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vAlign w:val="center"/>
          </w:tcPr>
          <w:p w:rsidR="007D5CB5" w:rsidRPr="002341FC" w:rsidRDefault="007D5CB5" w:rsidP="001806D4">
            <w:pPr>
              <w:widowControl w:val="0"/>
              <w:autoSpaceDE w:val="0"/>
              <w:autoSpaceDN w:val="0"/>
              <w:adjustRightInd w:val="0"/>
              <w:spacing w:line="240" w:lineRule="auto"/>
              <w:jc w:val="center"/>
              <w:rPr>
                <w:rFonts w:eastAsia="Calibri" w:cs="Calibri"/>
                <w:b/>
                <w:sz w:val="18"/>
              </w:rPr>
            </w:pPr>
            <w:r w:rsidRPr="002341FC">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vAlign w:val="center"/>
          </w:tcPr>
          <w:p w:rsidR="007D5CB5" w:rsidRPr="002341FC" w:rsidRDefault="007D5CB5" w:rsidP="001806D4">
            <w:pPr>
              <w:spacing w:line="240" w:lineRule="auto"/>
              <w:contextualSpacing w:val="0"/>
              <w:jc w:val="center"/>
              <w:rPr>
                <w:rFonts w:cs="Calibri"/>
                <w:b/>
                <w:sz w:val="18"/>
                <w:lang w:eastAsia="fr-FR"/>
              </w:rPr>
            </w:pPr>
            <w:r w:rsidRPr="002341FC">
              <w:rPr>
                <w:rFonts w:cs="Calibri"/>
                <w:b/>
                <w:sz w:val="18"/>
                <w:lang w:eastAsia="fr-FR"/>
              </w:rPr>
              <w:t>Borne inférieure</w:t>
            </w:r>
          </w:p>
          <w:p w:rsidR="007D5CB5" w:rsidRPr="002341FC" w:rsidRDefault="007D5CB5" w:rsidP="001806D4">
            <w:pPr>
              <w:spacing w:line="240" w:lineRule="auto"/>
              <w:contextualSpacing w:val="0"/>
              <w:jc w:val="center"/>
              <w:rPr>
                <w:rFonts w:cs="Calibri"/>
                <w:sz w:val="18"/>
                <w:lang w:eastAsia="fr-FR"/>
              </w:rPr>
            </w:pPr>
            <w:r w:rsidRPr="002341FC">
              <w:rPr>
                <w:rFonts w:cs="Calibri"/>
                <w:sz w:val="18"/>
                <w:lang w:eastAsia="fr-FR"/>
              </w:rPr>
              <w:t>(</w:t>
            </w:r>
            <w:proofErr w:type="gramStart"/>
            <w:r w:rsidRPr="002341FC">
              <w:rPr>
                <w:rFonts w:cs="Calibri"/>
                <w:i/>
                <w:sz w:val="18"/>
                <w:lang w:eastAsia="fr-FR"/>
              </w:rPr>
              <w:t>facultatif</w:t>
            </w:r>
            <w:proofErr w:type="gramEnd"/>
            <w:r w:rsidRPr="002341FC">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vAlign w:val="center"/>
          </w:tcPr>
          <w:p w:rsidR="007D5CB5" w:rsidRPr="002341FC" w:rsidRDefault="007D5CB5" w:rsidP="001806D4">
            <w:pPr>
              <w:spacing w:line="240" w:lineRule="auto"/>
              <w:contextualSpacing w:val="0"/>
              <w:jc w:val="center"/>
              <w:rPr>
                <w:rFonts w:cs="Calibri"/>
                <w:b/>
                <w:sz w:val="18"/>
                <w:lang w:eastAsia="fr-FR"/>
              </w:rPr>
            </w:pPr>
            <w:r w:rsidRPr="002341FC">
              <w:rPr>
                <w:rFonts w:cs="Calibri"/>
                <w:b/>
                <w:sz w:val="18"/>
                <w:lang w:eastAsia="fr-FR"/>
              </w:rPr>
              <w:t>Borne supérieure</w:t>
            </w:r>
          </w:p>
        </w:tc>
      </w:tr>
      <w:tr w:rsidR="007D5CB5" w:rsidRPr="00AC3625" w:rsidTr="001806D4">
        <w:tblPrEx>
          <w:tblCellMar>
            <w:left w:w="108" w:type="dxa"/>
            <w:right w:w="108" w:type="dxa"/>
          </w:tblCellMar>
          <w:tblLook w:val="04A0" w:firstRow="1" w:lastRow="0" w:firstColumn="1" w:lastColumn="0" w:noHBand="0" w:noVBand="1"/>
        </w:tblPrEx>
        <w:trPr>
          <w:trHeight w:val="397"/>
        </w:trPr>
        <w:tc>
          <w:tcPr>
            <w:tcW w:w="991" w:type="dxa"/>
            <w:tcBorders>
              <w:top w:val="dashSmallGap" w:sz="4" w:space="0" w:color="auto"/>
              <w:left w:val="single" w:sz="18" w:space="0" w:color="auto"/>
              <w:right w:val="single" w:sz="12" w:space="0" w:color="auto"/>
            </w:tcBorders>
            <w:shd w:val="clear" w:color="auto" w:fill="DBE5F1"/>
            <w:vAlign w:val="center"/>
          </w:tcPr>
          <w:p w:rsidR="007D5CB5" w:rsidRPr="006B1793" w:rsidRDefault="007D5CB5" w:rsidP="001806D4">
            <w:pPr>
              <w:jc w:val="left"/>
              <w:rPr>
                <w:rFonts w:eastAsia="Calibri" w:cs="Calibri"/>
                <w:b/>
                <w:sz w:val="20"/>
                <w:szCs w:val="20"/>
              </w:rPr>
            </w:pPr>
            <w:r w:rsidRPr="006B17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vAlign w:val="center"/>
          </w:tcPr>
          <w:p w:rsidR="007D5CB5" w:rsidRDefault="007D5CB5" w:rsidP="001806D4">
            <w:pPr>
              <w:jc w:val="left"/>
            </w:pPr>
            <w:r w:rsidRPr="00C61BC5">
              <w:rPr>
                <w:rFonts w:eastAsia="Calibri" w:cs="Calibri"/>
                <w:i/>
                <w:sz w:val="20"/>
                <w:szCs w:val="20"/>
              </w:rPr>
              <w:t>Emploi à préciser</w:t>
            </w:r>
            <w:proofErr w:type="gramStart"/>
            <w:r w:rsidRPr="00C61BC5">
              <w:rPr>
                <w:rFonts w:eastAsia="Calibri" w:cs="Calibri"/>
                <w:i/>
                <w:sz w:val="20"/>
                <w:szCs w:val="20"/>
              </w:rPr>
              <w:t> : ….</w:t>
            </w:r>
            <w:proofErr w:type="gramEnd"/>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7D5CB5" w:rsidRPr="00BE179C" w:rsidRDefault="007D5CB5" w:rsidP="001806D4">
            <w:pPr>
              <w:jc w:val="center"/>
              <w:rPr>
                <w:rFonts w:cs="Calibri"/>
              </w:rPr>
            </w:pPr>
            <w:r w:rsidRPr="00BE179C">
              <w:rPr>
                <w:rFonts w:cs="Calibri"/>
              </w:rPr>
              <w:t>9 000 €</w:t>
            </w:r>
          </w:p>
        </w:tc>
        <w:tc>
          <w:tcPr>
            <w:tcW w:w="1110" w:type="dxa"/>
            <w:tcBorders>
              <w:top w:val="dashSmallGap" w:sz="4" w:space="0" w:color="auto"/>
              <w:left w:val="single" w:sz="4" w:space="0" w:color="auto"/>
              <w:bottom w:val="single" w:sz="2" w:space="0" w:color="auto"/>
            </w:tcBorders>
            <w:shd w:val="clear" w:color="auto" w:fill="auto"/>
            <w:vAlign w:val="center"/>
          </w:tcPr>
          <w:p w:rsidR="007D5CB5" w:rsidRPr="00003BF7" w:rsidRDefault="007D5CB5" w:rsidP="001806D4">
            <w:pPr>
              <w:spacing w:line="240" w:lineRule="auto"/>
              <w:contextualSpacing w:val="0"/>
              <w:jc w:val="center"/>
              <w:rPr>
                <w:rFonts w:cs="Calibri"/>
                <w:b/>
                <w:highlight w:val="cyan"/>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7D5CB5" w:rsidRPr="00003BF7" w:rsidRDefault="007D5CB5" w:rsidP="001806D4">
            <w:pPr>
              <w:spacing w:line="240" w:lineRule="auto"/>
              <w:contextualSpacing w:val="0"/>
              <w:jc w:val="center"/>
              <w:rPr>
                <w:rFonts w:cs="Calibri"/>
                <w:b/>
                <w:highlight w:val="cyan"/>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7D5CB5" w:rsidRPr="00BE3151" w:rsidRDefault="007D5CB5" w:rsidP="001806D4">
            <w:pPr>
              <w:jc w:val="center"/>
              <w:rPr>
                <w:rFonts w:cs="Calibri"/>
              </w:rPr>
            </w:pPr>
            <w:r w:rsidRPr="00BE3151">
              <w:rPr>
                <w:rFonts w:cs="Calibri"/>
              </w:rPr>
              <w:t>1 230 €</w:t>
            </w:r>
          </w:p>
        </w:tc>
        <w:tc>
          <w:tcPr>
            <w:tcW w:w="1110" w:type="dxa"/>
            <w:tcBorders>
              <w:top w:val="dashSmallGap" w:sz="4" w:space="0" w:color="auto"/>
              <w:left w:val="single" w:sz="4" w:space="0" w:color="auto"/>
              <w:bottom w:val="single" w:sz="2" w:space="0" w:color="auto"/>
            </w:tcBorders>
            <w:vAlign w:val="center"/>
          </w:tcPr>
          <w:p w:rsidR="007D5CB5" w:rsidRPr="00003BF7" w:rsidRDefault="007D5CB5" w:rsidP="001806D4">
            <w:pPr>
              <w:spacing w:line="240" w:lineRule="auto"/>
              <w:contextualSpacing w:val="0"/>
              <w:jc w:val="center"/>
              <w:rPr>
                <w:rFonts w:cs="Calibri"/>
                <w:b/>
                <w:highlight w:val="cyan"/>
                <w:u w:val="single"/>
                <w:lang w:eastAsia="fr-FR"/>
              </w:rPr>
            </w:pPr>
          </w:p>
        </w:tc>
        <w:tc>
          <w:tcPr>
            <w:tcW w:w="1111" w:type="dxa"/>
            <w:tcBorders>
              <w:top w:val="dashSmallGap" w:sz="4" w:space="0" w:color="auto"/>
              <w:bottom w:val="single" w:sz="2" w:space="0" w:color="auto"/>
              <w:right w:val="single" w:sz="18" w:space="0" w:color="auto"/>
            </w:tcBorders>
            <w:vAlign w:val="center"/>
          </w:tcPr>
          <w:p w:rsidR="007D5CB5" w:rsidRPr="00003BF7" w:rsidRDefault="007D5CB5" w:rsidP="001806D4">
            <w:pPr>
              <w:spacing w:line="240" w:lineRule="auto"/>
              <w:contextualSpacing w:val="0"/>
              <w:jc w:val="center"/>
              <w:rPr>
                <w:rFonts w:cs="Calibri"/>
                <w:b/>
                <w:highlight w:val="cyan"/>
                <w:u w:val="single"/>
                <w:lang w:eastAsia="fr-FR"/>
              </w:rPr>
            </w:pPr>
          </w:p>
        </w:tc>
      </w:tr>
      <w:tr w:rsidR="007D5CB5" w:rsidRPr="00AC3625" w:rsidTr="001806D4">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7D5CB5" w:rsidRPr="006B1793" w:rsidRDefault="007D5CB5" w:rsidP="001806D4">
            <w:pPr>
              <w:jc w:val="left"/>
              <w:rPr>
                <w:rFonts w:eastAsia="Calibri" w:cs="Calibri"/>
                <w:b/>
                <w:sz w:val="20"/>
                <w:szCs w:val="20"/>
              </w:rPr>
            </w:pPr>
            <w:r w:rsidRPr="006B1793">
              <w:rPr>
                <w:rFonts w:eastAsia="Calibri" w:cs="Calibri"/>
                <w:b/>
                <w:sz w:val="20"/>
                <w:szCs w:val="20"/>
              </w:rPr>
              <w:t>Groupe 2</w:t>
            </w:r>
          </w:p>
        </w:tc>
        <w:tc>
          <w:tcPr>
            <w:tcW w:w="2998" w:type="dxa"/>
            <w:tcBorders>
              <w:left w:val="single" w:sz="12" w:space="0" w:color="auto"/>
              <w:right w:val="single" w:sz="12" w:space="0" w:color="auto"/>
            </w:tcBorders>
            <w:shd w:val="clear" w:color="auto" w:fill="auto"/>
            <w:vAlign w:val="center"/>
          </w:tcPr>
          <w:p w:rsidR="007D5CB5" w:rsidRDefault="007D5CB5" w:rsidP="001806D4">
            <w:pPr>
              <w:jc w:val="left"/>
            </w:pPr>
            <w:r w:rsidRPr="00C61BC5">
              <w:rPr>
                <w:rFonts w:eastAsia="Calibri" w:cs="Calibri"/>
                <w:i/>
                <w:sz w:val="20"/>
                <w:szCs w:val="20"/>
              </w:rPr>
              <w:t>Emploi à préciser</w:t>
            </w:r>
            <w:proofErr w:type="gramStart"/>
            <w:r w:rsidRPr="00C61BC5">
              <w:rPr>
                <w:rFonts w:eastAsia="Calibri" w:cs="Calibri"/>
                <w:i/>
                <w:sz w:val="20"/>
                <w:szCs w:val="20"/>
              </w:rPr>
              <w:t> : ….</w:t>
            </w:r>
            <w:proofErr w:type="gramEnd"/>
          </w:p>
        </w:tc>
        <w:tc>
          <w:tcPr>
            <w:tcW w:w="1110" w:type="dxa"/>
            <w:tcBorders>
              <w:left w:val="single" w:sz="12" w:space="0" w:color="auto"/>
              <w:right w:val="single" w:sz="4" w:space="0" w:color="auto"/>
            </w:tcBorders>
            <w:shd w:val="clear" w:color="auto" w:fill="auto"/>
            <w:vAlign w:val="center"/>
          </w:tcPr>
          <w:p w:rsidR="007D5CB5" w:rsidRPr="00BE179C" w:rsidRDefault="007D5CB5" w:rsidP="001806D4">
            <w:pPr>
              <w:jc w:val="center"/>
              <w:rPr>
                <w:rFonts w:cs="Calibri"/>
              </w:rPr>
            </w:pPr>
            <w:r w:rsidRPr="00BE179C">
              <w:rPr>
                <w:rFonts w:cs="Calibri"/>
              </w:rPr>
              <w:t>8 010 €</w:t>
            </w:r>
          </w:p>
        </w:tc>
        <w:tc>
          <w:tcPr>
            <w:tcW w:w="1110" w:type="dxa"/>
            <w:tcBorders>
              <w:top w:val="single" w:sz="2" w:space="0" w:color="auto"/>
              <w:left w:val="single" w:sz="4" w:space="0" w:color="auto"/>
              <w:bottom w:val="single" w:sz="2" w:space="0" w:color="auto"/>
            </w:tcBorders>
            <w:shd w:val="clear" w:color="auto" w:fill="auto"/>
            <w:vAlign w:val="center"/>
          </w:tcPr>
          <w:p w:rsidR="007D5CB5" w:rsidRPr="00003BF7" w:rsidRDefault="007D5CB5" w:rsidP="001806D4">
            <w:pPr>
              <w:spacing w:line="240" w:lineRule="auto"/>
              <w:contextualSpacing w:val="0"/>
              <w:jc w:val="center"/>
              <w:rPr>
                <w:rFonts w:cs="Calibri"/>
                <w:b/>
                <w:highlight w:val="cyan"/>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7D5CB5" w:rsidRPr="00003BF7" w:rsidRDefault="007D5CB5" w:rsidP="001806D4">
            <w:pPr>
              <w:spacing w:line="240" w:lineRule="auto"/>
              <w:contextualSpacing w:val="0"/>
              <w:jc w:val="center"/>
              <w:rPr>
                <w:rFonts w:cs="Calibri"/>
                <w:b/>
                <w:highlight w:val="cyan"/>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7D5CB5" w:rsidRPr="00BE3151" w:rsidRDefault="007D5CB5" w:rsidP="001806D4">
            <w:pPr>
              <w:jc w:val="center"/>
              <w:rPr>
                <w:rFonts w:cs="Calibri"/>
              </w:rPr>
            </w:pPr>
            <w:r w:rsidRPr="00BE3151">
              <w:rPr>
                <w:rFonts w:cs="Calibri"/>
              </w:rPr>
              <w:t>1 090 €</w:t>
            </w:r>
          </w:p>
        </w:tc>
        <w:tc>
          <w:tcPr>
            <w:tcW w:w="1110" w:type="dxa"/>
            <w:tcBorders>
              <w:top w:val="single" w:sz="2" w:space="0" w:color="auto"/>
              <w:left w:val="single" w:sz="4" w:space="0" w:color="auto"/>
              <w:bottom w:val="single" w:sz="2" w:space="0" w:color="auto"/>
            </w:tcBorders>
            <w:vAlign w:val="center"/>
          </w:tcPr>
          <w:p w:rsidR="007D5CB5" w:rsidRPr="00003BF7" w:rsidRDefault="007D5CB5" w:rsidP="001806D4">
            <w:pPr>
              <w:spacing w:line="240" w:lineRule="auto"/>
              <w:contextualSpacing w:val="0"/>
              <w:jc w:val="center"/>
              <w:rPr>
                <w:rFonts w:cs="Calibri"/>
                <w:b/>
                <w:highlight w:val="cyan"/>
                <w:u w:val="single"/>
                <w:lang w:eastAsia="fr-FR"/>
              </w:rPr>
            </w:pPr>
          </w:p>
        </w:tc>
        <w:tc>
          <w:tcPr>
            <w:tcW w:w="1111" w:type="dxa"/>
            <w:tcBorders>
              <w:top w:val="single" w:sz="2" w:space="0" w:color="auto"/>
              <w:bottom w:val="single" w:sz="2" w:space="0" w:color="auto"/>
              <w:right w:val="single" w:sz="18" w:space="0" w:color="auto"/>
            </w:tcBorders>
            <w:vAlign w:val="center"/>
          </w:tcPr>
          <w:p w:rsidR="007D5CB5" w:rsidRPr="00003BF7" w:rsidRDefault="007D5CB5" w:rsidP="001806D4">
            <w:pPr>
              <w:spacing w:line="240" w:lineRule="auto"/>
              <w:contextualSpacing w:val="0"/>
              <w:jc w:val="center"/>
              <w:rPr>
                <w:rFonts w:cs="Calibri"/>
                <w:b/>
                <w:highlight w:val="cyan"/>
                <w:u w:val="single"/>
                <w:lang w:eastAsia="fr-FR"/>
              </w:rPr>
            </w:pPr>
          </w:p>
        </w:tc>
      </w:tr>
    </w:tbl>
    <w:p w:rsidR="001C1E6B" w:rsidRDefault="0035194E" w:rsidP="001F2B8E">
      <w:pPr>
        <w:pStyle w:val="Paragraphedeliste"/>
        <w:autoSpaceDE/>
        <w:autoSpaceDN/>
        <w:adjustRightInd/>
        <w:ind w:left="-851"/>
        <w:contextualSpacing w:val="0"/>
        <w:jc w:val="both"/>
        <w:rPr>
          <w:rFonts w:ascii="Calibri" w:hAnsi="Calibri" w:cs="Calibri"/>
          <w:iCs/>
          <w:sz w:val="18"/>
          <w:szCs w:val="18"/>
        </w:rPr>
      </w:pPr>
      <w:hyperlink r:id="rId23" w:history="1">
        <w:r w:rsidR="001C1E6B" w:rsidRPr="001C1E6B">
          <w:rPr>
            <w:rStyle w:val="Lienhypertexte"/>
            <w:rFonts w:ascii="Calibri" w:hAnsi="Calibri" w:cs="Calibri"/>
            <w:iCs/>
            <w:sz w:val="18"/>
            <w:szCs w:val="18"/>
          </w:rPr>
          <w:t>Arrêté du 31 mai 2016 pris pour l’application à certains corps d’infirmiers relevant de la catégorie B des dispositions du décret n° 2014-513 du 20 mai 2014</w:t>
        </w:r>
      </w:hyperlink>
    </w:p>
    <w:p w:rsidR="0081319E" w:rsidRDefault="0081319E" w:rsidP="003420D4">
      <w:pPr>
        <w:pStyle w:val="Paragraphedeliste"/>
        <w:autoSpaceDE/>
        <w:autoSpaceDN/>
        <w:adjustRightInd/>
        <w:ind w:left="0"/>
        <w:contextualSpacing w:val="0"/>
        <w:jc w:val="both"/>
        <w:rPr>
          <w:rFonts w:ascii="Calibri" w:hAnsi="Calibri" w:cs="Calibri"/>
          <w:sz w:val="18"/>
          <w:szCs w:val="18"/>
        </w:rPr>
      </w:pPr>
    </w:p>
    <w:p w:rsidR="006E2E97" w:rsidRPr="00562993" w:rsidRDefault="006E2E97" w:rsidP="003420D4">
      <w:pPr>
        <w:pStyle w:val="Paragraphedeliste"/>
        <w:autoSpaceDE/>
        <w:autoSpaceDN/>
        <w:adjustRightInd/>
        <w:ind w:left="0"/>
        <w:contextualSpacing w:val="0"/>
        <w:jc w:val="both"/>
        <w:rPr>
          <w:rFonts w:ascii="Calibri" w:hAnsi="Calibri" w:cs="Calibri"/>
          <w:sz w:val="18"/>
          <w:szCs w:val="18"/>
        </w:rPr>
      </w:pP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7D5CB5" w:rsidRPr="00562993" w:rsidTr="001806D4">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7D5CB5" w:rsidRPr="00562993" w:rsidRDefault="007D5CB5" w:rsidP="001806D4">
            <w:pPr>
              <w:pStyle w:val="02-En-tteContacts"/>
              <w:ind w:left="108"/>
              <w:jc w:val="center"/>
            </w:pPr>
            <w:r w:rsidRPr="00562993">
              <w:rPr>
                <w:rFonts w:eastAsia="Calibri"/>
                <w:color w:val="FFFFFF"/>
                <w:sz w:val="24"/>
                <w:szCs w:val="24"/>
              </w:rPr>
              <w:t>Cadre d’emplois des auxiliaires de soins (C)</w:t>
            </w:r>
          </w:p>
        </w:tc>
      </w:tr>
      <w:tr w:rsidR="007D5CB5" w:rsidRPr="00562993" w:rsidTr="001806D4">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7D5CB5" w:rsidRPr="00562993" w:rsidRDefault="007D5CB5" w:rsidP="001806D4">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Groupes de fonctions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7D5CB5" w:rsidRPr="00562993" w:rsidRDefault="007D5CB5" w:rsidP="001806D4">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Emplois ou fonctions exercées</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7D5CB5" w:rsidRPr="00562993" w:rsidRDefault="007D5CB5" w:rsidP="001806D4">
            <w:pPr>
              <w:spacing w:line="240" w:lineRule="auto"/>
              <w:contextualSpacing w:val="0"/>
              <w:jc w:val="center"/>
              <w:rPr>
                <w:rFonts w:cs="Calibri"/>
                <w:b/>
                <w:sz w:val="20"/>
                <w:u w:val="single"/>
                <w:lang w:eastAsia="fr-FR"/>
              </w:rPr>
            </w:pPr>
            <w:r w:rsidRPr="00562993">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7D5CB5" w:rsidRPr="00562993" w:rsidRDefault="007D5CB5" w:rsidP="001806D4">
            <w:pPr>
              <w:spacing w:line="240" w:lineRule="auto"/>
              <w:contextualSpacing w:val="0"/>
              <w:jc w:val="center"/>
              <w:rPr>
                <w:rFonts w:eastAsia="Calibri" w:cs="Calibri"/>
                <w:b/>
                <w:sz w:val="20"/>
              </w:rPr>
            </w:pPr>
            <w:r w:rsidRPr="00562993">
              <w:rPr>
                <w:rFonts w:eastAsia="Calibri" w:cs="Calibri"/>
                <w:b/>
                <w:sz w:val="20"/>
              </w:rPr>
              <w:t>Montant du CIA</w:t>
            </w:r>
          </w:p>
        </w:tc>
      </w:tr>
      <w:tr w:rsidR="007D5CB5" w:rsidRPr="00AC3625" w:rsidTr="001806D4">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7D5CB5" w:rsidRPr="00AC3625" w:rsidRDefault="007D5CB5" w:rsidP="001806D4">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7D5CB5" w:rsidRPr="004C6CA2" w:rsidRDefault="007D5CB5" w:rsidP="001806D4">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vAlign w:val="center"/>
          </w:tcPr>
          <w:p w:rsidR="007D5CB5" w:rsidRPr="002341FC" w:rsidRDefault="007D5CB5" w:rsidP="001806D4">
            <w:pPr>
              <w:widowControl w:val="0"/>
              <w:autoSpaceDE w:val="0"/>
              <w:autoSpaceDN w:val="0"/>
              <w:adjustRightInd w:val="0"/>
              <w:spacing w:line="240" w:lineRule="auto"/>
              <w:jc w:val="center"/>
              <w:rPr>
                <w:rFonts w:eastAsia="Calibri" w:cs="Calibri"/>
                <w:b/>
                <w:sz w:val="18"/>
              </w:rPr>
            </w:pPr>
            <w:r w:rsidRPr="002341FC">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vAlign w:val="center"/>
          </w:tcPr>
          <w:p w:rsidR="007D5CB5" w:rsidRPr="002341FC" w:rsidRDefault="007D5CB5" w:rsidP="001806D4">
            <w:pPr>
              <w:spacing w:line="240" w:lineRule="auto"/>
              <w:contextualSpacing w:val="0"/>
              <w:jc w:val="center"/>
              <w:rPr>
                <w:rFonts w:cs="Calibri"/>
                <w:b/>
                <w:sz w:val="18"/>
                <w:lang w:eastAsia="fr-FR"/>
              </w:rPr>
            </w:pPr>
            <w:r w:rsidRPr="002341FC">
              <w:rPr>
                <w:rFonts w:cs="Calibri"/>
                <w:b/>
                <w:sz w:val="18"/>
                <w:lang w:eastAsia="fr-FR"/>
              </w:rPr>
              <w:t>Borne inférieure</w:t>
            </w:r>
          </w:p>
          <w:p w:rsidR="007D5CB5" w:rsidRPr="002341FC" w:rsidRDefault="007D5CB5" w:rsidP="001806D4">
            <w:pPr>
              <w:spacing w:line="240" w:lineRule="auto"/>
              <w:contextualSpacing w:val="0"/>
              <w:jc w:val="center"/>
              <w:rPr>
                <w:rFonts w:cs="Calibri"/>
                <w:sz w:val="18"/>
                <w:lang w:eastAsia="fr-FR"/>
              </w:rPr>
            </w:pPr>
            <w:r w:rsidRPr="002341FC">
              <w:rPr>
                <w:rFonts w:cs="Calibri"/>
                <w:sz w:val="18"/>
                <w:lang w:eastAsia="fr-FR"/>
              </w:rPr>
              <w:t>(</w:t>
            </w:r>
            <w:proofErr w:type="gramStart"/>
            <w:r w:rsidRPr="002341FC">
              <w:rPr>
                <w:rFonts w:cs="Calibri"/>
                <w:i/>
                <w:sz w:val="18"/>
                <w:lang w:eastAsia="fr-FR"/>
              </w:rPr>
              <w:t>facultatif</w:t>
            </w:r>
            <w:proofErr w:type="gramEnd"/>
            <w:r w:rsidRPr="002341FC">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vAlign w:val="center"/>
          </w:tcPr>
          <w:p w:rsidR="007D5CB5" w:rsidRPr="002341FC" w:rsidRDefault="007D5CB5" w:rsidP="001806D4">
            <w:pPr>
              <w:spacing w:line="240" w:lineRule="auto"/>
              <w:contextualSpacing w:val="0"/>
              <w:jc w:val="center"/>
              <w:rPr>
                <w:rFonts w:cs="Calibri"/>
                <w:b/>
                <w:sz w:val="18"/>
                <w:lang w:eastAsia="fr-FR"/>
              </w:rPr>
            </w:pPr>
            <w:r w:rsidRPr="002341FC">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vAlign w:val="center"/>
          </w:tcPr>
          <w:p w:rsidR="007D5CB5" w:rsidRPr="002341FC" w:rsidRDefault="007D5CB5" w:rsidP="001806D4">
            <w:pPr>
              <w:widowControl w:val="0"/>
              <w:autoSpaceDE w:val="0"/>
              <w:autoSpaceDN w:val="0"/>
              <w:adjustRightInd w:val="0"/>
              <w:spacing w:line="240" w:lineRule="auto"/>
              <w:jc w:val="center"/>
              <w:rPr>
                <w:rFonts w:eastAsia="Calibri" w:cs="Calibri"/>
                <w:b/>
                <w:sz w:val="18"/>
              </w:rPr>
            </w:pPr>
            <w:r w:rsidRPr="002341FC">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vAlign w:val="center"/>
          </w:tcPr>
          <w:p w:rsidR="007D5CB5" w:rsidRPr="002341FC" w:rsidRDefault="007D5CB5" w:rsidP="001806D4">
            <w:pPr>
              <w:spacing w:line="240" w:lineRule="auto"/>
              <w:contextualSpacing w:val="0"/>
              <w:jc w:val="center"/>
              <w:rPr>
                <w:rFonts w:cs="Calibri"/>
                <w:b/>
                <w:sz w:val="18"/>
                <w:lang w:eastAsia="fr-FR"/>
              </w:rPr>
            </w:pPr>
            <w:r w:rsidRPr="002341FC">
              <w:rPr>
                <w:rFonts w:cs="Calibri"/>
                <w:b/>
                <w:sz w:val="18"/>
                <w:lang w:eastAsia="fr-FR"/>
              </w:rPr>
              <w:t>Borne inférieure</w:t>
            </w:r>
          </w:p>
          <w:p w:rsidR="007D5CB5" w:rsidRPr="002341FC" w:rsidRDefault="007D5CB5" w:rsidP="001806D4">
            <w:pPr>
              <w:spacing w:line="240" w:lineRule="auto"/>
              <w:contextualSpacing w:val="0"/>
              <w:jc w:val="center"/>
              <w:rPr>
                <w:rFonts w:cs="Calibri"/>
                <w:sz w:val="18"/>
                <w:lang w:eastAsia="fr-FR"/>
              </w:rPr>
            </w:pPr>
            <w:r w:rsidRPr="002341FC">
              <w:rPr>
                <w:rFonts w:cs="Calibri"/>
                <w:sz w:val="18"/>
                <w:lang w:eastAsia="fr-FR"/>
              </w:rPr>
              <w:t>(</w:t>
            </w:r>
            <w:proofErr w:type="gramStart"/>
            <w:r w:rsidRPr="002341FC">
              <w:rPr>
                <w:rFonts w:cs="Calibri"/>
                <w:i/>
                <w:sz w:val="18"/>
                <w:lang w:eastAsia="fr-FR"/>
              </w:rPr>
              <w:t>facultatif</w:t>
            </w:r>
            <w:proofErr w:type="gramEnd"/>
            <w:r w:rsidRPr="002341FC">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vAlign w:val="center"/>
          </w:tcPr>
          <w:p w:rsidR="007D5CB5" w:rsidRPr="002341FC" w:rsidRDefault="007D5CB5" w:rsidP="001806D4">
            <w:pPr>
              <w:spacing w:line="240" w:lineRule="auto"/>
              <w:contextualSpacing w:val="0"/>
              <w:jc w:val="center"/>
              <w:rPr>
                <w:rFonts w:cs="Calibri"/>
                <w:b/>
                <w:sz w:val="18"/>
                <w:lang w:eastAsia="fr-FR"/>
              </w:rPr>
            </w:pPr>
            <w:r w:rsidRPr="002341FC">
              <w:rPr>
                <w:rFonts w:cs="Calibri"/>
                <w:b/>
                <w:sz w:val="18"/>
                <w:lang w:eastAsia="fr-FR"/>
              </w:rPr>
              <w:t>Borne supérieure</w:t>
            </w:r>
          </w:p>
        </w:tc>
      </w:tr>
      <w:tr w:rsidR="007D5CB5" w:rsidRPr="00AC3625" w:rsidTr="001806D4">
        <w:tblPrEx>
          <w:tblCellMar>
            <w:left w:w="108" w:type="dxa"/>
            <w:right w:w="108" w:type="dxa"/>
          </w:tblCellMar>
          <w:tblLook w:val="04A0" w:firstRow="1" w:lastRow="0" w:firstColumn="1" w:lastColumn="0" w:noHBand="0" w:noVBand="1"/>
        </w:tblPrEx>
        <w:trPr>
          <w:trHeight w:val="397"/>
        </w:trPr>
        <w:tc>
          <w:tcPr>
            <w:tcW w:w="991" w:type="dxa"/>
            <w:tcBorders>
              <w:top w:val="dashSmallGap" w:sz="4" w:space="0" w:color="auto"/>
              <w:left w:val="single" w:sz="18" w:space="0" w:color="auto"/>
              <w:right w:val="single" w:sz="12" w:space="0" w:color="auto"/>
            </w:tcBorders>
            <w:shd w:val="clear" w:color="auto" w:fill="DBE5F1"/>
            <w:vAlign w:val="center"/>
          </w:tcPr>
          <w:p w:rsidR="007D5CB5" w:rsidRPr="006B1793" w:rsidRDefault="007D5CB5" w:rsidP="007D5CB5">
            <w:pPr>
              <w:jc w:val="left"/>
              <w:rPr>
                <w:rFonts w:eastAsia="Calibri" w:cs="Calibri"/>
                <w:b/>
                <w:sz w:val="20"/>
                <w:szCs w:val="20"/>
              </w:rPr>
            </w:pPr>
            <w:r w:rsidRPr="006B17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vAlign w:val="center"/>
          </w:tcPr>
          <w:p w:rsidR="007D5CB5" w:rsidRDefault="007D5CB5" w:rsidP="007D5CB5">
            <w:pPr>
              <w:jc w:val="left"/>
            </w:pPr>
            <w:r w:rsidRPr="00C61BC5">
              <w:rPr>
                <w:rFonts w:eastAsia="Calibri" w:cs="Calibri"/>
                <w:i/>
                <w:sz w:val="20"/>
                <w:szCs w:val="20"/>
              </w:rPr>
              <w:t>Emploi à préciser</w:t>
            </w:r>
            <w:proofErr w:type="gramStart"/>
            <w:r w:rsidRPr="00C61BC5">
              <w:rPr>
                <w:rFonts w:eastAsia="Calibri" w:cs="Calibri"/>
                <w:i/>
                <w:sz w:val="20"/>
                <w:szCs w:val="20"/>
              </w:rPr>
              <w:t> : ….</w:t>
            </w:r>
            <w:proofErr w:type="gramEnd"/>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7D5CB5" w:rsidRPr="007D5CB5" w:rsidRDefault="007D5CB5" w:rsidP="007D5CB5">
            <w:pPr>
              <w:jc w:val="center"/>
              <w:rPr>
                <w:rFonts w:eastAsia="Calibri" w:cs="Calibri"/>
                <w:szCs w:val="20"/>
              </w:rPr>
            </w:pPr>
            <w:r w:rsidRPr="007D5CB5">
              <w:rPr>
                <w:rFonts w:eastAsia="Calibri" w:cs="Calibri"/>
                <w:szCs w:val="20"/>
              </w:rPr>
              <w:t>11 340 €</w:t>
            </w:r>
          </w:p>
        </w:tc>
        <w:tc>
          <w:tcPr>
            <w:tcW w:w="1110" w:type="dxa"/>
            <w:tcBorders>
              <w:top w:val="dashSmallGap" w:sz="4" w:space="0" w:color="auto"/>
              <w:left w:val="single" w:sz="4" w:space="0" w:color="auto"/>
              <w:bottom w:val="single" w:sz="2" w:space="0" w:color="auto"/>
            </w:tcBorders>
            <w:shd w:val="clear" w:color="auto" w:fill="auto"/>
            <w:vAlign w:val="center"/>
          </w:tcPr>
          <w:p w:rsidR="007D5CB5" w:rsidRPr="00003BF7" w:rsidRDefault="007D5CB5" w:rsidP="007D5CB5">
            <w:pPr>
              <w:spacing w:line="240" w:lineRule="auto"/>
              <w:contextualSpacing w:val="0"/>
              <w:jc w:val="center"/>
              <w:rPr>
                <w:rFonts w:cs="Calibri"/>
                <w:b/>
                <w:highlight w:val="cyan"/>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7D5CB5" w:rsidRPr="00003BF7" w:rsidRDefault="007D5CB5" w:rsidP="007D5CB5">
            <w:pPr>
              <w:spacing w:line="240" w:lineRule="auto"/>
              <w:contextualSpacing w:val="0"/>
              <w:jc w:val="center"/>
              <w:rPr>
                <w:rFonts w:cs="Calibri"/>
                <w:b/>
                <w:highlight w:val="cyan"/>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7D5CB5" w:rsidRPr="002D7D93" w:rsidRDefault="007D5CB5" w:rsidP="007D5CB5">
            <w:pPr>
              <w:jc w:val="center"/>
              <w:rPr>
                <w:rFonts w:cs="Calibri"/>
              </w:rPr>
            </w:pPr>
            <w:r w:rsidRPr="002D7D93">
              <w:rPr>
                <w:rFonts w:cs="Calibri"/>
              </w:rPr>
              <w:t>1 260 €</w:t>
            </w:r>
          </w:p>
        </w:tc>
        <w:tc>
          <w:tcPr>
            <w:tcW w:w="1110" w:type="dxa"/>
            <w:tcBorders>
              <w:top w:val="dashSmallGap" w:sz="4" w:space="0" w:color="auto"/>
              <w:left w:val="single" w:sz="4" w:space="0" w:color="auto"/>
              <w:bottom w:val="single" w:sz="2" w:space="0" w:color="auto"/>
            </w:tcBorders>
            <w:vAlign w:val="center"/>
          </w:tcPr>
          <w:p w:rsidR="007D5CB5" w:rsidRPr="00003BF7" w:rsidRDefault="007D5CB5" w:rsidP="007D5CB5">
            <w:pPr>
              <w:spacing w:line="240" w:lineRule="auto"/>
              <w:contextualSpacing w:val="0"/>
              <w:jc w:val="center"/>
              <w:rPr>
                <w:rFonts w:cs="Calibri"/>
                <w:b/>
                <w:highlight w:val="cyan"/>
                <w:u w:val="single"/>
                <w:lang w:eastAsia="fr-FR"/>
              </w:rPr>
            </w:pPr>
          </w:p>
        </w:tc>
        <w:tc>
          <w:tcPr>
            <w:tcW w:w="1111" w:type="dxa"/>
            <w:tcBorders>
              <w:top w:val="dashSmallGap" w:sz="4" w:space="0" w:color="auto"/>
              <w:bottom w:val="single" w:sz="2" w:space="0" w:color="auto"/>
              <w:right w:val="single" w:sz="18" w:space="0" w:color="auto"/>
            </w:tcBorders>
            <w:vAlign w:val="center"/>
          </w:tcPr>
          <w:p w:rsidR="007D5CB5" w:rsidRPr="00003BF7" w:rsidRDefault="007D5CB5" w:rsidP="007D5CB5">
            <w:pPr>
              <w:spacing w:line="240" w:lineRule="auto"/>
              <w:contextualSpacing w:val="0"/>
              <w:jc w:val="center"/>
              <w:rPr>
                <w:rFonts w:cs="Calibri"/>
                <w:b/>
                <w:highlight w:val="cyan"/>
                <w:u w:val="single"/>
                <w:lang w:eastAsia="fr-FR"/>
              </w:rPr>
            </w:pPr>
          </w:p>
        </w:tc>
      </w:tr>
      <w:tr w:rsidR="007D5CB5" w:rsidRPr="00AC3625" w:rsidTr="001806D4">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7D5CB5" w:rsidRPr="006B1793" w:rsidRDefault="007D5CB5" w:rsidP="007D5CB5">
            <w:pPr>
              <w:jc w:val="left"/>
              <w:rPr>
                <w:rFonts w:eastAsia="Calibri" w:cs="Calibri"/>
                <w:b/>
                <w:sz w:val="20"/>
                <w:szCs w:val="20"/>
              </w:rPr>
            </w:pPr>
            <w:r w:rsidRPr="006B1793">
              <w:rPr>
                <w:rFonts w:eastAsia="Calibri" w:cs="Calibri"/>
                <w:b/>
                <w:sz w:val="20"/>
                <w:szCs w:val="20"/>
              </w:rPr>
              <w:t>Groupe 2</w:t>
            </w:r>
          </w:p>
        </w:tc>
        <w:tc>
          <w:tcPr>
            <w:tcW w:w="2998" w:type="dxa"/>
            <w:tcBorders>
              <w:left w:val="single" w:sz="12" w:space="0" w:color="auto"/>
              <w:right w:val="single" w:sz="12" w:space="0" w:color="auto"/>
            </w:tcBorders>
            <w:shd w:val="clear" w:color="auto" w:fill="auto"/>
            <w:vAlign w:val="center"/>
          </w:tcPr>
          <w:p w:rsidR="007D5CB5" w:rsidRDefault="007D5CB5" w:rsidP="007D5CB5">
            <w:pPr>
              <w:jc w:val="left"/>
            </w:pPr>
            <w:r w:rsidRPr="00C61BC5">
              <w:rPr>
                <w:rFonts w:eastAsia="Calibri" w:cs="Calibri"/>
                <w:i/>
                <w:sz w:val="20"/>
                <w:szCs w:val="20"/>
              </w:rPr>
              <w:t>Emploi à préciser</w:t>
            </w:r>
            <w:proofErr w:type="gramStart"/>
            <w:r w:rsidRPr="00C61BC5">
              <w:rPr>
                <w:rFonts w:eastAsia="Calibri" w:cs="Calibri"/>
                <w:i/>
                <w:sz w:val="20"/>
                <w:szCs w:val="20"/>
              </w:rPr>
              <w:t> : ….</w:t>
            </w:r>
            <w:proofErr w:type="gramEnd"/>
          </w:p>
        </w:tc>
        <w:tc>
          <w:tcPr>
            <w:tcW w:w="1110" w:type="dxa"/>
            <w:tcBorders>
              <w:left w:val="single" w:sz="12" w:space="0" w:color="auto"/>
              <w:right w:val="single" w:sz="4" w:space="0" w:color="auto"/>
            </w:tcBorders>
            <w:shd w:val="clear" w:color="auto" w:fill="auto"/>
            <w:vAlign w:val="center"/>
          </w:tcPr>
          <w:p w:rsidR="007D5CB5" w:rsidRPr="007D5CB5" w:rsidRDefault="007D5CB5" w:rsidP="007D5CB5">
            <w:pPr>
              <w:jc w:val="center"/>
              <w:rPr>
                <w:rFonts w:eastAsia="Calibri" w:cs="Calibri"/>
                <w:szCs w:val="20"/>
              </w:rPr>
            </w:pPr>
            <w:r w:rsidRPr="007D5CB5">
              <w:rPr>
                <w:rFonts w:eastAsia="Calibri" w:cs="Calibri"/>
                <w:szCs w:val="20"/>
              </w:rPr>
              <w:t>10 800 €</w:t>
            </w:r>
          </w:p>
        </w:tc>
        <w:tc>
          <w:tcPr>
            <w:tcW w:w="1110" w:type="dxa"/>
            <w:tcBorders>
              <w:top w:val="single" w:sz="2" w:space="0" w:color="auto"/>
              <w:left w:val="single" w:sz="4" w:space="0" w:color="auto"/>
              <w:bottom w:val="single" w:sz="2" w:space="0" w:color="auto"/>
            </w:tcBorders>
            <w:shd w:val="clear" w:color="auto" w:fill="auto"/>
            <w:vAlign w:val="center"/>
          </w:tcPr>
          <w:p w:rsidR="007D5CB5" w:rsidRPr="00003BF7" w:rsidRDefault="007D5CB5" w:rsidP="007D5CB5">
            <w:pPr>
              <w:spacing w:line="240" w:lineRule="auto"/>
              <w:contextualSpacing w:val="0"/>
              <w:jc w:val="center"/>
              <w:rPr>
                <w:rFonts w:cs="Calibri"/>
                <w:b/>
                <w:highlight w:val="cyan"/>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7D5CB5" w:rsidRPr="00003BF7" w:rsidRDefault="007D5CB5" w:rsidP="007D5CB5">
            <w:pPr>
              <w:spacing w:line="240" w:lineRule="auto"/>
              <w:contextualSpacing w:val="0"/>
              <w:jc w:val="center"/>
              <w:rPr>
                <w:rFonts w:cs="Calibri"/>
                <w:b/>
                <w:highlight w:val="cyan"/>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7D5CB5" w:rsidRPr="002D7D93" w:rsidRDefault="007D5CB5" w:rsidP="007D5CB5">
            <w:pPr>
              <w:jc w:val="center"/>
              <w:rPr>
                <w:rFonts w:cs="Calibri"/>
              </w:rPr>
            </w:pPr>
            <w:r w:rsidRPr="002D7D93">
              <w:rPr>
                <w:rFonts w:cs="Calibri"/>
              </w:rPr>
              <w:t>1 200 €</w:t>
            </w:r>
          </w:p>
        </w:tc>
        <w:tc>
          <w:tcPr>
            <w:tcW w:w="1110" w:type="dxa"/>
            <w:tcBorders>
              <w:top w:val="single" w:sz="2" w:space="0" w:color="auto"/>
              <w:left w:val="single" w:sz="4" w:space="0" w:color="auto"/>
              <w:bottom w:val="single" w:sz="2" w:space="0" w:color="auto"/>
            </w:tcBorders>
            <w:vAlign w:val="center"/>
          </w:tcPr>
          <w:p w:rsidR="007D5CB5" w:rsidRPr="00003BF7" w:rsidRDefault="007D5CB5" w:rsidP="007D5CB5">
            <w:pPr>
              <w:spacing w:line="240" w:lineRule="auto"/>
              <w:contextualSpacing w:val="0"/>
              <w:jc w:val="center"/>
              <w:rPr>
                <w:rFonts w:cs="Calibri"/>
                <w:b/>
                <w:highlight w:val="cyan"/>
                <w:u w:val="single"/>
                <w:lang w:eastAsia="fr-FR"/>
              </w:rPr>
            </w:pPr>
          </w:p>
        </w:tc>
        <w:tc>
          <w:tcPr>
            <w:tcW w:w="1111" w:type="dxa"/>
            <w:tcBorders>
              <w:top w:val="single" w:sz="2" w:space="0" w:color="auto"/>
              <w:bottom w:val="single" w:sz="2" w:space="0" w:color="auto"/>
              <w:right w:val="single" w:sz="18" w:space="0" w:color="auto"/>
            </w:tcBorders>
            <w:vAlign w:val="center"/>
          </w:tcPr>
          <w:p w:rsidR="007D5CB5" w:rsidRPr="00003BF7" w:rsidRDefault="007D5CB5" w:rsidP="007D5CB5">
            <w:pPr>
              <w:spacing w:line="240" w:lineRule="auto"/>
              <w:contextualSpacing w:val="0"/>
              <w:jc w:val="center"/>
              <w:rPr>
                <w:rFonts w:cs="Calibri"/>
                <w:b/>
                <w:highlight w:val="cyan"/>
                <w:u w:val="single"/>
                <w:lang w:eastAsia="fr-FR"/>
              </w:rPr>
            </w:pPr>
          </w:p>
        </w:tc>
      </w:tr>
    </w:tbl>
    <w:p w:rsidR="006404A4" w:rsidRPr="001C1E6B" w:rsidRDefault="001C1E6B" w:rsidP="001F2B8E">
      <w:pPr>
        <w:pStyle w:val="Paragraphedeliste"/>
        <w:autoSpaceDE/>
        <w:autoSpaceDN/>
        <w:adjustRightInd/>
        <w:ind w:left="-993"/>
        <w:contextualSpacing w:val="0"/>
        <w:jc w:val="both"/>
        <w:rPr>
          <w:rStyle w:val="Lienhypertexte"/>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HYPERLINK "https://www.legifrance.gouv.fr/loda/id/LEGITEXT000028966646" </w:instrText>
      </w:r>
      <w:r>
        <w:rPr>
          <w:rFonts w:ascii="Calibri" w:hAnsi="Calibri" w:cs="Calibri"/>
          <w:sz w:val="18"/>
          <w:szCs w:val="18"/>
        </w:rPr>
        <w:fldChar w:fldCharType="separate"/>
      </w:r>
      <w:r w:rsidR="006404A4" w:rsidRPr="001C1E6B">
        <w:rPr>
          <w:rStyle w:val="Lienhypertexte"/>
          <w:rFonts w:ascii="Calibri" w:hAnsi="Calibri" w:cs="Calibri"/>
          <w:sz w:val="18"/>
          <w:szCs w:val="18"/>
        </w:rPr>
        <w:t>Arrêté du 20 mai 2014 pris pour l’application aux corps d’adjoints administratifs des administrations de l’Etat des dispositions du décret n° 2014-513 du 20 mai 2014</w:t>
      </w:r>
    </w:p>
    <w:p w:rsidR="007D5CB5" w:rsidRDefault="001C1E6B" w:rsidP="001F2B8E">
      <w:pPr>
        <w:pStyle w:val="Paragraphedeliste"/>
        <w:autoSpaceDE/>
        <w:autoSpaceDN/>
        <w:adjustRightInd/>
        <w:ind w:left="-993"/>
        <w:contextualSpacing w:val="0"/>
        <w:jc w:val="both"/>
        <w:rPr>
          <w:rFonts w:ascii="Calibri" w:hAnsi="Calibri" w:cs="Calibri"/>
          <w:sz w:val="18"/>
          <w:szCs w:val="18"/>
        </w:rPr>
      </w:pPr>
      <w:r>
        <w:rPr>
          <w:rFonts w:ascii="Calibri" w:hAnsi="Calibri" w:cs="Calibri"/>
          <w:sz w:val="18"/>
          <w:szCs w:val="18"/>
        </w:rPr>
        <w:fldChar w:fldCharType="end"/>
      </w:r>
    </w:p>
    <w:p w:rsidR="00D42FE3" w:rsidRDefault="00D42FE3" w:rsidP="001F2B8E">
      <w:pPr>
        <w:pStyle w:val="Paragraphedeliste"/>
        <w:autoSpaceDE/>
        <w:autoSpaceDN/>
        <w:adjustRightInd/>
        <w:ind w:left="-993"/>
        <w:contextualSpacing w:val="0"/>
        <w:jc w:val="both"/>
        <w:rPr>
          <w:sz w:val="18"/>
          <w:szCs w:val="18"/>
        </w:rPr>
      </w:pPr>
    </w:p>
    <w:p w:rsidR="00D42FE3" w:rsidRDefault="00D42FE3" w:rsidP="001F2B8E">
      <w:pPr>
        <w:pStyle w:val="Paragraphedeliste"/>
        <w:autoSpaceDE/>
        <w:autoSpaceDN/>
        <w:adjustRightInd/>
        <w:ind w:left="-993"/>
        <w:contextualSpacing w:val="0"/>
        <w:jc w:val="both"/>
        <w:rPr>
          <w:sz w:val="18"/>
          <w:szCs w:val="18"/>
        </w:rPr>
      </w:pPr>
    </w:p>
    <w:p w:rsidR="00D42FE3" w:rsidRDefault="00D42FE3" w:rsidP="001F2B8E">
      <w:pPr>
        <w:pStyle w:val="Paragraphedeliste"/>
        <w:autoSpaceDE/>
        <w:autoSpaceDN/>
        <w:adjustRightInd/>
        <w:ind w:left="-993"/>
        <w:contextualSpacing w:val="0"/>
        <w:jc w:val="both"/>
        <w:rPr>
          <w:sz w:val="18"/>
          <w:szCs w:val="18"/>
        </w:rPr>
      </w:pPr>
    </w:p>
    <w:p w:rsidR="00D42FE3" w:rsidRDefault="00D42FE3" w:rsidP="001F2B8E">
      <w:pPr>
        <w:pStyle w:val="Paragraphedeliste"/>
        <w:autoSpaceDE/>
        <w:autoSpaceDN/>
        <w:adjustRightInd/>
        <w:ind w:left="-993"/>
        <w:contextualSpacing w:val="0"/>
        <w:jc w:val="both"/>
        <w:rPr>
          <w:sz w:val="18"/>
          <w:szCs w:val="18"/>
        </w:rPr>
      </w:pPr>
    </w:p>
    <w:p w:rsidR="00D42FE3" w:rsidRDefault="00D42FE3" w:rsidP="001F2B8E">
      <w:pPr>
        <w:pStyle w:val="Paragraphedeliste"/>
        <w:autoSpaceDE/>
        <w:autoSpaceDN/>
        <w:adjustRightInd/>
        <w:ind w:left="-993"/>
        <w:contextualSpacing w:val="0"/>
        <w:jc w:val="both"/>
        <w:rPr>
          <w:sz w:val="18"/>
          <w:szCs w:val="18"/>
        </w:rPr>
      </w:pP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7D5CB5" w:rsidRPr="00562993" w:rsidTr="001806D4">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7D5CB5" w:rsidRPr="00562993" w:rsidRDefault="007D5CB5" w:rsidP="001806D4">
            <w:pPr>
              <w:pStyle w:val="02-En-tteContacts"/>
              <w:ind w:left="108"/>
              <w:jc w:val="center"/>
            </w:pPr>
            <w:r w:rsidRPr="00562993">
              <w:rPr>
                <w:rFonts w:eastAsia="Calibri"/>
                <w:color w:val="FFFFFF"/>
                <w:sz w:val="24"/>
                <w:szCs w:val="24"/>
              </w:rPr>
              <w:t>Cadre d’emplois des agents sociaux (C)</w:t>
            </w:r>
          </w:p>
        </w:tc>
      </w:tr>
      <w:tr w:rsidR="007D5CB5" w:rsidRPr="00562993" w:rsidTr="001806D4">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7D5CB5" w:rsidRPr="00562993" w:rsidRDefault="007D5CB5" w:rsidP="001806D4">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Groupes de fonctions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7D5CB5" w:rsidRPr="00562993" w:rsidRDefault="007D5CB5" w:rsidP="001806D4">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Emplois ou fonctions exercées</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7D5CB5" w:rsidRPr="00562993" w:rsidRDefault="007D5CB5" w:rsidP="001806D4">
            <w:pPr>
              <w:spacing w:line="240" w:lineRule="auto"/>
              <w:contextualSpacing w:val="0"/>
              <w:jc w:val="center"/>
              <w:rPr>
                <w:rFonts w:cs="Calibri"/>
                <w:b/>
                <w:sz w:val="20"/>
                <w:u w:val="single"/>
                <w:lang w:eastAsia="fr-FR"/>
              </w:rPr>
            </w:pPr>
            <w:r w:rsidRPr="00562993">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7D5CB5" w:rsidRPr="00562993" w:rsidRDefault="007D5CB5" w:rsidP="001806D4">
            <w:pPr>
              <w:spacing w:line="240" w:lineRule="auto"/>
              <w:contextualSpacing w:val="0"/>
              <w:jc w:val="center"/>
              <w:rPr>
                <w:rFonts w:eastAsia="Calibri" w:cs="Calibri"/>
                <w:b/>
                <w:sz w:val="20"/>
              </w:rPr>
            </w:pPr>
            <w:r w:rsidRPr="00562993">
              <w:rPr>
                <w:rFonts w:eastAsia="Calibri" w:cs="Calibri"/>
                <w:b/>
                <w:sz w:val="20"/>
              </w:rPr>
              <w:t>Montant du CIA</w:t>
            </w:r>
          </w:p>
        </w:tc>
      </w:tr>
      <w:tr w:rsidR="007D5CB5" w:rsidRPr="00562993" w:rsidTr="001806D4">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7D5CB5" w:rsidRPr="00562993" w:rsidRDefault="007D5CB5" w:rsidP="001806D4">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7D5CB5" w:rsidRPr="00562993" w:rsidRDefault="007D5CB5" w:rsidP="001806D4">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vAlign w:val="center"/>
          </w:tcPr>
          <w:p w:rsidR="007D5CB5" w:rsidRPr="00562993" w:rsidRDefault="007D5CB5" w:rsidP="001806D4">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vAlign w:val="center"/>
          </w:tcPr>
          <w:p w:rsidR="007D5CB5" w:rsidRPr="00562993" w:rsidRDefault="007D5CB5" w:rsidP="001806D4">
            <w:pPr>
              <w:spacing w:line="240" w:lineRule="auto"/>
              <w:contextualSpacing w:val="0"/>
              <w:jc w:val="center"/>
              <w:rPr>
                <w:rFonts w:cs="Calibri"/>
                <w:b/>
                <w:sz w:val="18"/>
                <w:lang w:eastAsia="fr-FR"/>
              </w:rPr>
            </w:pPr>
            <w:r w:rsidRPr="00562993">
              <w:rPr>
                <w:rFonts w:cs="Calibri"/>
                <w:b/>
                <w:sz w:val="18"/>
                <w:lang w:eastAsia="fr-FR"/>
              </w:rPr>
              <w:t>Borne inférieure</w:t>
            </w:r>
          </w:p>
          <w:p w:rsidR="007D5CB5" w:rsidRPr="00562993" w:rsidRDefault="007D5CB5" w:rsidP="001806D4">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vAlign w:val="center"/>
          </w:tcPr>
          <w:p w:rsidR="007D5CB5" w:rsidRPr="00562993" w:rsidRDefault="007D5CB5" w:rsidP="001806D4">
            <w:pPr>
              <w:spacing w:line="240" w:lineRule="auto"/>
              <w:contextualSpacing w:val="0"/>
              <w:jc w:val="center"/>
              <w:rPr>
                <w:rFonts w:cs="Calibri"/>
                <w:b/>
                <w:sz w:val="18"/>
                <w:lang w:eastAsia="fr-FR"/>
              </w:rPr>
            </w:pPr>
            <w:r w:rsidRPr="00562993">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vAlign w:val="center"/>
          </w:tcPr>
          <w:p w:rsidR="007D5CB5" w:rsidRPr="00562993" w:rsidRDefault="007D5CB5" w:rsidP="001806D4">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vAlign w:val="center"/>
          </w:tcPr>
          <w:p w:rsidR="007D5CB5" w:rsidRPr="00562993" w:rsidRDefault="007D5CB5" w:rsidP="001806D4">
            <w:pPr>
              <w:spacing w:line="240" w:lineRule="auto"/>
              <w:contextualSpacing w:val="0"/>
              <w:jc w:val="center"/>
              <w:rPr>
                <w:rFonts w:cs="Calibri"/>
                <w:b/>
                <w:sz w:val="18"/>
                <w:lang w:eastAsia="fr-FR"/>
              </w:rPr>
            </w:pPr>
            <w:r w:rsidRPr="00562993">
              <w:rPr>
                <w:rFonts w:cs="Calibri"/>
                <w:b/>
                <w:sz w:val="18"/>
                <w:lang w:eastAsia="fr-FR"/>
              </w:rPr>
              <w:t>Borne inférieure</w:t>
            </w:r>
          </w:p>
          <w:p w:rsidR="007D5CB5" w:rsidRPr="00562993" w:rsidRDefault="007D5CB5" w:rsidP="001806D4">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vAlign w:val="center"/>
          </w:tcPr>
          <w:p w:rsidR="007D5CB5" w:rsidRPr="00562993" w:rsidRDefault="007D5CB5" w:rsidP="001806D4">
            <w:pPr>
              <w:spacing w:line="240" w:lineRule="auto"/>
              <w:contextualSpacing w:val="0"/>
              <w:jc w:val="center"/>
              <w:rPr>
                <w:rFonts w:cs="Calibri"/>
                <w:b/>
                <w:sz w:val="18"/>
                <w:lang w:eastAsia="fr-FR"/>
              </w:rPr>
            </w:pPr>
            <w:r w:rsidRPr="00562993">
              <w:rPr>
                <w:rFonts w:cs="Calibri"/>
                <w:b/>
                <w:sz w:val="18"/>
                <w:lang w:eastAsia="fr-FR"/>
              </w:rPr>
              <w:t>Borne supérieure</w:t>
            </w:r>
          </w:p>
        </w:tc>
      </w:tr>
      <w:tr w:rsidR="007D5CB5" w:rsidRPr="00562993" w:rsidTr="001806D4">
        <w:tblPrEx>
          <w:tblCellMar>
            <w:left w:w="108" w:type="dxa"/>
            <w:right w:w="108" w:type="dxa"/>
          </w:tblCellMar>
          <w:tblLook w:val="04A0" w:firstRow="1" w:lastRow="0" w:firstColumn="1" w:lastColumn="0" w:noHBand="0" w:noVBand="1"/>
        </w:tblPrEx>
        <w:trPr>
          <w:trHeight w:val="397"/>
        </w:trPr>
        <w:tc>
          <w:tcPr>
            <w:tcW w:w="991" w:type="dxa"/>
            <w:tcBorders>
              <w:top w:val="dashSmallGap" w:sz="4" w:space="0" w:color="auto"/>
              <w:left w:val="single" w:sz="18" w:space="0" w:color="auto"/>
              <w:right w:val="single" w:sz="12" w:space="0" w:color="auto"/>
            </w:tcBorders>
            <w:shd w:val="clear" w:color="auto" w:fill="DBE5F1"/>
            <w:vAlign w:val="center"/>
          </w:tcPr>
          <w:p w:rsidR="007D5CB5" w:rsidRPr="00562993" w:rsidRDefault="007D5CB5" w:rsidP="001806D4">
            <w:pPr>
              <w:jc w:val="left"/>
              <w:rPr>
                <w:rFonts w:eastAsia="Calibri" w:cs="Calibri"/>
                <w:b/>
                <w:sz w:val="20"/>
                <w:szCs w:val="20"/>
              </w:rPr>
            </w:pPr>
            <w:r w:rsidRPr="005629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vAlign w:val="center"/>
          </w:tcPr>
          <w:p w:rsidR="007D5CB5" w:rsidRPr="00562993" w:rsidRDefault="007D5CB5" w:rsidP="001806D4">
            <w:pPr>
              <w:jc w:val="left"/>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7D5CB5" w:rsidRPr="00562993" w:rsidRDefault="007D5CB5" w:rsidP="001806D4">
            <w:pPr>
              <w:jc w:val="center"/>
              <w:rPr>
                <w:rFonts w:eastAsia="Calibri" w:cs="Calibri"/>
                <w:szCs w:val="20"/>
              </w:rPr>
            </w:pPr>
            <w:r w:rsidRPr="00562993">
              <w:rPr>
                <w:rFonts w:eastAsia="Calibri" w:cs="Calibri"/>
                <w:szCs w:val="20"/>
              </w:rPr>
              <w:t>11 340 €</w:t>
            </w:r>
          </w:p>
        </w:tc>
        <w:tc>
          <w:tcPr>
            <w:tcW w:w="1110" w:type="dxa"/>
            <w:tcBorders>
              <w:top w:val="dashSmallGap" w:sz="4" w:space="0" w:color="auto"/>
              <w:left w:val="single" w:sz="4" w:space="0" w:color="auto"/>
              <w:bottom w:val="single" w:sz="2" w:space="0" w:color="auto"/>
            </w:tcBorders>
            <w:shd w:val="clear" w:color="auto" w:fill="auto"/>
            <w:vAlign w:val="center"/>
          </w:tcPr>
          <w:p w:rsidR="007D5CB5" w:rsidRPr="00562993" w:rsidRDefault="007D5CB5" w:rsidP="001806D4">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7D5CB5" w:rsidRPr="00562993" w:rsidRDefault="007D5CB5" w:rsidP="001806D4">
            <w:pPr>
              <w:spacing w:line="240" w:lineRule="auto"/>
              <w:contextualSpacing w:val="0"/>
              <w:jc w:val="center"/>
              <w:rPr>
                <w:rFonts w:cs="Calibri"/>
                <w:b/>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7D5CB5" w:rsidRPr="00562993" w:rsidRDefault="007D5CB5" w:rsidP="001806D4">
            <w:pPr>
              <w:jc w:val="center"/>
              <w:rPr>
                <w:rFonts w:cs="Calibri"/>
              </w:rPr>
            </w:pPr>
            <w:r w:rsidRPr="00562993">
              <w:rPr>
                <w:rFonts w:cs="Calibri"/>
              </w:rPr>
              <w:t>1 260 €</w:t>
            </w:r>
          </w:p>
        </w:tc>
        <w:tc>
          <w:tcPr>
            <w:tcW w:w="1110" w:type="dxa"/>
            <w:tcBorders>
              <w:top w:val="dashSmallGap" w:sz="4" w:space="0" w:color="auto"/>
              <w:left w:val="single" w:sz="4" w:space="0" w:color="auto"/>
              <w:bottom w:val="single" w:sz="2" w:space="0" w:color="auto"/>
            </w:tcBorders>
            <w:vAlign w:val="center"/>
          </w:tcPr>
          <w:p w:rsidR="007D5CB5" w:rsidRPr="00562993" w:rsidRDefault="007D5CB5" w:rsidP="001806D4">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8" w:space="0" w:color="auto"/>
            </w:tcBorders>
            <w:vAlign w:val="center"/>
          </w:tcPr>
          <w:p w:rsidR="007D5CB5" w:rsidRPr="00562993" w:rsidRDefault="007D5CB5" w:rsidP="001806D4">
            <w:pPr>
              <w:spacing w:line="240" w:lineRule="auto"/>
              <w:contextualSpacing w:val="0"/>
              <w:jc w:val="center"/>
              <w:rPr>
                <w:rFonts w:cs="Calibri"/>
                <w:b/>
                <w:u w:val="single"/>
                <w:lang w:eastAsia="fr-FR"/>
              </w:rPr>
            </w:pPr>
          </w:p>
        </w:tc>
      </w:tr>
      <w:tr w:rsidR="007D5CB5" w:rsidRPr="00562993" w:rsidTr="001806D4">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7D5CB5" w:rsidRPr="00562993" w:rsidRDefault="007D5CB5" w:rsidP="001806D4">
            <w:pPr>
              <w:jc w:val="left"/>
              <w:rPr>
                <w:rFonts w:eastAsia="Calibri" w:cs="Calibri"/>
                <w:b/>
                <w:sz w:val="20"/>
                <w:szCs w:val="20"/>
              </w:rPr>
            </w:pPr>
            <w:r w:rsidRPr="00562993">
              <w:rPr>
                <w:rFonts w:eastAsia="Calibri" w:cs="Calibri"/>
                <w:b/>
                <w:sz w:val="20"/>
                <w:szCs w:val="20"/>
              </w:rPr>
              <w:t>Groupe 2</w:t>
            </w:r>
          </w:p>
        </w:tc>
        <w:tc>
          <w:tcPr>
            <w:tcW w:w="2998" w:type="dxa"/>
            <w:tcBorders>
              <w:left w:val="single" w:sz="12" w:space="0" w:color="auto"/>
              <w:right w:val="single" w:sz="12" w:space="0" w:color="auto"/>
            </w:tcBorders>
            <w:shd w:val="clear" w:color="auto" w:fill="auto"/>
            <w:vAlign w:val="center"/>
          </w:tcPr>
          <w:p w:rsidR="007D5CB5" w:rsidRPr="00562993" w:rsidRDefault="007D5CB5" w:rsidP="001806D4">
            <w:pPr>
              <w:jc w:val="left"/>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left w:val="single" w:sz="12" w:space="0" w:color="auto"/>
              <w:right w:val="single" w:sz="4" w:space="0" w:color="auto"/>
            </w:tcBorders>
            <w:shd w:val="clear" w:color="auto" w:fill="auto"/>
            <w:vAlign w:val="center"/>
          </w:tcPr>
          <w:p w:rsidR="007D5CB5" w:rsidRPr="00562993" w:rsidRDefault="007D5CB5" w:rsidP="001806D4">
            <w:pPr>
              <w:jc w:val="center"/>
              <w:rPr>
                <w:rFonts w:eastAsia="Calibri" w:cs="Calibri"/>
                <w:szCs w:val="20"/>
              </w:rPr>
            </w:pPr>
            <w:r w:rsidRPr="00562993">
              <w:rPr>
                <w:rFonts w:eastAsia="Calibri" w:cs="Calibri"/>
                <w:szCs w:val="20"/>
              </w:rPr>
              <w:t>10 800 €</w:t>
            </w:r>
          </w:p>
        </w:tc>
        <w:tc>
          <w:tcPr>
            <w:tcW w:w="1110" w:type="dxa"/>
            <w:tcBorders>
              <w:top w:val="single" w:sz="2" w:space="0" w:color="auto"/>
              <w:left w:val="single" w:sz="4" w:space="0" w:color="auto"/>
              <w:bottom w:val="single" w:sz="2" w:space="0" w:color="auto"/>
            </w:tcBorders>
            <w:shd w:val="clear" w:color="auto" w:fill="auto"/>
            <w:vAlign w:val="center"/>
          </w:tcPr>
          <w:p w:rsidR="007D5CB5" w:rsidRPr="00562993" w:rsidRDefault="007D5CB5" w:rsidP="001806D4">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7D5CB5" w:rsidRPr="00562993" w:rsidRDefault="007D5CB5" w:rsidP="001806D4">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7D5CB5" w:rsidRPr="00562993" w:rsidRDefault="007D5CB5" w:rsidP="001806D4">
            <w:pPr>
              <w:jc w:val="center"/>
              <w:rPr>
                <w:rFonts w:cs="Calibri"/>
              </w:rPr>
            </w:pPr>
            <w:r w:rsidRPr="00562993">
              <w:rPr>
                <w:rFonts w:cs="Calibri"/>
              </w:rPr>
              <w:t>1 200 €</w:t>
            </w:r>
          </w:p>
        </w:tc>
        <w:tc>
          <w:tcPr>
            <w:tcW w:w="1110" w:type="dxa"/>
            <w:tcBorders>
              <w:top w:val="single" w:sz="2" w:space="0" w:color="auto"/>
              <w:left w:val="single" w:sz="4" w:space="0" w:color="auto"/>
              <w:bottom w:val="single" w:sz="2" w:space="0" w:color="auto"/>
            </w:tcBorders>
            <w:vAlign w:val="center"/>
          </w:tcPr>
          <w:p w:rsidR="007D5CB5" w:rsidRPr="00562993" w:rsidRDefault="007D5CB5" w:rsidP="001806D4">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7D5CB5" w:rsidRPr="00562993" w:rsidRDefault="007D5CB5" w:rsidP="001806D4">
            <w:pPr>
              <w:spacing w:line="240" w:lineRule="auto"/>
              <w:contextualSpacing w:val="0"/>
              <w:jc w:val="center"/>
              <w:rPr>
                <w:rFonts w:cs="Calibri"/>
                <w:b/>
                <w:u w:val="single"/>
                <w:lang w:eastAsia="fr-FR"/>
              </w:rPr>
            </w:pPr>
          </w:p>
        </w:tc>
      </w:tr>
    </w:tbl>
    <w:p w:rsidR="00603AA1" w:rsidRPr="001C1E6B" w:rsidRDefault="00603AA1" w:rsidP="001F2B8E">
      <w:pPr>
        <w:pStyle w:val="Paragraphedeliste"/>
        <w:autoSpaceDE/>
        <w:autoSpaceDN/>
        <w:adjustRightInd/>
        <w:ind w:left="-851"/>
        <w:contextualSpacing w:val="0"/>
        <w:jc w:val="both"/>
        <w:rPr>
          <w:rStyle w:val="Lienhypertexte"/>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HYPERLINK "https://www.legifrance.gouv.fr/loda/id/LEGITEXT000028966646" </w:instrText>
      </w:r>
      <w:r>
        <w:rPr>
          <w:rFonts w:ascii="Calibri" w:hAnsi="Calibri" w:cs="Calibri"/>
          <w:sz w:val="18"/>
          <w:szCs w:val="18"/>
        </w:rPr>
        <w:fldChar w:fldCharType="separate"/>
      </w:r>
      <w:r w:rsidRPr="001C1E6B">
        <w:rPr>
          <w:rStyle w:val="Lienhypertexte"/>
          <w:rFonts w:ascii="Calibri" w:hAnsi="Calibri" w:cs="Calibri"/>
          <w:sz w:val="18"/>
          <w:szCs w:val="18"/>
        </w:rPr>
        <w:t>Arrêté du 20 mai 2014 pris pour l’application aux corps d’adjoints administratifs des administrations de l’Etat des dispositions du décret n° 2014-513 du 20 mai 2014</w:t>
      </w:r>
    </w:p>
    <w:p w:rsidR="00AF1570" w:rsidRDefault="00603AA1" w:rsidP="001F2B8E">
      <w:pPr>
        <w:pStyle w:val="Paragraphedeliste"/>
        <w:autoSpaceDE/>
        <w:autoSpaceDN/>
        <w:adjustRightInd/>
        <w:ind w:left="-851"/>
        <w:contextualSpacing w:val="0"/>
        <w:jc w:val="both"/>
        <w:rPr>
          <w:rFonts w:ascii="Calibri" w:hAnsi="Calibri" w:cs="Calibri"/>
          <w:sz w:val="18"/>
          <w:szCs w:val="18"/>
        </w:rPr>
      </w:pPr>
      <w:r>
        <w:rPr>
          <w:rFonts w:ascii="Calibri" w:hAnsi="Calibri" w:cs="Calibri"/>
          <w:sz w:val="18"/>
          <w:szCs w:val="18"/>
        </w:rPr>
        <w:fldChar w:fldCharType="end"/>
      </w:r>
    </w:p>
    <w:p w:rsidR="006E2E97" w:rsidRPr="00562993" w:rsidRDefault="006E2E97" w:rsidP="00603AA1">
      <w:pPr>
        <w:pStyle w:val="Paragraphedeliste"/>
        <w:autoSpaceDE/>
        <w:autoSpaceDN/>
        <w:adjustRightInd/>
        <w:ind w:left="0"/>
        <w:contextualSpacing w:val="0"/>
        <w:jc w:val="both"/>
        <w:rPr>
          <w:rFonts w:ascii="Calibri" w:hAnsi="Calibri" w:cs="Calibri"/>
          <w:iCs/>
          <w:sz w:val="18"/>
          <w:szCs w:val="18"/>
        </w:rPr>
      </w:pP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7D5CB5" w:rsidRPr="00562993" w:rsidTr="001806D4">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7D5CB5" w:rsidRPr="00562993" w:rsidRDefault="007D5CB5" w:rsidP="001806D4">
            <w:pPr>
              <w:pStyle w:val="02-En-tteContacts"/>
              <w:ind w:left="108"/>
              <w:jc w:val="center"/>
            </w:pPr>
            <w:r w:rsidRPr="00562993">
              <w:rPr>
                <w:rFonts w:eastAsia="Calibri"/>
                <w:color w:val="FFFFFF"/>
                <w:sz w:val="24"/>
                <w:szCs w:val="24"/>
              </w:rPr>
              <w:t>Cadre d’emplois des assistants territoriaux spécialisé des écoles maternelles (C)</w:t>
            </w:r>
          </w:p>
        </w:tc>
      </w:tr>
      <w:tr w:rsidR="007D5CB5" w:rsidRPr="00562993" w:rsidTr="001806D4">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7D5CB5" w:rsidRPr="00562993" w:rsidRDefault="007D5CB5" w:rsidP="001806D4">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Groupes de fonctions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7D5CB5" w:rsidRPr="00562993" w:rsidRDefault="007D5CB5" w:rsidP="001806D4">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Emplois ou fonctions exercées</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7D5CB5" w:rsidRPr="00562993" w:rsidRDefault="007D5CB5" w:rsidP="001806D4">
            <w:pPr>
              <w:spacing w:line="240" w:lineRule="auto"/>
              <w:contextualSpacing w:val="0"/>
              <w:jc w:val="center"/>
              <w:rPr>
                <w:rFonts w:cs="Calibri"/>
                <w:b/>
                <w:sz w:val="20"/>
                <w:u w:val="single"/>
                <w:lang w:eastAsia="fr-FR"/>
              </w:rPr>
            </w:pPr>
            <w:r w:rsidRPr="00562993">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7D5CB5" w:rsidRPr="00562993" w:rsidRDefault="007D5CB5" w:rsidP="001806D4">
            <w:pPr>
              <w:spacing w:line="240" w:lineRule="auto"/>
              <w:contextualSpacing w:val="0"/>
              <w:jc w:val="center"/>
              <w:rPr>
                <w:rFonts w:eastAsia="Calibri" w:cs="Calibri"/>
                <w:b/>
                <w:sz w:val="20"/>
              </w:rPr>
            </w:pPr>
            <w:r w:rsidRPr="00562993">
              <w:rPr>
                <w:rFonts w:eastAsia="Calibri" w:cs="Calibri"/>
                <w:b/>
                <w:sz w:val="20"/>
              </w:rPr>
              <w:t>Montant du CIA</w:t>
            </w:r>
          </w:p>
        </w:tc>
      </w:tr>
      <w:tr w:rsidR="007D5CB5" w:rsidRPr="00AC3625" w:rsidTr="001806D4">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7D5CB5" w:rsidRPr="00AC3625" w:rsidRDefault="007D5CB5" w:rsidP="001806D4">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7D5CB5" w:rsidRPr="004C6CA2" w:rsidRDefault="007D5CB5" w:rsidP="001806D4">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vAlign w:val="center"/>
          </w:tcPr>
          <w:p w:rsidR="007D5CB5" w:rsidRPr="002341FC" w:rsidRDefault="007D5CB5" w:rsidP="001806D4">
            <w:pPr>
              <w:widowControl w:val="0"/>
              <w:autoSpaceDE w:val="0"/>
              <w:autoSpaceDN w:val="0"/>
              <w:adjustRightInd w:val="0"/>
              <w:spacing w:line="240" w:lineRule="auto"/>
              <w:jc w:val="center"/>
              <w:rPr>
                <w:rFonts w:eastAsia="Calibri" w:cs="Calibri"/>
                <w:b/>
                <w:sz w:val="18"/>
              </w:rPr>
            </w:pPr>
            <w:r w:rsidRPr="002341FC">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vAlign w:val="center"/>
          </w:tcPr>
          <w:p w:rsidR="007D5CB5" w:rsidRPr="002341FC" w:rsidRDefault="007D5CB5" w:rsidP="001806D4">
            <w:pPr>
              <w:spacing w:line="240" w:lineRule="auto"/>
              <w:contextualSpacing w:val="0"/>
              <w:jc w:val="center"/>
              <w:rPr>
                <w:rFonts w:cs="Calibri"/>
                <w:b/>
                <w:sz w:val="18"/>
                <w:lang w:eastAsia="fr-FR"/>
              </w:rPr>
            </w:pPr>
            <w:r w:rsidRPr="002341FC">
              <w:rPr>
                <w:rFonts w:cs="Calibri"/>
                <w:b/>
                <w:sz w:val="18"/>
                <w:lang w:eastAsia="fr-FR"/>
              </w:rPr>
              <w:t>Borne inférieure</w:t>
            </w:r>
          </w:p>
          <w:p w:rsidR="007D5CB5" w:rsidRPr="002341FC" w:rsidRDefault="007D5CB5" w:rsidP="001806D4">
            <w:pPr>
              <w:spacing w:line="240" w:lineRule="auto"/>
              <w:contextualSpacing w:val="0"/>
              <w:jc w:val="center"/>
              <w:rPr>
                <w:rFonts w:cs="Calibri"/>
                <w:sz w:val="18"/>
                <w:lang w:eastAsia="fr-FR"/>
              </w:rPr>
            </w:pPr>
            <w:r w:rsidRPr="002341FC">
              <w:rPr>
                <w:rFonts w:cs="Calibri"/>
                <w:sz w:val="18"/>
                <w:lang w:eastAsia="fr-FR"/>
              </w:rPr>
              <w:t>(</w:t>
            </w:r>
            <w:proofErr w:type="gramStart"/>
            <w:r w:rsidRPr="002341FC">
              <w:rPr>
                <w:rFonts w:cs="Calibri"/>
                <w:i/>
                <w:sz w:val="18"/>
                <w:lang w:eastAsia="fr-FR"/>
              </w:rPr>
              <w:t>facultatif</w:t>
            </w:r>
            <w:proofErr w:type="gramEnd"/>
            <w:r w:rsidRPr="002341FC">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vAlign w:val="center"/>
          </w:tcPr>
          <w:p w:rsidR="007D5CB5" w:rsidRPr="002341FC" w:rsidRDefault="007D5CB5" w:rsidP="001806D4">
            <w:pPr>
              <w:spacing w:line="240" w:lineRule="auto"/>
              <w:contextualSpacing w:val="0"/>
              <w:jc w:val="center"/>
              <w:rPr>
                <w:rFonts w:cs="Calibri"/>
                <w:b/>
                <w:sz w:val="18"/>
                <w:lang w:eastAsia="fr-FR"/>
              </w:rPr>
            </w:pPr>
            <w:r w:rsidRPr="002341FC">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vAlign w:val="center"/>
          </w:tcPr>
          <w:p w:rsidR="007D5CB5" w:rsidRPr="002341FC" w:rsidRDefault="007D5CB5" w:rsidP="001806D4">
            <w:pPr>
              <w:widowControl w:val="0"/>
              <w:autoSpaceDE w:val="0"/>
              <w:autoSpaceDN w:val="0"/>
              <w:adjustRightInd w:val="0"/>
              <w:spacing w:line="240" w:lineRule="auto"/>
              <w:jc w:val="center"/>
              <w:rPr>
                <w:rFonts w:eastAsia="Calibri" w:cs="Calibri"/>
                <w:b/>
                <w:sz w:val="18"/>
              </w:rPr>
            </w:pPr>
            <w:r w:rsidRPr="002341FC">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vAlign w:val="center"/>
          </w:tcPr>
          <w:p w:rsidR="007D5CB5" w:rsidRPr="002341FC" w:rsidRDefault="007D5CB5" w:rsidP="001806D4">
            <w:pPr>
              <w:spacing w:line="240" w:lineRule="auto"/>
              <w:contextualSpacing w:val="0"/>
              <w:jc w:val="center"/>
              <w:rPr>
                <w:rFonts w:cs="Calibri"/>
                <w:b/>
                <w:sz w:val="18"/>
                <w:lang w:eastAsia="fr-FR"/>
              </w:rPr>
            </w:pPr>
            <w:r w:rsidRPr="002341FC">
              <w:rPr>
                <w:rFonts w:cs="Calibri"/>
                <w:b/>
                <w:sz w:val="18"/>
                <w:lang w:eastAsia="fr-FR"/>
              </w:rPr>
              <w:t>Borne inférieure</w:t>
            </w:r>
          </w:p>
          <w:p w:rsidR="007D5CB5" w:rsidRPr="002341FC" w:rsidRDefault="007D5CB5" w:rsidP="001806D4">
            <w:pPr>
              <w:spacing w:line="240" w:lineRule="auto"/>
              <w:contextualSpacing w:val="0"/>
              <w:jc w:val="center"/>
              <w:rPr>
                <w:rFonts w:cs="Calibri"/>
                <w:sz w:val="18"/>
                <w:lang w:eastAsia="fr-FR"/>
              </w:rPr>
            </w:pPr>
            <w:r w:rsidRPr="002341FC">
              <w:rPr>
                <w:rFonts w:cs="Calibri"/>
                <w:sz w:val="18"/>
                <w:lang w:eastAsia="fr-FR"/>
              </w:rPr>
              <w:t>(</w:t>
            </w:r>
            <w:proofErr w:type="gramStart"/>
            <w:r w:rsidRPr="002341FC">
              <w:rPr>
                <w:rFonts w:cs="Calibri"/>
                <w:i/>
                <w:sz w:val="18"/>
                <w:lang w:eastAsia="fr-FR"/>
              </w:rPr>
              <w:t>facultatif</w:t>
            </w:r>
            <w:proofErr w:type="gramEnd"/>
            <w:r w:rsidRPr="002341FC">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vAlign w:val="center"/>
          </w:tcPr>
          <w:p w:rsidR="007D5CB5" w:rsidRPr="002341FC" w:rsidRDefault="007D5CB5" w:rsidP="001806D4">
            <w:pPr>
              <w:spacing w:line="240" w:lineRule="auto"/>
              <w:contextualSpacing w:val="0"/>
              <w:jc w:val="center"/>
              <w:rPr>
                <w:rFonts w:cs="Calibri"/>
                <w:b/>
                <w:sz w:val="18"/>
                <w:lang w:eastAsia="fr-FR"/>
              </w:rPr>
            </w:pPr>
            <w:r w:rsidRPr="002341FC">
              <w:rPr>
                <w:rFonts w:cs="Calibri"/>
                <w:b/>
                <w:sz w:val="18"/>
                <w:lang w:eastAsia="fr-FR"/>
              </w:rPr>
              <w:t>Borne supérieure</w:t>
            </w:r>
          </w:p>
        </w:tc>
      </w:tr>
      <w:tr w:rsidR="007D5CB5" w:rsidRPr="00AC3625" w:rsidTr="001806D4">
        <w:tblPrEx>
          <w:tblCellMar>
            <w:left w:w="108" w:type="dxa"/>
            <w:right w:w="108" w:type="dxa"/>
          </w:tblCellMar>
          <w:tblLook w:val="04A0" w:firstRow="1" w:lastRow="0" w:firstColumn="1" w:lastColumn="0" w:noHBand="0" w:noVBand="1"/>
        </w:tblPrEx>
        <w:trPr>
          <w:trHeight w:val="397"/>
        </w:trPr>
        <w:tc>
          <w:tcPr>
            <w:tcW w:w="991" w:type="dxa"/>
            <w:tcBorders>
              <w:top w:val="dashSmallGap" w:sz="4" w:space="0" w:color="auto"/>
              <w:left w:val="single" w:sz="18" w:space="0" w:color="auto"/>
              <w:right w:val="single" w:sz="12" w:space="0" w:color="auto"/>
            </w:tcBorders>
            <w:shd w:val="clear" w:color="auto" w:fill="DBE5F1"/>
            <w:vAlign w:val="center"/>
          </w:tcPr>
          <w:p w:rsidR="007D5CB5" w:rsidRPr="006B1793" w:rsidRDefault="007D5CB5" w:rsidP="007D5CB5">
            <w:pPr>
              <w:jc w:val="left"/>
              <w:rPr>
                <w:rFonts w:eastAsia="Calibri" w:cs="Calibri"/>
                <w:b/>
                <w:sz w:val="20"/>
                <w:szCs w:val="20"/>
              </w:rPr>
            </w:pPr>
            <w:r w:rsidRPr="006B17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vAlign w:val="center"/>
          </w:tcPr>
          <w:p w:rsidR="007D5CB5" w:rsidRPr="00CD1EEA" w:rsidRDefault="007D5CB5" w:rsidP="007D5CB5">
            <w:pPr>
              <w:jc w:val="left"/>
              <w:rPr>
                <w:rFonts w:eastAsia="Calibri" w:cs="Calibri"/>
                <w:i/>
                <w:sz w:val="20"/>
                <w:szCs w:val="20"/>
              </w:rPr>
            </w:pPr>
            <w:r w:rsidRPr="00CD1EEA">
              <w:rPr>
                <w:rFonts w:eastAsia="Calibri" w:cs="Calibri"/>
                <w:i/>
                <w:sz w:val="20"/>
                <w:szCs w:val="20"/>
              </w:rPr>
              <w:t xml:space="preserve">Ex : ATSEM ayant des responsabilités particulières </w:t>
            </w:r>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7D5CB5" w:rsidRPr="007D5CB5" w:rsidRDefault="007D5CB5" w:rsidP="007D5CB5">
            <w:pPr>
              <w:jc w:val="center"/>
              <w:rPr>
                <w:rFonts w:eastAsia="Calibri" w:cs="Calibri"/>
                <w:szCs w:val="20"/>
              </w:rPr>
            </w:pPr>
            <w:r w:rsidRPr="007D5CB5">
              <w:rPr>
                <w:rFonts w:eastAsia="Calibri" w:cs="Calibri"/>
                <w:szCs w:val="20"/>
              </w:rPr>
              <w:t>11 340 €</w:t>
            </w:r>
          </w:p>
        </w:tc>
        <w:tc>
          <w:tcPr>
            <w:tcW w:w="1110" w:type="dxa"/>
            <w:tcBorders>
              <w:top w:val="dashSmallGap" w:sz="4" w:space="0" w:color="auto"/>
              <w:left w:val="single" w:sz="4" w:space="0" w:color="auto"/>
              <w:bottom w:val="single" w:sz="2" w:space="0" w:color="auto"/>
            </w:tcBorders>
            <w:shd w:val="clear" w:color="auto" w:fill="auto"/>
            <w:vAlign w:val="center"/>
          </w:tcPr>
          <w:p w:rsidR="007D5CB5" w:rsidRPr="00003BF7" w:rsidRDefault="007D5CB5" w:rsidP="007D5CB5">
            <w:pPr>
              <w:spacing w:line="240" w:lineRule="auto"/>
              <w:contextualSpacing w:val="0"/>
              <w:jc w:val="center"/>
              <w:rPr>
                <w:rFonts w:cs="Calibri"/>
                <w:b/>
                <w:highlight w:val="cyan"/>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7D5CB5" w:rsidRPr="00003BF7" w:rsidRDefault="007D5CB5" w:rsidP="007D5CB5">
            <w:pPr>
              <w:spacing w:line="240" w:lineRule="auto"/>
              <w:contextualSpacing w:val="0"/>
              <w:jc w:val="center"/>
              <w:rPr>
                <w:rFonts w:cs="Calibri"/>
                <w:b/>
                <w:highlight w:val="cyan"/>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7D5CB5" w:rsidRPr="002D7D93" w:rsidRDefault="007D5CB5" w:rsidP="007D5CB5">
            <w:pPr>
              <w:jc w:val="center"/>
              <w:rPr>
                <w:rFonts w:cs="Calibri"/>
              </w:rPr>
            </w:pPr>
            <w:r w:rsidRPr="002D7D93">
              <w:rPr>
                <w:rFonts w:cs="Calibri"/>
              </w:rPr>
              <w:t>1 260 €</w:t>
            </w:r>
          </w:p>
        </w:tc>
        <w:tc>
          <w:tcPr>
            <w:tcW w:w="1110" w:type="dxa"/>
            <w:tcBorders>
              <w:top w:val="dashSmallGap" w:sz="4" w:space="0" w:color="auto"/>
              <w:left w:val="single" w:sz="4" w:space="0" w:color="auto"/>
              <w:bottom w:val="single" w:sz="2" w:space="0" w:color="auto"/>
            </w:tcBorders>
            <w:vAlign w:val="center"/>
          </w:tcPr>
          <w:p w:rsidR="007D5CB5" w:rsidRPr="00003BF7" w:rsidRDefault="007D5CB5" w:rsidP="007D5CB5">
            <w:pPr>
              <w:spacing w:line="240" w:lineRule="auto"/>
              <w:contextualSpacing w:val="0"/>
              <w:jc w:val="center"/>
              <w:rPr>
                <w:rFonts w:cs="Calibri"/>
                <w:b/>
                <w:highlight w:val="cyan"/>
                <w:u w:val="single"/>
                <w:lang w:eastAsia="fr-FR"/>
              </w:rPr>
            </w:pPr>
          </w:p>
        </w:tc>
        <w:tc>
          <w:tcPr>
            <w:tcW w:w="1111" w:type="dxa"/>
            <w:tcBorders>
              <w:top w:val="dashSmallGap" w:sz="4" w:space="0" w:color="auto"/>
              <w:bottom w:val="single" w:sz="2" w:space="0" w:color="auto"/>
              <w:right w:val="single" w:sz="18" w:space="0" w:color="auto"/>
            </w:tcBorders>
            <w:vAlign w:val="center"/>
          </w:tcPr>
          <w:p w:rsidR="007D5CB5" w:rsidRPr="00003BF7" w:rsidRDefault="007D5CB5" w:rsidP="007D5CB5">
            <w:pPr>
              <w:spacing w:line="240" w:lineRule="auto"/>
              <w:contextualSpacing w:val="0"/>
              <w:jc w:val="center"/>
              <w:rPr>
                <w:rFonts w:cs="Calibri"/>
                <w:b/>
                <w:highlight w:val="cyan"/>
                <w:u w:val="single"/>
                <w:lang w:eastAsia="fr-FR"/>
              </w:rPr>
            </w:pPr>
          </w:p>
        </w:tc>
      </w:tr>
      <w:tr w:rsidR="007D5CB5" w:rsidRPr="00AC3625" w:rsidTr="001806D4">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7D5CB5" w:rsidRPr="006B1793" w:rsidRDefault="007D5CB5" w:rsidP="007D5CB5">
            <w:pPr>
              <w:jc w:val="left"/>
              <w:rPr>
                <w:rFonts w:eastAsia="Calibri" w:cs="Calibri"/>
                <w:b/>
                <w:sz w:val="20"/>
                <w:szCs w:val="20"/>
              </w:rPr>
            </w:pPr>
            <w:r w:rsidRPr="006B1793">
              <w:rPr>
                <w:rFonts w:eastAsia="Calibri" w:cs="Calibri"/>
                <w:b/>
                <w:sz w:val="20"/>
                <w:szCs w:val="20"/>
              </w:rPr>
              <w:t>Groupe 2</w:t>
            </w:r>
          </w:p>
        </w:tc>
        <w:tc>
          <w:tcPr>
            <w:tcW w:w="2998" w:type="dxa"/>
            <w:tcBorders>
              <w:left w:val="single" w:sz="12" w:space="0" w:color="auto"/>
              <w:right w:val="single" w:sz="12" w:space="0" w:color="auto"/>
            </w:tcBorders>
            <w:shd w:val="clear" w:color="auto" w:fill="auto"/>
            <w:vAlign w:val="center"/>
          </w:tcPr>
          <w:p w:rsidR="007D5CB5" w:rsidRPr="00CD1EEA" w:rsidRDefault="007D5CB5" w:rsidP="007D5CB5">
            <w:pPr>
              <w:jc w:val="left"/>
              <w:rPr>
                <w:rFonts w:eastAsia="Calibri" w:cs="Calibri"/>
                <w:i/>
                <w:sz w:val="20"/>
                <w:szCs w:val="20"/>
              </w:rPr>
            </w:pPr>
            <w:r w:rsidRPr="00CD1EEA">
              <w:rPr>
                <w:rFonts w:eastAsia="Calibri" w:cs="Calibri"/>
                <w:i/>
                <w:sz w:val="20"/>
                <w:szCs w:val="20"/>
              </w:rPr>
              <w:t>Ex : Agent d’exécution</w:t>
            </w:r>
          </w:p>
        </w:tc>
        <w:tc>
          <w:tcPr>
            <w:tcW w:w="1110" w:type="dxa"/>
            <w:tcBorders>
              <w:left w:val="single" w:sz="12" w:space="0" w:color="auto"/>
              <w:right w:val="single" w:sz="4" w:space="0" w:color="auto"/>
            </w:tcBorders>
            <w:shd w:val="clear" w:color="auto" w:fill="auto"/>
            <w:vAlign w:val="center"/>
          </w:tcPr>
          <w:p w:rsidR="007D5CB5" w:rsidRPr="007D5CB5" w:rsidRDefault="007D5CB5" w:rsidP="007D5CB5">
            <w:pPr>
              <w:jc w:val="center"/>
              <w:rPr>
                <w:rFonts w:eastAsia="Calibri" w:cs="Calibri"/>
                <w:szCs w:val="20"/>
              </w:rPr>
            </w:pPr>
            <w:r w:rsidRPr="007D5CB5">
              <w:rPr>
                <w:rFonts w:eastAsia="Calibri" w:cs="Calibri"/>
                <w:szCs w:val="20"/>
              </w:rPr>
              <w:t>10 800 €</w:t>
            </w:r>
          </w:p>
        </w:tc>
        <w:tc>
          <w:tcPr>
            <w:tcW w:w="1110" w:type="dxa"/>
            <w:tcBorders>
              <w:top w:val="single" w:sz="2" w:space="0" w:color="auto"/>
              <w:left w:val="single" w:sz="4" w:space="0" w:color="auto"/>
              <w:bottom w:val="single" w:sz="2" w:space="0" w:color="auto"/>
            </w:tcBorders>
            <w:shd w:val="clear" w:color="auto" w:fill="auto"/>
            <w:vAlign w:val="center"/>
          </w:tcPr>
          <w:p w:rsidR="007D5CB5" w:rsidRPr="00003BF7" w:rsidRDefault="007D5CB5" w:rsidP="007D5CB5">
            <w:pPr>
              <w:spacing w:line="240" w:lineRule="auto"/>
              <w:contextualSpacing w:val="0"/>
              <w:jc w:val="center"/>
              <w:rPr>
                <w:rFonts w:cs="Calibri"/>
                <w:b/>
                <w:highlight w:val="cyan"/>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7D5CB5" w:rsidRPr="00003BF7" w:rsidRDefault="007D5CB5" w:rsidP="007D5CB5">
            <w:pPr>
              <w:spacing w:line="240" w:lineRule="auto"/>
              <w:contextualSpacing w:val="0"/>
              <w:jc w:val="center"/>
              <w:rPr>
                <w:rFonts w:cs="Calibri"/>
                <w:b/>
                <w:highlight w:val="cyan"/>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7D5CB5" w:rsidRPr="002D7D93" w:rsidRDefault="009E79DA" w:rsidP="009E79DA">
            <w:pPr>
              <w:jc w:val="center"/>
              <w:rPr>
                <w:rFonts w:cs="Calibri"/>
              </w:rPr>
            </w:pPr>
            <w:r>
              <w:rPr>
                <w:rFonts w:cs="Calibri"/>
              </w:rPr>
              <w:t xml:space="preserve">1 </w:t>
            </w:r>
            <w:r w:rsidR="007D5CB5" w:rsidRPr="002D7D93">
              <w:rPr>
                <w:rFonts w:cs="Calibri"/>
              </w:rPr>
              <w:t>20</w:t>
            </w:r>
            <w:r>
              <w:rPr>
                <w:rFonts w:cs="Calibri"/>
              </w:rPr>
              <w:t>0</w:t>
            </w:r>
            <w:r w:rsidR="007D5CB5" w:rsidRPr="002D7D93">
              <w:rPr>
                <w:rFonts w:cs="Calibri"/>
              </w:rPr>
              <w:t>€</w:t>
            </w:r>
          </w:p>
        </w:tc>
        <w:tc>
          <w:tcPr>
            <w:tcW w:w="1110" w:type="dxa"/>
            <w:tcBorders>
              <w:top w:val="single" w:sz="2" w:space="0" w:color="auto"/>
              <w:left w:val="single" w:sz="4" w:space="0" w:color="auto"/>
              <w:bottom w:val="single" w:sz="2" w:space="0" w:color="auto"/>
            </w:tcBorders>
            <w:vAlign w:val="center"/>
          </w:tcPr>
          <w:p w:rsidR="007D5CB5" w:rsidRPr="00003BF7" w:rsidRDefault="007D5CB5" w:rsidP="007D5CB5">
            <w:pPr>
              <w:spacing w:line="240" w:lineRule="auto"/>
              <w:contextualSpacing w:val="0"/>
              <w:jc w:val="center"/>
              <w:rPr>
                <w:rFonts w:cs="Calibri"/>
                <w:b/>
                <w:highlight w:val="cyan"/>
                <w:u w:val="single"/>
                <w:lang w:eastAsia="fr-FR"/>
              </w:rPr>
            </w:pPr>
          </w:p>
        </w:tc>
        <w:tc>
          <w:tcPr>
            <w:tcW w:w="1111" w:type="dxa"/>
            <w:tcBorders>
              <w:top w:val="single" w:sz="2" w:space="0" w:color="auto"/>
              <w:bottom w:val="single" w:sz="2" w:space="0" w:color="auto"/>
              <w:right w:val="single" w:sz="18" w:space="0" w:color="auto"/>
            </w:tcBorders>
            <w:vAlign w:val="center"/>
          </w:tcPr>
          <w:p w:rsidR="007D5CB5" w:rsidRPr="00003BF7" w:rsidRDefault="007D5CB5" w:rsidP="007D5CB5">
            <w:pPr>
              <w:spacing w:line="240" w:lineRule="auto"/>
              <w:contextualSpacing w:val="0"/>
              <w:jc w:val="center"/>
              <w:rPr>
                <w:rFonts w:cs="Calibri"/>
                <w:b/>
                <w:highlight w:val="cyan"/>
                <w:u w:val="single"/>
                <w:lang w:eastAsia="fr-FR"/>
              </w:rPr>
            </w:pPr>
          </w:p>
        </w:tc>
      </w:tr>
    </w:tbl>
    <w:p w:rsidR="00603AA1" w:rsidRPr="001C1E6B" w:rsidRDefault="00603AA1" w:rsidP="001F2B8E">
      <w:pPr>
        <w:pStyle w:val="Paragraphedeliste"/>
        <w:autoSpaceDE/>
        <w:autoSpaceDN/>
        <w:adjustRightInd/>
        <w:ind w:left="-993"/>
        <w:contextualSpacing w:val="0"/>
        <w:jc w:val="both"/>
        <w:rPr>
          <w:rStyle w:val="Lienhypertexte"/>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HYPERLINK "https://www.legifrance.gouv.fr/loda/id/LEGITEXT000028966646" </w:instrText>
      </w:r>
      <w:r>
        <w:rPr>
          <w:rFonts w:ascii="Calibri" w:hAnsi="Calibri" w:cs="Calibri"/>
          <w:sz w:val="18"/>
          <w:szCs w:val="18"/>
        </w:rPr>
        <w:fldChar w:fldCharType="separate"/>
      </w:r>
      <w:r w:rsidRPr="001C1E6B">
        <w:rPr>
          <w:rStyle w:val="Lienhypertexte"/>
          <w:rFonts w:ascii="Calibri" w:hAnsi="Calibri" w:cs="Calibri"/>
          <w:sz w:val="18"/>
          <w:szCs w:val="18"/>
        </w:rPr>
        <w:t>Arrêté du 20 mai 2014 pris pour l’application aux corps d’adjoints administratifs des administrations de l’Etat des dispositions du décret n° 2014-513 du 20 mai 2014</w:t>
      </w:r>
    </w:p>
    <w:p w:rsidR="00445017" w:rsidRDefault="00603AA1" w:rsidP="001F2B8E">
      <w:pPr>
        <w:pStyle w:val="09-TexteLosangesBleus"/>
        <w:numPr>
          <w:ilvl w:val="0"/>
          <w:numId w:val="0"/>
        </w:numPr>
        <w:spacing w:before="0"/>
        <w:ind w:left="-993"/>
        <w:rPr>
          <w:rFonts w:cs="Calibri"/>
          <w:sz w:val="18"/>
          <w:szCs w:val="18"/>
        </w:rPr>
      </w:pPr>
      <w:r>
        <w:rPr>
          <w:rFonts w:cs="Calibri"/>
          <w:sz w:val="18"/>
          <w:szCs w:val="18"/>
        </w:rPr>
        <w:fldChar w:fldCharType="end"/>
      </w:r>
    </w:p>
    <w:p w:rsidR="00D42FE3" w:rsidRDefault="00D42FE3" w:rsidP="001F2B8E">
      <w:pPr>
        <w:pStyle w:val="09-TexteLosangesBleus"/>
        <w:numPr>
          <w:ilvl w:val="0"/>
          <w:numId w:val="0"/>
        </w:numPr>
        <w:spacing w:before="0"/>
        <w:ind w:left="-993"/>
        <w:rPr>
          <w:rFonts w:cs="Calibri"/>
          <w:sz w:val="18"/>
          <w:szCs w:val="18"/>
        </w:rPr>
      </w:pPr>
    </w:p>
    <w:p w:rsidR="000B2417" w:rsidRDefault="005F5B25" w:rsidP="006404A4">
      <w:pPr>
        <w:pStyle w:val="09-TexteLosangesBleus"/>
        <w:spacing w:before="0"/>
      </w:pPr>
      <w:r>
        <w:t>Filièr</w:t>
      </w:r>
      <w:r w:rsidR="00445017">
        <w:t>e</w:t>
      </w:r>
      <w:r>
        <w:t xml:space="preserve"> culturelle</w:t>
      </w:r>
    </w:p>
    <w:p w:rsidR="006404A4" w:rsidRPr="006404A4" w:rsidRDefault="006404A4" w:rsidP="006404A4">
      <w:pPr>
        <w:pStyle w:val="09-TexteLosangesBleus"/>
        <w:numPr>
          <w:ilvl w:val="0"/>
          <w:numId w:val="0"/>
        </w:numPr>
        <w:spacing w:before="0"/>
        <w:ind w:left="360"/>
      </w:pP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0B2417" w:rsidRPr="00562993" w:rsidTr="001806D4">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0B2417" w:rsidRPr="00562993" w:rsidRDefault="000B2417" w:rsidP="001806D4">
            <w:pPr>
              <w:pStyle w:val="02-En-tteContacts"/>
              <w:ind w:left="108"/>
              <w:jc w:val="center"/>
            </w:pPr>
            <w:r w:rsidRPr="00562993">
              <w:rPr>
                <w:rFonts w:eastAsia="Calibri"/>
                <w:color w:val="FFFFFF"/>
                <w:sz w:val="24"/>
                <w:szCs w:val="24"/>
              </w:rPr>
              <w:t>Cadre d’emplois des conservateurs du patrimoine (A)</w:t>
            </w:r>
          </w:p>
        </w:tc>
      </w:tr>
      <w:tr w:rsidR="000B2417" w:rsidRPr="00562993" w:rsidTr="001806D4">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0B2417" w:rsidRPr="00562993" w:rsidRDefault="000B2417" w:rsidP="001806D4">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Groupes de fonctions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0B2417" w:rsidRPr="00562993" w:rsidRDefault="000B2417" w:rsidP="001806D4">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Emplois ou fonctions exercées</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0B2417" w:rsidRPr="00562993" w:rsidRDefault="000B2417" w:rsidP="001806D4">
            <w:pPr>
              <w:spacing w:line="240" w:lineRule="auto"/>
              <w:contextualSpacing w:val="0"/>
              <w:jc w:val="center"/>
              <w:rPr>
                <w:rFonts w:cs="Calibri"/>
                <w:b/>
                <w:sz w:val="20"/>
                <w:u w:val="single"/>
                <w:lang w:eastAsia="fr-FR"/>
              </w:rPr>
            </w:pPr>
            <w:r w:rsidRPr="00562993">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0B2417" w:rsidRPr="00562993" w:rsidRDefault="000B2417" w:rsidP="001806D4">
            <w:pPr>
              <w:spacing w:line="240" w:lineRule="auto"/>
              <w:contextualSpacing w:val="0"/>
              <w:jc w:val="center"/>
              <w:rPr>
                <w:rFonts w:eastAsia="Calibri" w:cs="Calibri"/>
                <w:b/>
                <w:sz w:val="20"/>
              </w:rPr>
            </w:pPr>
            <w:r w:rsidRPr="00562993">
              <w:rPr>
                <w:rFonts w:eastAsia="Calibri" w:cs="Calibri"/>
                <w:b/>
                <w:sz w:val="20"/>
              </w:rPr>
              <w:t>Montant du CIA</w:t>
            </w:r>
          </w:p>
        </w:tc>
      </w:tr>
      <w:tr w:rsidR="000B2417" w:rsidRPr="00562993" w:rsidTr="001806D4">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0B2417" w:rsidRPr="00562993" w:rsidRDefault="000B2417" w:rsidP="001806D4">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0B2417" w:rsidRPr="00562993" w:rsidRDefault="000B2417" w:rsidP="001806D4">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0B2417" w:rsidRPr="00562993" w:rsidRDefault="000B2417" w:rsidP="001806D4">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0B2417" w:rsidRPr="00562993" w:rsidRDefault="000B2417" w:rsidP="001806D4">
            <w:pPr>
              <w:spacing w:line="240" w:lineRule="auto"/>
              <w:contextualSpacing w:val="0"/>
              <w:jc w:val="center"/>
              <w:rPr>
                <w:rFonts w:cs="Calibri"/>
                <w:b/>
                <w:sz w:val="18"/>
                <w:lang w:eastAsia="fr-FR"/>
              </w:rPr>
            </w:pPr>
            <w:r w:rsidRPr="00562993">
              <w:rPr>
                <w:rFonts w:cs="Calibri"/>
                <w:b/>
                <w:sz w:val="18"/>
                <w:lang w:eastAsia="fr-FR"/>
              </w:rPr>
              <w:t>Borne inférieure</w:t>
            </w:r>
          </w:p>
          <w:p w:rsidR="000B2417" w:rsidRPr="00562993" w:rsidRDefault="000B2417" w:rsidP="001806D4">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tcPr>
          <w:p w:rsidR="000B2417" w:rsidRPr="00562993" w:rsidRDefault="000B2417" w:rsidP="001806D4">
            <w:pPr>
              <w:spacing w:line="240" w:lineRule="auto"/>
              <w:contextualSpacing w:val="0"/>
              <w:jc w:val="center"/>
              <w:rPr>
                <w:rFonts w:cs="Calibri"/>
                <w:b/>
                <w:sz w:val="18"/>
                <w:lang w:eastAsia="fr-FR"/>
              </w:rPr>
            </w:pPr>
            <w:r w:rsidRPr="00562993">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0B2417" w:rsidRPr="00562993" w:rsidRDefault="000B2417" w:rsidP="001806D4">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0B2417" w:rsidRPr="00562993" w:rsidRDefault="000B2417" w:rsidP="001806D4">
            <w:pPr>
              <w:spacing w:line="240" w:lineRule="auto"/>
              <w:contextualSpacing w:val="0"/>
              <w:jc w:val="center"/>
              <w:rPr>
                <w:rFonts w:cs="Calibri"/>
                <w:b/>
                <w:sz w:val="18"/>
                <w:lang w:eastAsia="fr-FR"/>
              </w:rPr>
            </w:pPr>
            <w:r w:rsidRPr="00562993">
              <w:rPr>
                <w:rFonts w:cs="Calibri"/>
                <w:b/>
                <w:sz w:val="18"/>
                <w:lang w:eastAsia="fr-FR"/>
              </w:rPr>
              <w:t>Borne inférieure</w:t>
            </w:r>
          </w:p>
          <w:p w:rsidR="000B2417" w:rsidRPr="00562993" w:rsidRDefault="000B2417" w:rsidP="001806D4">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tcPr>
          <w:p w:rsidR="000B2417" w:rsidRPr="00562993" w:rsidRDefault="000B2417" w:rsidP="001806D4">
            <w:pPr>
              <w:spacing w:line="240" w:lineRule="auto"/>
              <w:contextualSpacing w:val="0"/>
              <w:jc w:val="center"/>
              <w:rPr>
                <w:rFonts w:cs="Calibri"/>
                <w:b/>
                <w:sz w:val="18"/>
                <w:lang w:eastAsia="fr-FR"/>
              </w:rPr>
            </w:pPr>
            <w:r w:rsidRPr="00562993">
              <w:rPr>
                <w:rFonts w:cs="Calibri"/>
                <w:b/>
                <w:sz w:val="18"/>
                <w:lang w:eastAsia="fr-FR"/>
              </w:rPr>
              <w:t>Borne supérieure</w:t>
            </w:r>
          </w:p>
        </w:tc>
      </w:tr>
      <w:tr w:rsidR="000B2417" w:rsidRPr="00562993" w:rsidTr="001806D4">
        <w:tblPrEx>
          <w:tblCellMar>
            <w:left w:w="108" w:type="dxa"/>
            <w:right w:w="108" w:type="dxa"/>
          </w:tblCellMar>
          <w:tblLook w:val="04A0" w:firstRow="1" w:lastRow="0" w:firstColumn="1" w:lastColumn="0" w:noHBand="0" w:noVBand="1"/>
        </w:tblPrEx>
        <w:trPr>
          <w:trHeight w:val="397"/>
        </w:trPr>
        <w:tc>
          <w:tcPr>
            <w:tcW w:w="991" w:type="dxa"/>
            <w:tcBorders>
              <w:top w:val="dashSmallGap" w:sz="4" w:space="0" w:color="auto"/>
              <w:left w:val="single" w:sz="18" w:space="0" w:color="auto"/>
              <w:right w:val="single" w:sz="12" w:space="0" w:color="auto"/>
            </w:tcBorders>
            <w:shd w:val="clear" w:color="auto" w:fill="DBE5F1"/>
            <w:vAlign w:val="center"/>
          </w:tcPr>
          <w:p w:rsidR="000B2417" w:rsidRPr="00562993" w:rsidRDefault="000B2417" w:rsidP="000B2417">
            <w:pPr>
              <w:jc w:val="left"/>
              <w:rPr>
                <w:rFonts w:eastAsia="Calibri" w:cs="Calibri"/>
                <w:b/>
                <w:sz w:val="20"/>
                <w:szCs w:val="20"/>
              </w:rPr>
            </w:pPr>
            <w:r w:rsidRPr="005629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vAlign w:val="center"/>
          </w:tcPr>
          <w:p w:rsidR="000B2417" w:rsidRPr="00562993" w:rsidRDefault="000B2417" w:rsidP="000B2417">
            <w:pPr>
              <w:jc w:val="left"/>
              <w:rPr>
                <w:rFonts w:eastAsia="Calibri" w:cs="Calibri"/>
                <w:i/>
                <w:sz w:val="20"/>
                <w:szCs w:val="20"/>
              </w:rPr>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0B2417" w:rsidRPr="00562993" w:rsidRDefault="000B2417" w:rsidP="000B2417">
            <w:pPr>
              <w:jc w:val="center"/>
              <w:rPr>
                <w:rFonts w:cs="Calibri"/>
              </w:rPr>
            </w:pPr>
            <w:r w:rsidRPr="00562993">
              <w:rPr>
                <w:rFonts w:cs="Calibri"/>
              </w:rPr>
              <w:t>46 920 €</w:t>
            </w:r>
          </w:p>
        </w:tc>
        <w:tc>
          <w:tcPr>
            <w:tcW w:w="1110" w:type="dxa"/>
            <w:tcBorders>
              <w:top w:val="dashSmallGap" w:sz="4" w:space="0" w:color="auto"/>
              <w:left w:val="single" w:sz="4" w:space="0" w:color="auto"/>
              <w:bottom w:val="single" w:sz="2" w:space="0" w:color="auto"/>
            </w:tcBorders>
            <w:shd w:val="clear" w:color="auto" w:fill="auto"/>
            <w:vAlign w:val="center"/>
          </w:tcPr>
          <w:p w:rsidR="000B2417" w:rsidRPr="00562993" w:rsidRDefault="000B2417" w:rsidP="000B2417">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0B2417" w:rsidRPr="00562993" w:rsidRDefault="000B2417" w:rsidP="000B2417">
            <w:pPr>
              <w:spacing w:line="240" w:lineRule="auto"/>
              <w:contextualSpacing w:val="0"/>
              <w:jc w:val="center"/>
              <w:rPr>
                <w:rFonts w:cs="Calibri"/>
                <w:b/>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0B2417" w:rsidRPr="00562993" w:rsidRDefault="000B2417" w:rsidP="000B2417">
            <w:pPr>
              <w:jc w:val="center"/>
              <w:rPr>
                <w:rFonts w:cs="Calibri"/>
              </w:rPr>
            </w:pPr>
            <w:r w:rsidRPr="00562993">
              <w:rPr>
                <w:rFonts w:cs="Calibri"/>
              </w:rPr>
              <w:t>8 280 €</w:t>
            </w:r>
          </w:p>
        </w:tc>
        <w:tc>
          <w:tcPr>
            <w:tcW w:w="1110" w:type="dxa"/>
            <w:tcBorders>
              <w:top w:val="dashSmallGap" w:sz="4" w:space="0" w:color="auto"/>
              <w:left w:val="single" w:sz="4" w:space="0" w:color="auto"/>
              <w:bottom w:val="single" w:sz="2" w:space="0" w:color="auto"/>
            </w:tcBorders>
            <w:vAlign w:val="center"/>
          </w:tcPr>
          <w:p w:rsidR="000B2417" w:rsidRPr="00562993" w:rsidRDefault="000B2417" w:rsidP="000B2417">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8" w:space="0" w:color="auto"/>
            </w:tcBorders>
            <w:vAlign w:val="center"/>
          </w:tcPr>
          <w:p w:rsidR="000B2417" w:rsidRPr="00562993" w:rsidRDefault="000B2417" w:rsidP="000B2417">
            <w:pPr>
              <w:spacing w:line="240" w:lineRule="auto"/>
              <w:contextualSpacing w:val="0"/>
              <w:jc w:val="center"/>
              <w:rPr>
                <w:rFonts w:cs="Calibri"/>
                <w:b/>
                <w:u w:val="single"/>
                <w:lang w:eastAsia="fr-FR"/>
              </w:rPr>
            </w:pPr>
          </w:p>
        </w:tc>
      </w:tr>
      <w:tr w:rsidR="000B2417" w:rsidRPr="00562993" w:rsidTr="001806D4">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0B2417" w:rsidRPr="00562993" w:rsidRDefault="000B2417" w:rsidP="000B2417">
            <w:pPr>
              <w:jc w:val="left"/>
              <w:rPr>
                <w:rFonts w:eastAsia="Calibri" w:cs="Calibri"/>
                <w:b/>
                <w:sz w:val="20"/>
                <w:szCs w:val="20"/>
              </w:rPr>
            </w:pPr>
            <w:r w:rsidRPr="00562993">
              <w:rPr>
                <w:rFonts w:eastAsia="Calibri" w:cs="Calibri"/>
                <w:b/>
                <w:sz w:val="20"/>
                <w:szCs w:val="20"/>
              </w:rPr>
              <w:t>Groupe 2</w:t>
            </w:r>
          </w:p>
        </w:tc>
        <w:tc>
          <w:tcPr>
            <w:tcW w:w="2998" w:type="dxa"/>
            <w:tcBorders>
              <w:left w:val="single" w:sz="12" w:space="0" w:color="auto"/>
              <w:right w:val="single" w:sz="12" w:space="0" w:color="auto"/>
            </w:tcBorders>
            <w:shd w:val="clear" w:color="auto" w:fill="auto"/>
            <w:vAlign w:val="center"/>
          </w:tcPr>
          <w:p w:rsidR="000B2417" w:rsidRPr="00562993" w:rsidRDefault="000B2417" w:rsidP="000B2417">
            <w:pPr>
              <w:jc w:val="left"/>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left w:val="single" w:sz="12" w:space="0" w:color="auto"/>
              <w:right w:val="single" w:sz="4" w:space="0" w:color="auto"/>
            </w:tcBorders>
            <w:shd w:val="clear" w:color="auto" w:fill="auto"/>
            <w:vAlign w:val="center"/>
          </w:tcPr>
          <w:p w:rsidR="000B2417" w:rsidRPr="00562993" w:rsidRDefault="000B2417" w:rsidP="000B2417">
            <w:pPr>
              <w:jc w:val="center"/>
              <w:rPr>
                <w:rFonts w:cs="Calibri"/>
              </w:rPr>
            </w:pPr>
            <w:r w:rsidRPr="00562993">
              <w:rPr>
                <w:rFonts w:cs="Calibri"/>
              </w:rPr>
              <w:t>40 290 €</w:t>
            </w:r>
          </w:p>
        </w:tc>
        <w:tc>
          <w:tcPr>
            <w:tcW w:w="1110" w:type="dxa"/>
            <w:tcBorders>
              <w:top w:val="single" w:sz="2" w:space="0" w:color="auto"/>
              <w:left w:val="single" w:sz="4" w:space="0" w:color="auto"/>
              <w:bottom w:val="single" w:sz="2" w:space="0" w:color="auto"/>
            </w:tcBorders>
            <w:shd w:val="clear" w:color="auto" w:fill="auto"/>
            <w:vAlign w:val="center"/>
          </w:tcPr>
          <w:p w:rsidR="000B2417" w:rsidRPr="00562993" w:rsidRDefault="000B2417" w:rsidP="000B241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0B2417" w:rsidRPr="00562993" w:rsidRDefault="000B2417" w:rsidP="000B2417">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0B2417" w:rsidRPr="00562993" w:rsidRDefault="000B2417" w:rsidP="000B2417">
            <w:pPr>
              <w:jc w:val="center"/>
              <w:rPr>
                <w:rFonts w:cs="Calibri"/>
              </w:rPr>
            </w:pPr>
            <w:r w:rsidRPr="00562993">
              <w:rPr>
                <w:rFonts w:cs="Calibri"/>
              </w:rPr>
              <w:t>7 110 €</w:t>
            </w:r>
          </w:p>
        </w:tc>
        <w:tc>
          <w:tcPr>
            <w:tcW w:w="1110" w:type="dxa"/>
            <w:tcBorders>
              <w:top w:val="single" w:sz="2" w:space="0" w:color="auto"/>
              <w:left w:val="single" w:sz="4" w:space="0" w:color="auto"/>
              <w:bottom w:val="single" w:sz="2" w:space="0" w:color="auto"/>
            </w:tcBorders>
            <w:vAlign w:val="center"/>
          </w:tcPr>
          <w:p w:rsidR="000B2417" w:rsidRPr="00562993" w:rsidRDefault="000B2417" w:rsidP="000B241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0B2417" w:rsidRPr="00562993" w:rsidRDefault="000B2417" w:rsidP="000B2417">
            <w:pPr>
              <w:spacing w:line="240" w:lineRule="auto"/>
              <w:contextualSpacing w:val="0"/>
              <w:jc w:val="center"/>
              <w:rPr>
                <w:rFonts w:cs="Calibri"/>
                <w:b/>
                <w:u w:val="single"/>
                <w:lang w:eastAsia="fr-FR"/>
              </w:rPr>
            </w:pPr>
          </w:p>
        </w:tc>
      </w:tr>
      <w:tr w:rsidR="000B2417" w:rsidRPr="00562993" w:rsidTr="001806D4">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0B2417" w:rsidRPr="00562993" w:rsidRDefault="000B2417" w:rsidP="000B2417">
            <w:pPr>
              <w:jc w:val="left"/>
              <w:rPr>
                <w:rFonts w:eastAsia="Calibri" w:cs="Calibri"/>
                <w:b/>
                <w:sz w:val="20"/>
                <w:szCs w:val="20"/>
              </w:rPr>
            </w:pPr>
            <w:r w:rsidRPr="00562993">
              <w:rPr>
                <w:rFonts w:eastAsia="Calibri" w:cs="Calibri"/>
                <w:b/>
                <w:sz w:val="20"/>
                <w:szCs w:val="20"/>
              </w:rPr>
              <w:t>Groupe 3</w:t>
            </w:r>
          </w:p>
        </w:tc>
        <w:tc>
          <w:tcPr>
            <w:tcW w:w="2998" w:type="dxa"/>
            <w:tcBorders>
              <w:left w:val="single" w:sz="12" w:space="0" w:color="auto"/>
              <w:right w:val="single" w:sz="12" w:space="0" w:color="auto"/>
            </w:tcBorders>
            <w:shd w:val="clear" w:color="auto" w:fill="auto"/>
            <w:vAlign w:val="center"/>
          </w:tcPr>
          <w:p w:rsidR="000B2417" w:rsidRPr="00562993" w:rsidRDefault="000B2417" w:rsidP="000B2417">
            <w:pPr>
              <w:jc w:val="left"/>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left w:val="single" w:sz="12" w:space="0" w:color="auto"/>
              <w:right w:val="single" w:sz="4" w:space="0" w:color="auto"/>
            </w:tcBorders>
            <w:shd w:val="clear" w:color="auto" w:fill="auto"/>
            <w:vAlign w:val="center"/>
          </w:tcPr>
          <w:p w:rsidR="000B2417" w:rsidRPr="00562993" w:rsidRDefault="000B2417" w:rsidP="000B2417">
            <w:pPr>
              <w:jc w:val="center"/>
              <w:rPr>
                <w:rFonts w:cs="Calibri"/>
              </w:rPr>
            </w:pPr>
            <w:r w:rsidRPr="00562993">
              <w:rPr>
                <w:rFonts w:cs="Calibri"/>
              </w:rPr>
              <w:t>3</w:t>
            </w:r>
            <w:r w:rsidR="00C67D8A" w:rsidRPr="00562993">
              <w:rPr>
                <w:rFonts w:cs="Calibri"/>
              </w:rPr>
              <w:t>4</w:t>
            </w:r>
            <w:r w:rsidRPr="00562993">
              <w:rPr>
                <w:rFonts w:cs="Calibri"/>
              </w:rPr>
              <w:t> </w:t>
            </w:r>
            <w:r w:rsidR="00C67D8A" w:rsidRPr="00562993">
              <w:rPr>
                <w:rFonts w:cs="Calibri"/>
              </w:rPr>
              <w:t>45</w:t>
            </w:r>
            <w:r w:rsidRPr="00562993">
              <w:rPr>
                <w:rFonts w:cs="Calibri"/>
              </w:rPr>
              <w:t>0 €</w:t>
            </w:r>
          </w:p>
        </w:tc>
        <w:tc>
          <w:tcPr>
            <w:tcW w:w="1110" w:type="dxa"/>
            <w:tcBorders>
              <w:top w:val="single" w:sz="2" w:space="0" w:color="auto"/>
              <w:left w:val="single" w:sz="4" w:space="0" w:color="auto"/>
              <w:bottom w:val="single" w:sz="2" w:space="0" w:color="auto"/>
            </w:tcBorders>
            <w:shd w:val="clear" w:color="auto" w:fill="auto"/>
            <w:vAlign w:val="center"/>
          </w:tcPr>
          <w:p w:rsidR="000B2417" w:rsidRPr="00562993" w:rsidRDefault="000B2417" w:rsidP="000B241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0B2417" w:rsidRPr="00562993" w:rsidRDefault="000B2417" w:rsidP="000B2417">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0B2417" w:rsidRPr="00562993" w:rsidRDefault="000B2417" w:rsidP="000B2417">
            <w:pPr>
              <w:jc w:val="center"/>
              <w:rPr>
                <w:rFonts w:cs="Calibri"/>
              </w:rPr>
            </w:pPr>
            <w:r w:rsidRPr="00562993">
              <w:rPr>
                <w:rFonts w:cs="Calibri"/>
              </w:rPr>
              <w:t>6 080 €</w:t>
            </w:r>
          </w:p>
        </w:tc>
        <w:tc>
          <w:tcPr>
            <w:tcW w:w="1110" w:type="dxa"/>
            <w:tcBorders>
              <w:top w:val="single" w:sz="2" w:space="0" w:color="auto"/>
              <w:left w:val="single" w:sz="4" w:space="0" w:color="auto"/>
              <w:bottom w:val="single" w:sz="2" w:space="0" w:color="auto"/>
            </w:tcBorders>
            <w:vAlign w:val="center"/>
          </w:tcPr>
          <w:p w:rsidR="000B2417" w:rsidRPr="00562993" w:rsidRDefault="000B2417" w:rsidP="000B2417">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0B2417" w:rsidRPr="00562993" w:rsidRDefault="000B2417" w:rsidP="000B2417">
            <w:pPr>
              <w:spacing w:line="240" w:lineRule="auto"/>
              <w:contextualSpacing w:val="0"/>
              <w:jc w:val="center"/>
              <w:rPr>
                <w:rFonts w:cs="Calibri"/>
                <w:b/>
                <w:u w:val="single"/>
                <w:lang w:eastAsia="fr-FR"/>
              </w:rPr>
            </w:pPr>
          </w:p>
        </w:tc>
      </w:tr>
      <w:tr w:rsidR="000B2417" w:rsidRPr="00562993" w:rsidTr="001806D4">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bottom w:val="single" w:sz="12" w:space="0" w:color="auto"/>
              <w:right w:val="single" w:sz="12" w:space="0" w:color="auto"/>
            </w:tcBorders>
            <w:shd w:val="clear" w:color="auto" w:fill="DBE5F1"/>
            <w:vAlign w:val="center"/>
          </w:tcPr>
          <w:p w:rsidR="000B2417" w:rsidRPr="00562993" w:rsidRDefault="000B2417" w:rsidP="000B2417">
            <w:pPr>
              <w:jc w:val="left"/>
              <w:rPr>
                <w:rFonts w:eastAsia="Calibri" w:cs="Calibri"/>
                <w:b/>
                <w:sz w:val="20"/>
                <w:szCs w:val="20"/>
              </w:rPr>
            </w:pPr>
            <w:r w:rsidRPr="00562993">
              <w:rPr>
                <w:rFonts w:eastAsia="Calibri" w:cs="Calibri"/>
                <w:b/>
                <w:sz w:val="20"/>
                <w:szCs w:val="20"/>
              </w:rPr>
              <w:t>Groupe 4</w:t>
            </w:r>
          </w:p>
        </w:tc>
        <w:tc>
          <w:tcPr>
            <w:tcW w:w="2998" w:type="dxa"/>
            <w:tcBorders>
              <w:left w:val="single" w:sz="12" w:space="0" w:color="auto"/>
              <w:bottom w:val="single" w:sz="12" w:space="0" w:color="auto"/>
              <w:right w:val="single" w:sz="12" w:space="0" w:color="auto"/>
            </w:tcBorders>
            <w:shd w:val="clear" w:color="auto" w:fill="auto"/>
            <w:vAlign w:val="center"/>
          </w:tcPr>
          <w:p w:rsidR="000B2417" w:rsidRPr="00562993" w:rsidRDefault="000B2417" w:rsidP="000B2417">
            <w:pPr>
              <w:jc w:val="left"/>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left w:val="single" w:sz="12" w:space="0" w:color="auto"/>
              <w:bottom w:val="single" w:sz="12" w:space="0" w:color="auto"/>
              <w:right w:val="single" w:sz="4" w:space="0" w:color="auto"/>
            </w:tcBorders>
            <w:shd w:val="clear" w:color="auto" w:fill="auto"/>
            <w:vAlign w:val="center"/>
          </w:tcPr>
          <w:p w:rsidR="000B2417" w:rsidRPr="00562993" w:rsidRDefault="000B2417" w:rsidP="000B2417">
            <w:pPr>
              <w:jc w:val="center"/>
              <w:rPr>
                <w:rFonts w:cs="Calibri"/>
              </w:rPr>
            </w:pPr>
            <w:r w:rsidRPr="00562993">
              <w:rPr>
                <w:rFonts w:cs="Calibri"/>
              </w:rPr>
              <w:t>31 450 €</w:t>
            </w:r>
          </w:p>
        </w:tc>
        <w:tc>
          <w:tcPr>
            <w:tcW w:w="1110" w:type="dxa"/>
            <w:tcBorders>
              <w:top w:val="single" w:sz="2" w:space="0" w:color="auto"/>
              <w:left w:val="single" w:sz="4" w:space="0" w:color="auto"/>
              <w:bottom w:val="single" w:sz="12" w:space="0" w:color="auto"/>
            </w:tcBorders>
            <w:shd w:val="clear" w:color="auto" w:fill="auto"/>
            <w:vAlign w:val="center"/>
          </w:tcPr>
          <w:p w:rsidR="000B2417" w:rsidRPr="00562993" w:rsidRDefault="000B2417" w:rsidP="000B2417">
            <w:pPr>
              <w:spacing w:line="240" w:lineRule="auto"/>
              <w:contextualSpacing w:val="0"/>
              <w:jc w:val="center"/>
              <w:rPr>
                <w:rFonts w:cs="Calibri"/>
                <w:b/>
                <w:u w:val="single"/>
                <w:lang w:eastAsia="fr-FR"/>
              </w:rPr>
            </w:pPr>
          </w:p>
        </w:tc>
        <w:tc>
          <w:tcPr>
            <w:tcW w:w="1111" w:type="dxa"/>
            <w:tcBorders>
              <w:top w:val="single" w:sz="2" w:space="0" w:color="auto"/>
              <w:bottom w:val="single" w:sz="12" w:space="0" w:color="auto"/>
              <w:right w:val="single" w:sz="12" w:space="0" w:color="auto"/>
            </w:tcBorders>
            <w:shd w:val="clear" w:color="auto" w:fill="auto"/>
            <w:vAlign w:val="center"/>
          </w:tcPr>
          <w:p w:rsidR="000B2417" w:rsidRPr="00562993" w:rsidRDefault="000B2417" w:rsidP="000B2417">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12" w:space="0" w:color="auto"/>
              <w:right w:val="single" w:sz="4" w:space="0" w:color="auto"/>
            </w:tcBorders>
            <w:vAlign w:val="center"/>
          </w:tcPr>
          <w:p w:rsidR="000B2417" w:rsidRPr="00562993" w:rsidRDefault="000B2417" w:rsidP="000B2417">
            <w:pPr>
              <w:jc w:val="center"/>
              <w:rPr>
                <w:rFonts w:cs="Calibri"/>
              </w:rPr>
            </w:pPr>
            <w:r w:rsidRPr="00562993">
              <w:rPr>
                <w:rFonts w:cs="Calibri"/>
              </w:rPr>
              <w:t>5 550 €</w:t>
            </w:r>
          </w:p>
        </w:tc>
        <w:tc>
          <w:tcPr>
            <w:tcW w:w="1110" w:type="dxa"/>
            <w:tcBorders>
              <w:top w:val="single" w:sz="2" w:space="0" w:color="auto"/>
              <w:left w:val="single" w:sz="4" w:space="0" w:color="auto"/>
              <w:bottom w:val="single" w:sz="12" w:space="0" w:color="auto"/>
            </w:tcBorders>
            <w:vAlign w:val="center"/>
          </w:tcPr>
          <w:p w:rsidR="000B2417" w:rsidRPr="00562993" w:rsidRDefault="000B2417" w:rsidP="000B2417">
            <w:pPr>
              <w:spacing w:line="240" w:lineRule="auto"/>
              <w:contextualSpacing w:val="0"/>
              <w:jc w:val="center"/>
              <w:rPr>
                <w:rFonts w:cs="Calibri"/>
                <w:b/>
                <w:u w:val="single"/>
                <w:lang w:eastAsia="fr-FR"/>
              </w:rPr>
            </w:pPr>
          </w:p>
        </w:tc>
        <w:tc>
          <w:tcPr>
            <w:tcW w:w="1111" w:type="dxa"/>
            <w:tcBorders>
              <w:top w:val="single" w:sz="2" w:space="0" w:color="auto"/>
              <w:bottom w:val="single" w:sz="12" w:space="0" w:color="auto"/>
              <w:right w:val="single" w:sz="18" w:space="0" w:color="auto"/>
            </w:tcBorders>
            <w:vAlign w:val="center"/>
          </w:tcPr>
          <w:p w:rsidR="000B2417" w:rsidRPr="00562993" w:rsidRDefault="000B2417" w:rsidP="000B2417">
            <w:pPr>
              <w:spacing w:line="240" w:lineRule="auto"/>
              <w:contextualSpacing w:val="0"/>
              <w:jc w:val="center"/>
              <w:rPr>
                <w:rFonts w:cs="Calibri"/>
                <w:b/>
                <w:u w:val="single"/>
                <w:lang w:eastAsia="fr-FR"/>
              </w:rPr>
            </w:pPr>
          </w:p>
        </w:tc>
      </w:tr>
    </w:tbl>
    <w:p w:rsidR="006404A4" w:rsidRPr="008B2F54" w:rsidRDefault="0035194E" w:rsidP="001F2B8E">
      <w:pPr>
        <w:pStyle w:val="09-TexteLosangesBleus"/>
        <w:numPr>
          <w:ilvl w:val="0"/>
          <w:numId w:val="0"/>
        </w:numPr>
        <w:tabs>
          <w:tab w:val="clear" w:pos="240"/>
        </w:tabs>
        <w:spacing w:before="0" w:line="240" w:lineRule="auto"/>
        <w:ind w:left="-993"/>
        <w:rPr>
          <w:b w:val="0"/>
          <w:bCs/>
          <w:sz w:val="18"/>
          <w:szCs w:val="18"/>
        </w:rPr>
      </w:pPr>
      <w:hyperlink r:id="rId24" w:history="1">
        <w:r w:rsidR="006404A4" w:rsidRPr="008B2F54">
          <w:rPr>
            <w:rStyle w:val="Lienhypertexte"/>
            <w:b w:val="0"/>
            <w:sz w:val="18"/>
            <w:szCs w:val="18"/>
          </w:rPr>
          <w:t>Arrêté du 7 décembre 2017 pris pour l'application au corps des conservateurs du patrimoine relevant du ministère de la culture et de la communication des dispositions du décret n° 2014-513 du 20 mai 2014</w:t>
        </w:r>
      </w:hyperlink>
    </w:p>
    <w:p w:rsidR="00527F42" w:rsidRDefault="00527F42" w:rsidP="000B2417">
      <w:pPr>
        <w:pStyle w:val="09-TexteLosangesBleus"/>
        <w:numPr>
          <w:ilvl w:val="0"/>
          <w:numId w:val="0"/>
        </w:numPr>
        <w:spacing w:before="0"/>
        <w:rPr>
          <w:rStyle w:val="lev"/>
          <w:bCs w:val="0"/>
          <w:sz w:val="18"/>
          <w:szCs w:val="18"/>
        </w:rPr>
      </w:pPr>
    </w:p>
    <w:p w:rsidR="001F2B8E" w:rsidRDefault="001F2B8E" w:rsidP="000B2417">
      <w:pPr>
        <w:pStyle w:val="09-TexteLosangesBleus"/>
        <w:numPr>
          <w:ilvl w:val="0"/>
          <w:numId w:val="0"/>
        </w:numPr>
        <w:spacing w:before="0"/>
        <w:rPr>
          <w:rStyle w:val="lev"/>
          <w:bCs w:val="0"/>
          <w:sz w:val="18"/>
          <w:szCs w:val="18"/>
        </w:rPr>
      </w:pPr>
    </w:p>
    <w:p w:rsidR="001F2B8E" w:rsidRDefault="001F2B8E" w:rsidP="000B2417">
      <w:pPr>
        <w:pStyle w:val="09-TexteLosangesBleus"/>
        <w:numPr>
          <w:ilvl w:val="0"/>
          <w:numId w:val="0"/>
        </w:numPr>
        <w:spacing w:before="0"/>
        <w:rPr>
          <w:rStyle w:val="lev"/>
          <w:bCs w:val="0"/>
          <w:sz w:val="18"/>
          <w:szCs w:val="18"/>
        </w:rPr>
      </w:pPr>
    </w:p>
    <w:p w:rsidR="001F2B8E" w:rsidRDefault="001F2B8E" w:rsidP="000B2417">
      <w:pPr>
        <w:pStyle w:val="09-TexteLosangesBleus"/>
        <w:numPr>
          <w:ilvl w:val="0"/>
          <w:numId w:val="0"/>
        </w:numPr>
        <w:spacing w:before="0"/>
        <w:rPr>
          <w:rStyle w:val="lev"/>
          <w:bCs w:val="0"/>
          <w:sz w:val="18"/>
          <w:szCs w:val="18"/>
        </w:rPr>
      </w:pPr>
    </w:p>
    <w:p w:rsidR="001F2B8E" w:rsidRDefault="001F2B8E" w:rsidP="000B2417">
      <w:pPr>
        <w:pStyle w:val="09-TexteLosangesBleus"/>
        <w:numPr>
          <w:ilvl w:val="0"/>
          <w:numId w:val="0"/>
        </w:numPr>
        <w:spacing w:before="0"/>
        <w:rPr>
          <w:rStyle w:val="lev"/>
          <w:bCs w:val="0"/>
          <w:sz w:val="18"/>
          <w:szCs w:val="18"/>
        </w:rPr>
      </w:pPr>
    </w:p>
    <w:p w:rsidR="001F2B8E" w:rsidRDefault="001F2B8E" w:rsidP="000B2417">
      <w:pPr>
        <w:pStyle w:val="09-TexteLosangesBleus"/>
        <w:numPr>
          <w:ilvl w:val="0"/>
          <w:numId w:val="0"/>
        </w:numPr>
        <w:spacing w:before="0"/>
        <w:rPr>
          <w:rStyle w:val="lev"/>
          <w:bCs w:val="0"/>
          <w:sz w:val="18"/>
          <w:szCs w:val="18"/>
        </w:rPr>
      </w:pPr>
    </w:p>
    <w:p w:rsidR="001F2B8E" w:rsidRDefault="001F2B8E" w:rsidP="000B2417">
      <w:pPr>
        <w:pStyle w:val="09-TexteLosangesBleus"/>
        <w:numPr>
          <w:ilvl w:val="0"/>
          <w:numId w:val="0"/>
        </w:numPr>
        <w:spacing w:before="0"/>
        <w:rPr>
          <w:rStyle w:val="lev"/>
          <w:bCs w:val="0"/>
          <w:sz w:val="18"/>
          <w:szCs w:val="18"/>
        </w:rPr>
      </w:pPr>
    </w:p>
    <w:p w:rsidR="001F2B8E" w:rsidRDefault="001F2B8E" w:rsidP="000B2417">
      <w:pPr>
        <w:pStyle w:val="09-TexteLosangesBleus"/>
        <w:numPr>
          <w:ilvl w:val="0"/>
          <w:numId w:val="0"/>
        </w:numPr>
        <w:spacing w:before="0"/>
        <w:rPr>
          <w:rStyle w:val="lev"/>
          <w:bCs w:val="0"/>
          <w:sz w:val="18"/>
          <w:szCs w:val="18"/>
        </w:rPr>
      </w:pPr>
    </w:p>
    <w:p w:rsidR="001F2B8E" w:rsidRDefault="001F2B8E" w:rsidP="000B2417">
      <w:pPr>
        <w:pStyle w:val="09-TexteLosangesBleus"/>
        <w:numPr>
          <w:ilvl w:val="0"/>
          <w:numId w:val="0"/>
        </w:numPr>
        <w:spacing w:before="0"/>
        <w:rPr>
          <w:rStyle w:val="lev"/>
          <w:bCs w:val="0"/>
          <w:sz w:val="18"/>
          <w:szCs w:val="18"/>
        </w:rPr>
      </w:pPr>
    </w:p>
    <w:p w:rsidR="001F2B8E" w:rsidRPr="00562993" w:rsidRDefault="001F2B8E" w:rsidP="000B2417">
      <w:pPr>
        <w:pStyle w:val="09-TexteLosangesBleus"/>
        <w:numPr>
          <w:ilvl w:val="0"/>
          <w:numId w:val="0"/>
        </w:numPr>
        <w:spacing w:before="0"/>
        <w:rPr>
          <w:rStyle w:val="lev"/>
          <w:bCs w:val="0"/>
          <w:sz w:val="18"/>
          <w:szCs w:val="18"/>
        </w:rPr>
      </w:pP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0B2417" w:rsidRPr="00562993" w:rsidTr="001806D4">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0B2417" w:rsidRPr="00562993" w:rsidRDefault="000B2417" w:rsidP="001806D4">
            <w:pPr>
              <w:pStyle w:val="02-En-tteContacts"/>
              <w:ind w:left="108"/>
              <w:jc w:val="center"/>
            </w:pPr>
            <w:r w:rsidRPr="00562993">
              <w:rPr>
                <w:rFonts w:eastAsia="Calibri"/>
                <w:color w:val="FFFFFF"/>
                <w:sz w:val="24"/>
                <w:szCs w:val="24"/>
              </w:rPr>
              <w:t>Cadre d’emplois des directeurs d’établissements territoriaux d’enseignement artistique (A)</w:t>
            </w:r>
          </w:p>
        </w:tc>
      </w:tr>
      <w:tr w:rsidR="000B2417" w:rsidRPr="00562993" w:rsidTr="001806D4">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0B2417" w:rsidRPr="00562993" w:rsidRDefault="000B2417" w:rsidP="001806D4">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Groupes de fonctions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0B2417" w:rsidRPr="00562993" w:rsidRDefault="000B2417" w:rsidP="001806D4">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Emplois ou fonctions exercées</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0B2417" w:rsidRPr="00562993" w:rsidRDefault="000B2417" w:rsidP="001806D4">
            <w:pPr>
              <w:spacing w:line="240" w:lineRule="auto"/>
              <w:contextualSpacing w:val="0"/>
              <w:jc w:val="center"/>
              <w:rPr>
                <w:rFonts w:cs="Calibri"/>
                <w:b/>
                <w:sz w:val="20"/>
                <w:u w:val="single"/>
                <w:lang w:eastAsia="fr-FR"/>
              </w:rPr>
            </w:pPr>
            <w:r w:rsidRPr="00562993">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0B2417" w:rsidRPr="00562993" w:rsidRDefault="000B2417" w:rsidP="001806D4">
            <w:pPr>
              <w:spacing w:line="240" w:lineRule="auto"/>
              <w:contextualSpacing w:val="0"/>
              <w:jc w:val="center"/>
              <w:rPr>
                <w:rFonts w:eastAsia="Calibri" w:cs="Calibri"/>
                <w:b/>
                <w:sz w:val="20"/>
              </w:rPr>
            </w:pPr>
            <w:r w:rsidRPr="00562993">
              <w:rPr>
                <w:rFonts w:eastAsia="Calibri" w:cs="Calibri"/>
                <w:b/>
                <w:sz w:val="20"/>
              </w:rPr>
              <w:t>Montant du CIA</w:t>
            </w:r>
          </w:p>
        </w:tc>
      </w:tr>
      <w:tr w:rsidR="000B2417" w:rsidRPr="00AC3625" w:rsidTr="001806D4">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0B2417" w:rsidRPr="00AC3625" w:rsidRDefault="000B2417" w:rsidP="001806D4">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0B2417" w:rsidRPr="004C6CA2" w:rsidRDefault="000B2417" w:rsidP="001806D4">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0B2417" w:rsidRPr="002341FC" w:rsidRDefault="000B2417" w:rsidP="001806D4">
            <w:pPr>
              <w:widowControl w:val="0"/>
              <w:autoSpaceDE w:val="0"/>
              <w:autoSpaceDN w:val="0"/>
              <w:adjustRightInd w:val="0"/>
              <w:spacing w:line="240" w:lineRule="auto"/>
              <w:jc w:val="center"/>
              <w:rPr>
                <w:rFonts w:eastAsia="Calibri" w:cs="Calibri"/>
                <w:b/>
                <w:sz w:val="18"/>
              </w:rPr>
            </w:pPr>
            <w:r w:rsidRPr="002341FC">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0B2417" w:rsidRPr="002341FC" w:rsidRDefault="000B2417" w:rsidP="001806D4">
            <w:pPr>
              <w:spacing w:line="240" w:lineRule="auto"/>
              <w:contextualSpacing w:val="0"/>
              <w:jc w:val="center"/>
              <w:rPr>
                <w:rFonts w:cs="Calibri"/>
                <w:b/>
                <w:sz w:val="18"/>
                <w:lang w:eastAsia="fr-FR"/>
              </w:rPr>
            </w:pPr>
            <w:r w:rsidRPr="002341FC">
              <w:rPr>
                <w:rFonts w:cs="Calibri"/>
                <w:b/>
                <w:sz w:val="18"/>
                <w:lang w:eastAsia="fr-FR"/>
              </w:rPr>
              <w:t>Borne inférieure</w:t>
            </w:r>
          </w:p>
          <w:p w:rsidR="000B2417" w:rsidRPr="002341FC" w:rsidRDefault="000B2417" w:rsidP="001806D4">
            <w:pPr>
              <w:spacing w:line="240" w:lineRule="auto"/>
              <w:contextualSpacing w:val="0"/>
              <w:jc w:val="center"/>
              <w:rPr>
                <w:rFonts w:cs="Calibri"/>
                <w:sz w:val="18"/>
                <w:lang w:eastAsia="fr-FR"/>
              </w:rPr>
            </w:pPr>
            <w:r w:rsidRPr="002341FC">
              <w:rPr>
                <w:rFonts w:cs="Calibri"/>
                <w:sz w:val="18"/>
                <w:lang w:eastAsia="fr-FR"/>
              </w:rPr>
              <w:t>(</w:t>
            </w:r>
            <w:proofErr w:type="gramStart"/>
            <w:r w:rsidRPr="002341FC">
              <w:rPr>
                <w:rFonts w:cs="Calibri"/>
                <w:i/>
                <w:sz w:val="18"/>
                <w:lang w:eastAsia="fr-FR"/>
              </w:rPr>
              <w:t>facultatif</w:t>
            </w:r>
            <w:proofErr w:type="gramEnd"/>
            <w:r w:rsidRPr="002341FC">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tcPr>
          <w:p w:rsidR="000B2417" w:rsidRPr="002341FC" w:rsidRDefault="000B2417" w:rsidP="001806D4">
            <w:pPr>
              <w:spacing w:line="240" w:lineRule="auto"/>
              <w:contextualSpacing w:val="0"/>
              <w:jc w:val="center"/>
              <w:rPr>
                <w:rFonts w:cs="Calibri"/>
                <w:b/>
                <w:sz w:val="18"/>
                <w:lang w:eastAsia="fr-FR"/>
              </w:rPr>
            </w:pPr>
            <w:r w:rsidRPr="002341FC">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0B2417" w:rsidRPr="002341FC" w:rsidRDefault="000B2417" w:rsidP="001806D4">
            <w:pPr>
              <w:widowControl w:val="0"/>
              <w:autoSpaceDE w:val="0"/>
              <w:autoSpaceDN w:val="0"/>
              <w:adjustRightInd w:val="0"/>
              <w:spacing w:line="240" w:lineRule="auto"/>
              <w:jc w:val="center"/>
              <w:rPr>
                <w:rFonts w:eastAsia="Calibri" w:cs="Calibri"/>
                <w:b/>
                <w:sz w:val="18"/>
              </w:rPr>
            </w:pPr>
            <w:r w:rsidRPr="002341FC">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0B2417" w:rsidRPr="002341FC" w:rsidRDefault="000B2417" w:rsidP="001806D4">
            <w:pPr>
              <w:spacing w:line="240" w:lineRule="auto"/>
              <w:contextualSpacing w:val="0"/>
              <w:jc w:val="center"/>
              <w:rPr>
                <w:rFonts w:cs="Calibri"/>
                <w:b/>
                <w:sz w:val="18"/>
                <w:lang w:eastAsia="fr-FR"/>
              </w:rPr>
            </w:pPr>
            <w:r w:rsidRPr="002341FC">
              <w:rPr>
                <w:rFonts w:cs="Calibri"/>
                <w:b/>
                <w:sz w:val="18"/>
                <w:lang w:eastAsia="fr-FR"/>
              </w:rPr>
              <w:t>Borne inférieure</w:t>
            </w:r>
          </w:p>
          <w:p w:rsidR="000B2417" w:rsidRPr="002341FC" w:rsidRDefault="000B2417" w:rsidP="001806D4">
            <w:pPr>
              <w:spacing w:line="240" w:lineRule="auto"/>
              <w:contextualSpacing w:val="0"/>
              <w:jc w:val="center"/>
              <w:rPr>
                <w:rFonts w:cs="Calibri"/>
                <w:sz w:val="18"/>
                <w:lang w:eastAsia="fr-FR"/>
              </w:rPr>
            </w:pPr>
            <w:r w:rsidRPr="002341FC">
              <w:rPr>
                <w:rFonts w:cs="Calibri"/>
                <w:sz w:val="18"/>
                <w:lang w:eastAsia="fr-FR"/>
              </w:rPr>
              <w:t>(</w:t>
            </w:r>
            <w:proofErr w:type="gramStart"/>
            <w:r w:rsidRPr="002341FC">
              <w:rPr>
                <w:rFonts w:cs="Calibri"/>
                <w:i/>
                <w:sz w:val="18"/>
                <w:lang w:eastAsia="fr-FR"/>
              </w:rPr>
              <w:t>facultatif</w:t>
            </w:r>
            <w:proofErr w:type="gramEnd"/>
            <w:r w:rsidRPr="002341FC">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tcPr>
          <w:p w:rsidR="000B2417" w:rsidRPr="002341FC" w:rsidRDefault="000B2417" w:rsidP="001806D4">
            <w:pPr>
              <w:spacing w:line="240" w:lineRule="auto"/>
              <w:contextualSpacing w:val="0"/>
              <w:jc w:val="center"/>
              <w:rPr>
                <w:rFonts w:cs="Calibri"/>
                <w:b/>
                <w:sz w:val="18"/>
                <w:lang w:eastAsia="fr-FR"/>
              </w:rPr>
            </w:pPr>
            <w:r w:rsidRPr="002341FC">
              <w:rPr>
                <w:rFonts w:cs="Calibri"/>
                <w:b/>
                <w:sz w:val="18"/>
                <w:lang w:eastAsia="fr-FR"/>
              </w:rPr>
              <w:t>Borne supérieure</w:t>
            </w:r>
          </w:p>
        </w:tc>
      </w:tr>
      <w:tr w:rsidR="000B2417" w:rsidRPr="00AC3625" w:rsidTr="000B2417">
        <w:tblPrEx>
          <w:tblCellMar>
            <w:left w:w="108" w:type="dxa"/>
            <w:right w:w="108" w:type="dxa"/>
          </w:tblCellMar>
          <w:tblLook w:val="04A0" w:firstRow="1" w:lastRow="0" w:firstColumn="1" w:lastColumn="0" w:noHBand="0" w:noVBand="1"/>
        </w:tblPrEx>
        <w:trPr>
          <w:trHeight w:val="397"/>
        </w:trPr>
        <w:tc>
          <w:tcPr>
            <w:tcW w:w="991" w:type="dxa"/>
            <w:tcBorders>
              <w:top w:val="dashSmallGap" w:sz="4" w:space="0" w:color="auto"/>
              <w:left w:val="single" w:sz="18" w:space="0" w:color="auto"/>
              <w:right w:val="single" w:sz="12" w:space="0" w:color="auto"/>
            </w:tcBorders>
            <w:shd w:val="clear" w:color="auto" w:fill="DBE5F1"/>
            <w:vAlign w:val="center"/>
          </w:tcPr>
          <w:p w:rsidR="000B2417" w:rsidRPr="006B1793" w:rsidRDefault="000B2417" w:rsidP="000B2417">
            <w:pPr>
              <w:jc w:val="left"/>
              <w:rPr>
                <w:rFonts w:eastAsia="Calibri" w:cs="Calibri"/>
                <w:b/>
                <w:sz w:val="20"/>
                <w:szCs w:val="20"/>
              </w:rPr>
            </w:pPr>
            <w:r w:rsidRPr="006B17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vAlign w:val="center"/>
          </w:tcPr>
          <w:p w:rsidR="000B2417" w:rsidRPr="00CD1EEA" w:rsidRDefault="000B2417" w:rsidP="000B2417">
            <w:pPr>
              <w:jc w:val="left"/>
              <w:rPr>
                <w:rFonts w:eastAsia="Calibri" w:cs="Calibri"/>
                <w:i/>
                <w:sz w:val="20"/>
                <w:szCs w:val="20"/>
              </w:rPr>
            </w:pPr>
            <w:r>
              <w:rPr>
                <w:rFonts w:eastAsia="Calibri" w:cs="Calibri"/>
                <w:i/>
                <w:sz w:val="20"/>
                <w:szCs w:val="20"/>
              </w:rPr>
              <w:t>Emploi à préciser</w:t>
            </w:r>
            <w:proofErr w:type="gramStart"/>
            <w:r>
              <w:rPr>
                <w:rFonts w:eastAsia="Calibri" w:cs="Calibri"/>
                <w:i/>
                <w:sz w:val="20"/>
                <w:szCs w:val="20"/>
              </w:rPr>
              <w:t> : ….</w:t>
            </w:r>
            <w:proofErr w:type="gramEnd"/>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0B2417" w:rsidRPr="002D7D93" w:rsidRDefault="00C9170A" w:rsidP="000B2417">
            <w:pPr>
              <w:jc w:val="center"/>
              <w:rPr>
                <w:rFonts w:cs="Calibri"/>
              </w:rPr>
            </w:pPr>
            <w:r>
              <w:rPr>
                <w:rFonts w:cs="Calibri"/>
              </w:rPr>
              <w:t>38 0</w:t>
            </w:r>
            <w:r w:rsidR="00E43A54">
              <w:rPr>
                <w:rFonts w:cs="Calibri"/>
              </w:rPr>
              <w:t>2</w:t>
            </w:r>
            <w:r>
              <w:rPr>
                <w:rFonts w:cs="Calibri"/>
              </w:rPr>
              <w:t>1</w:t>
            </w:r>
            <w:r w:rsidR="000B2417" w:rsidRPr="002D7D93">
              <w:rPr>
                <w:rFonts w:cs="Calibri"/>
              </w:rPr>
              <w:t xml:space="preserve"> €</w:t>
            </w:r>
          </w:p>
        </w:tc>
        <w:tc>
          <w:tcPr>
            <w:tcW w:w="1110" w:type="dxa"/>
            <w:tcBorders>
              <w:top w:val="dashSmallGap" w:sz="4" w:space="0" w:color="auto"/>
              <w:left w:val="single" w:sz="4" w:space="0" w:color="auto"/>
              <w:bottom w:val="single" w:sz="2" w:space="0" w:color="auto"/>
            </w:tcBorders>
            <w:shd w:val="clear" w:color="auto" w:fill="auto"/>
            <w:vAlign w:val="center"/>
          </w:tcPr>
          <w:p w:rsidR="000B2417" w:rsidRPr="00AC3625" w:rsidRDefault="000B2417" w:rsidP="000B2417">
            <w:pPr>
              <w:spacing w:line="240" w:lineRule="auto"/>
              <w:contextualSpacing w:val="0"/>
              <w:jc w:val="center"/>
              <w:rPr>
                <w:rFonts w:cs="Calibri"/>
                <w:b/>
                <w:highlight w:val="cyan"/>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0B2417" w:rsidRPr="00AC3625" w:rsidRDefault="000B2417" w:rsidP="000B2417">
            <w:pPr>
              <w:spacing w:line="240" w:lineRule="auto"/>
              <w:contextualSpacing w:val="0"/>
              <w:jc w:val="center"/>
              <w:rPr>
                <w:rFonts w:cs="Calibri"/>
                <w:b/>
                <w:highlight w:val="cyan"/>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0B2417" w:rsidRPr="002D7D93" w:rsidRDefault="000B2417" w:rsidP="000B2417">
            <w:pPr>
              <w:jc w:val="center"/>
            </w:pPr>
            <w:r w:rsidRPr="002D7D93">
              <w:t xml:space="preserve">6 </w:t>
            </w:r>
            <w:r w:rsidR="00C9170A">
              <w:t>71</w:t>
            </w:r>
            <w:r w:rsidRPr="002D7D93">
              <w:t>0 €</w:t>
            </w:r>
          </w:p>
        </w:tc>
        <w:tc>
          <w:tcPr>
            <w:tcW w:w="1110" w:type="dxa"/>
            <w:tcBorders>
              <w:top w:val="dashSmallGap" w:sz="4" w:space="0" w:color="auto"/>
              <w:left w:val="single" w:sz="4" w:space="0" w:color="auto"/>
              <w:bottom w:val="single" w:sz="2" w:space="0" w:color="auto"/>
            </w:tcBorders>
            <w:vAlign w:val="center"/>
          </w:tcPr>
          <w:p w:rsidR="000B2417" w:rsidRPr="00AC3625" w:rsidRDefault="000B2417" w:rsidP="000B2417">
            <w:pPr>
              <w:spacing w:line="240" w:lineRule="auto"/>
              <w:contextualSpacing w:val="0"/>
              <w:jc w:val="center"/>
              <w:rPr>
                <w:rFonts w:cs="Calibri"/>
                <w:b/>
                <w:highlight w:val="cyan"/>
                <w:u w:val="single"/>
                <w:lang w:eastAsia="fr-FR"/>
              </w:rPr>
            </w:pPr>
          </w:p>
        </w:tc>
        <w:tc>
          <w:tcPr>
            <w:tcW w:w="1111" w:type="dxa"/>
            <w:tcBorders>
              <w:top w:val="dashSmallGap" w:sz="4" w:space="0" w:color="auto"/>
              <w:bottom w:val="single" w:sz="2" w:space="0" w:color="auto"/>
              <w:right w:val="single" w:sz="18" w:space="0" w:color="auto"/>
            </w:tcBorders>
            <w:vAlign w:val="center"/>
          </w:tcPr>
          <w:p w:rsidR="000B2417" w:rsidRPr="00AC3625" w:rsidRDefault="000B2417" w:rsidP="000B2417">
            <w:pPr>
              <w:spacing w:line="240" w:lineRule="auto"/>
              <w:contextualSpacing w:val="0"/>
              <w:jc w:val="center"/>
              <w:rPr>
                <w:rFonts w:cs="Calibri"/>
                <w:b/>
                <w:highlight w:val="cyan"/>
                <w:u w:val="single"/>
                <w:lang w:eastAsia="fr-FR"/>
              </w:rPr>
            </w:pPr>
          </w:p>
        </w:tc>
      </w:tr>
      <w:tr w:rsidR="000B2417" w:rsidRPr="00AC3625" w:rsidTr="000B2417">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0B2417" w:rsidRPr="006B1793" w:rsidRDefault="000B2417" w:rsidP="000B2417">
            <w:pPr>
              <w:jc w:val="left"/>
              <w:rPr>
                <w:rFonts w:eastAsia="Calibri" w:cs="Calibri"/>
                <w:b/>
                <w:sz w:val="20"/>
                <w:szCs w:val="20"/>
              </w:rPr>
            </w:pPr>
            <w:r w:rsidRPr="006B1793">
              <w:rPr>
                <w:rFonts w:eastAsia="Calibri" w:cs="Calibri"/>
                <w:b/>
                <w:sz w:val="20"/>
                <w:szCs w:val="20"/>
              </w:rPr>
              <w:t>Groupe 2</w:t>
            </w:r>
          </w:p>
        </w:tc>
        <w:tc>
          <w:tcPr>
            <w:tcW w:w="2998" w:type="dxa"/>
            <w:tcBorders>
              <w:left w:val="single" w:sz="12" w:space="0" w:color="auto"/>
              <w:right w:val="single" w:sz="12" w:space="0" w:color="auto"/>
            </w:tcBorders>
            <w:shd w:val="clear" w:color="auto" w:fill="auto"/>
            <w:vAlign w:val="center"/>
          </w:tcPr>
          <w:p w:rsidR="000B2417" w:rsidRDefault="000B2417" w:rsidP="000B2417">
            <w:pPr>
              <w:jc w:val="left"/>
            </w:pPr>
            <w:r w:rsidRPr="0002339E">
              <w:rPr>
                <w:rFonts w:eastAsia="Calibri" w:cs="Calibri"/>
                <w:i/>
                <w:sz w:val="20"/>
                <w:szCs w:val="20"/>
              </w:rPr>
              <w:t>Emploi à préciser</w:t>
            </w:r>
            <w:proofErr w:type="gramStart"/>
            <w:r w:rsidRPr="0002339E">
              <w:rPr>
                <w:rFonts w:eastAsia="Calibri" w:cs="Calibri"/>
                <w:i/>
                <w:sz w:val="20"/>
                <w:szCs w:val="20"/>
              </w:rPr>
              <w:t> : ….</w:t>
            </w:r>
            <w:proofErr w:type="gramEnd"/>
          </w:p>
        </w:tc>
        <w:tc>
          <w:tcPr>
            <w:tcW w:w="1110" w:type="dxa"/>
            <w:tcBorders>
              <w:left w:val="single" w:sz="12" w:space="0" w:color="auto"/>
              <w:right w:val="single" w:sz="4" w:space="0" w:color="auto"/>
            </w:tcBorders>
            <w:shd w:val="clear" w:color="auto" w:fill="auto"/>
            <w:vAlign w:val="center"/>
          </w:tcPr>
          <w:p w:rsidR="000B2417" w:rsidRPr="002D7D93" w:rsidRDefault="00C9170A" w:rsidP="000B2417">
            <w:pPr>
              <w:jc w:val="center"/>
              <w:rPr>
                <w:rFonts w:cs="Calibri"/>
              </w:rPr>
            </w:pPr>
            <w:r>
              <w:rPr>
                <w:rFonts w:cs="Calibri"/>
              </w:rPr>
              <w:t>33 737</w:t>
            </w:r>
            <w:r w:rsidR="000B2417" w:rsidRPr="002D7D93">
              <w:rPr>
                <w:rFonts w:cs="Calibri"/>
              </w:rPr>
              <w:t xml:space="preserve"> €</w:t>
            </w:r>
          </w:p>
        </w:tc>
        <w:tc>
          <w:tcPr>
            <w:tcW w:w="1110" w:type="dxa"/>
            <w:tcBorders>
              <w:top w:val="single" w:sz="2" w:space="0" w:color="auto"/>
              <w:left w:val="single" w:sz="4" w:space="0" w:color="auto"/>
              <w:bottom w:val="single" w:sz="2" w:space="0" w:color="auto"/>
            </w:tcBorders>
            <w:shd w:val="clear" w:color="auto" w:fill="auto"/>
            <w:vAlign w:val="center"/>
          </w:tcPr>
          <w:p w:rsidR="000B2417" w:rsidRPr="00AC3625" w:rsidRDefault="000B2417" w:rsidP="000B2417">
            <w:pPr>
              <w:spacing w:line="240" w:lineRule="auto"/>
              <w:contextualSpacing w:val="0"/>
              <w:jc w:val="center"/>
              <w:rPr>
                <w:rFonts w:cs="Calibri"/>
                <w:b/>
                <w:highlight w:val="cyan"/>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0B2417" w:rsidRPr="00AC3625" w:rsidRDefault="000B2417" w:rsidP="000B2417">
            <w:pPr>
              <w:spacing w:line="240" w:lineRule="auto"/>
              <w:contextualSpacing w:val="0"/>
              <w:jc w:val="center"/>
              <w:rPr>
                <w:rFonts w:cs="Calibri"/>
                <w:b/>
                <w:highlight w:val="cyan"/>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0B2417" w:rsidRPr="002D7D93" w:rsidRDefault="000B2417" w:rsidP="000B2417">
            <w:pPr>
              <w:jc w:val="center"/>
            </w:pPr>
            <w:r w:rsidRPr="002D7D93">
              <w:t xml:space="preserve">5 </w:t>
            </w:r>
            <w:r w:rsidR="00C9170A">
              <w:t>954</w:t>
            </w:r>
            <w:r w:rsidRPr="002D7D93">
              <w:t xml:space="preserve"> €</w:t>
            </w:r>
          </w:p>
        </w:tc>
        <w:tc>
          <w:tcPr>
            <w:tcW w:w="1110" w:type="dxa"/>
            <w:tcBorders>
              <w:top w:val="single" w:sz="2" w:space="0" w:color="auto"/>
              <w:left w:val="single" w:sz="4" w:space="0" w:color="auto"/>
              <w:bottom w:val="single" w:sz="2" w:space="0" w:color="auto"/>
            </w:tcBorders>
            <w:vAlign w:val="center"/>
          </w:tcPr>
          <w:p w:rsidR="000B2417" w:rsidRPr="00AC3625" w:rsidRDefault="000B2417" w:rsidP="000B2417">
            <w:pPr>
              <w:spacing w:line="240" w:lineRule="auto"/>
              <w:contextualSpacing w:val="0"/>
              <w:jc w:val="center"/>
              <w:rPr>
                <w:rFonts w:cs="Calibri"/>
                <w:b/>
                <w:highlight w:val="cyan"/>
                <w:u w:val="single"/>
                <w:lang w:eastAsia="fr-FR"/>
              </w:rPr>
            </w:pPr>
          </w:p>
        </w:tc>
        <w:tc>
          <w:tcPr>
            <w:tcW w:w="1111" w:type="dxa"/>
            <w:tcBorders>
              <w:top w:val="single" w:sz="2" w:space="0" w:color="auto"/>
              <w:bottom w:val="single" w:sz="2" w:space="0" w:color="auto"/>
              <w:right w:val="single" w:sz="18" w:space="0" w:color="auto"/>
            </w:tcBorders>
            <w:vAlign w:val="center"/>
          </w:tcPr>
          <w:p w:rsidR="000B2417" w:rsidRPr="00AC3625" w:rsidRDefault="000B2417" w:rsidP="000B2417">
            <w:pPr>
              <w:spacing w:line="240" w:lineRule="auto"/>
              <w:contextualSpacing w:val="0"/>
              <w:jc w:val="center"/>
              <w:rPr>
                <w:rFonts w:cs="Calibri"/>
                <w:b/>
                <w:highlight w:val="cyan"/>
                <w:u w:val="single"/>
                <w:lang w:eastAsia="fr-FR"/>
              </w:rPr>
            </w:pPr>
          </w:p>
        </w:tc>
      </w:tr>
      <w:tr w:rsidR="000B2417" w:rsidRPr="00AC3625" w:rsidTr="000B2417">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0B2417" w:rsidRPr="006B1793" w:rsidRDefault="000B2417" w:rsidP="000B2417">
            <w:pPr>
              <w:jc w:val="left"/>
              <w:rPr>
                <w:rFonts w:eastAsia="Calibri" w:cs="Calibri"/>
                <w:b/>
                <w:sz w:val="20"/>
                <w:szCs w:val="20"/>
              </w:rPr>
            </w:pPr>
            <w:r w:rsidRPr="006B1793">
              <w:rPr>
                <w:rFonts w:eastAsia="Calibri" w:cs="Calibri"/>
                <w:b/>
                <w:sz w:val="20"/>
                <w:szCs w:val="20"/>
              </w:rPr>
              <w:t>Groupe 3</w:t>
            </w:r>
          </w:p>
        </w:tc>
        <w:tc>
          <w:tcPr>
            <w:tcW w:w="2998" w:type="dxa"/>
            <w:tcBorders>
              <w:left w:val="single" w:sz="12" w:space="0" w:color="auto"/>
              <w:right w:val="single" w:sz="12" w:space="0" w:color="auto"/>
            </w:tcBorders>
            <w:shd w:val="clear" w:color="auto" w:fill="auto"/>
            <w:vAlign w:val="center"/>
          </w:tcPr>
          <w:p w:rsidR="000B2417" w:rsidRDefault="000B2417" w:rsidP="000B2417">
            <w:pPr>
              <w:jc w:val="left"/>
            </w:pPr>
            <w:r w:rsidRPr="0002339E">
              <w:rPr>
                <w:rFonts w:eastAsia="Calibri" w:cs="Calibri"/>
                <w:i/>
                <w:sz w:val="20"/>
                <w:szCs w:val="20"/>
              </w:rPr>
              <w:t>Emploi à préciser</w:t>
            </w:r>
            <w:proofErr w:type="gramStart"/>
            <w:r w:rsidRPr="0002339E">
              <w:rPr>
                <w:rFonts w:eastAsia="Calibri" w:cs="Calibri"/>
                <w:i/>
                <w:sz w:val="20"/>
                <w:szCs w:val="20"/>
              </w:rPr>
              <w:t> : ….</w:t>
            </w:r>
            <w:proofErr w:type="gramEnd"/>
          </w:p>
        </w:tc>
        <w:tc>
          <w:tcPr>
            <w:tcW w:w="1110" w:type="dxa"/>
            <w:tcBorders>
              <w:left w:val="single" w:sz="12" w:space="0" w:color="auto"/>
              <w:right w:val="single" w:sz="4" w:space="0" w:color="auto"/>
            </w:tcBorders>
            <w:shd w:val="clear" w:color="auto" w:fill="auto"/>
            <w:vAlign w:val="center"/>
          </w:tcPr>
          <w:p w:rsidR="000B2417" w:rsidRPr="002D7D93" w:rsidRDefault="00C9170A" w:rsidP="000B2417">
            <w:pPr>
              <w:jc w:val="center"/>
              <w:rPr>
                <w:rFonts w:cs="Calibri"/>
              </w:rPr>
            </w:pPr>
            <w:r>
              <w:rPr>
                <w:rFonts w:cs="Calibri"/>
              </w:rPr>
              <w:t>26 775</w:t>
            </w:r>
            <w:r w:rsidR="000B2417" w:rsidRPr="002D7D93">
              <w:rPr>
                <w:rFonts w:cs="Calibri"/>
              </w:rPr>
              <w:t xml:space="preserve"> €</w:t>
            </w:r>
          </w:p>
        </w:tc>
        <w:tc>
          <w:tcPr>
            <w:tcW w:w="1110" w:type="dxa"/>
            <w:tcBorders>
              <w:top w:val="single" w:sz="2" w:space="0" w:color="auto"/>
              <w:left w:val="single" w:sz="4" w:space="0" w:color="auto"/>
              <w:bottom w:val="single" w:sz="2" w:space="0" w:color="auto"/>
            </w:tcBorders>
            <w:shd w:val="clear" w:color="auto" w:fill="auto"/>
            <w:vAlign w:val="center"/>
          </w:tcPr>
          <w:p w:rsidR="000B2417" w:rsidRPr="00AC3625" w:rsidRDefault="000B2417" w:rsidP="000B2417">
            <w:pPr>
              <w:spacing w:line="240" w:lineRule="auto"/>
              <w:contextualSpacing w:val="0"/>
              <w:jc w:val="center"/>
              <w:rPr>
                <w:rFonts w:cs="Calibri"/>
                <w:b/>
                <w:highlight w:val="cyan"/>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0B2417" w:rsidRPr="00AC3625" w:rsidRDefault="000B2417" w:rsidP="000B2417">
            <w:pPr>
              <w:spacing w:line="240" w:lineRule="auto"/>
              <w:contextualSpacing w:val="0"/>
              <w:jc w:val="center"/>
              <w:rPr>
                <w:rFonts w:cs="Calibri"/>
                <w:b/>
                <w:highlight w:val="cyan"/>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0B2417" w:rsidRPr="002D7D93" w:rsidRDefault="00C9170A" w:rsidP="000B2417">
            <w:pPr>
              <w:jc w:val="center"/>
            </w:pPr>
            <w:r>
              <w:t>4 725</w:t>
            </w:r>
            <w:r w:rsidR="000B2417" w:rsidRPr="002D7D93">
              <w:t xml:space="preserve"> €</w:t>
            </w:r>
          </w:p>
        </w:tc>
        <w:tc>
          <w:tcPr>
            <w:tcW w:w="1110" w:type="dxa"/>
            <w:tcBorders>
              <w:top w:val="single" w:sz="2" w:space="0" w:color="auto"/>
              <w:left w:val="single" w:sz="4" w:space="0" w:color="auto"/>
              <w:bottom w:val="single" w:sz="2" w:space="0" w:color="auto"/>
            </w:tcBorders>
            <w:vAlign w:val="center"/>
          </w:tcPr>
          <w:p w:rsidR="000B2417" w:rsidRPr="00AC3625" w:rsidRDefault="000B2417" w:rsidP="000B2417">
            <w:pPr>
              <w:spacing w:line="240" w:lineRule="auto"/>
              <w:contextualSpacing w:val="0"/>
              <w:jc w:val="center"/>
              <w:rPr>
                <w:rFonts w:cs="Calibri"/>
                <w:b/>
                <w:highlight w:val="cyan"/>
                <w:u w:val="single"/>
                <w:lang w:eastAsia="fr-FR"/>
              </w:rPr>
            </w:pPr>
          </w:p>
        </w:tc>
        <w:tc>
          <w:tcPr>
            <w:tcW w:w="1111" w:type="dxa"/>
            <w:tcBorders>
              <w:top w:val="single" w:sz="2" w:space="0" w:color="auto"/>
              <w:bottom w:val="single" w:sz="2" w:space="0" w:color="auto"/>
              <w:right w:val="single" w:sz="18" w:space="0" w:color="auto"/>
            </w:tcBorders>
            <w:vAlign w:val="center"/>
          </w:tcPr>
          <w:p w:rsidR="000B2417" w:rsidRPr="00AC3625" w:rsidRDefault="000B2417" w:rsidP="000B2417">
            <w:pPr>
              <w:spacing w:line="240" w:lineRule="auto"/>
              <w:contextualSpacing w:val="0"/>
              <w:jc w:val="center"/>
              <w:rPr>
                <w:rFonts w:cs="Calibri"/>
                <w:b/>
                <w:highlight w:val="cyan"/>
                <w:u w:val="single"/>
                <w:lang w:eastAsia="fr-FR"/>
              </w:rPr>
            </w:pPr>
          </w:p>
        </w:tc>
      </w:tr>
      <w:tr w:rsidR="000B2417" w:rsidRPr="00AC3625" w:rsidTr="000B2417">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bottom w:val="single" w:sz="12" w:space="0" w:color="auto"/>
              <w:right w:val="single" w:sz="12" w:space="0" w:color="auto"/>
            </w:tcBorders>
            <w:shd w:val="clear" w:color="auto" w:fill="DBE5F1"/>
            <w:vAlign w:val="center"/>
          </w:tcPr>
          <w:p w:rsidR="000B2417" w:rsidRPr="006B1793" w:rsidRDefault="000B2417" w:rsidP="000B2417">
            <w:pPr>
              <w:jc w:val="left"/>
              <w:rPr>
                <w:rFonts w:eastAsia="Calibri" w:cs="Calibri"/>
                <w:b/>
                <w:sz w:val="20"/>
                <w:szCs w:val="20"/>
              </w:rPr>
            </w:pPr>
            <w:r w:rsidRPr="006B1793">
              <w:rPr>
                <w:rFonts w:eastAsia="Calibri" w:cs="Calibri"/>
                <w:b/>
                <w:sz w:val="20"/>
                <w:szCs w:val="20"/>
              </w:rPr>
              <w:t xml:space="preserve">Groupe </w:t>
            </w:r>
            <w:r>
              <w:rPr>
                <w:rFonts w:eastAsia="Calibri" w:cs="Calibri"/>
                <w:b/>
                <w:sz w:val="20"/>
                <w:szCs w:val="20"/>
              </w:rPr>
              <w:t>4</w:t>
            </w:r>
          </w:p>
        </w:tc>
        <w:tc>
          <w:tcPr>
            <w:tcW w:w="2998" w:type="dxa"/>
            <w:tcBorders>
              <w:left w:val="single" w:sz="12" w:space="0" w:color="auto"/>
              <w:bottom w:val="single" w:sz="12" w:space="0" w:color="auto"/>
              <w:right w:val="single" w:sz="12" w:space="0" w:color="auto"/>
            </w:tcBorders>
            <w:shd w:val="clear" w:color="auto" w:fill="auto"/>
            <w:vAlign w:val="center"/>
          </w:tcPr>
          <w:p w:rsidR="000B2417" w:rsidRDefault="000B2417" w:rsidP="000B2417">
            <w:pPr>
              <w:jc w:val="left"/>
            </w:pPr>
            <w:r w:rsidRPr="0002339E">
              <w:rPr>
                <w:rFonts w:eastAsia="Calibri" w:cs="Calibri"/>
                <w:i/>
                <w:sz w:val="20"/>
                <w:szCs w:val="20"/>
              </w:rPr>
              <w:t>Emploi à préciser</w:t>
            </w:r>
            <w:proofErr w:type="gramStart"/>
            <w:r w:rsidRPr="0002339E">
              <w:rPr>
                <w:rFonts w:eastAsia="Calibri" w:cs="Calibri"/>
                <w:i/>
                <w:sz w:val="20"/>
                <w:szCs w:val="20"/>
              </w:rPr>
              <w:t> : ….</w:t>
            </w:r>
            <w:proofErr w:type="gramEnd"/>
          </w:p>
        </w:tc>
        <w:tc>
          <w:tcPr>
            <w:tcW w:w="1110" w:type="dxa"/>
            <w:tcBorders>
              <w:left w:val="single" w:sz="12" w:space="0" w:color="auto"/>
              <w:bottom w:val="single" w:sz="12" w:space="0" w:color="auto"/>
              <w:right w:val="single" w:sz="4" w:space="0" w:color="auto"/>
            </w:tcBorders>
            <w:shd w:val="clear" w:color="auto" w:fill="auto"/>
            <w:vAlign w:val="center"/>
          </w:tcPr>
          <w:p w:rsidR="000B2417" w:rsidRPr="002D7D93" w:rsidRDefault="000B2417" w:rsidP="000B2417">
            <w:pPr>
              <w:jc w:val="center"/>
              <w:rPr>
                <w:rFonts w:cs="Calibri"/>
              </w:rPr>
            </w:pPr>
            <w:r w:rsidRPr="002D7D93">
              <w:rPr>
                <w:rFonts w:cs="Calibri"/>
              </w:rPr>
              <w:t>2</w:t>
            </w:r>
            <w:r w:rsidR="00C9170A">
              <w:rPr>
                <w:rFonts w:cs="Calibri"/>
              </w:rPr>
              <w:t>1</w:t>
            </w:r>
            <w:r w:rsidRPr="002D7D93">
              <w:rPr>
                <w:rFonts w:cs="Calibri"/>
              </w:rPr>
              <w:t xml:space="preserve"> 4</w:t>
            </w:r>
            <w:r w:rsidR="00C9170A">
              <w:rPr>
                <w:rFonts w:cs="Calibri"/>
              </w:rPr>
              <w:t>2</w:t>
            </w:r>
            <w:r w:rsidRPr="002D7D93">
              <w:rPr>
                <w:rFonts w:cs="Calibri"/>
              </w:rPr>
              <w:t>0 €</w:t>
            </w:r>
          </w:p>
        </w:tc>
        <w:tc>
          <w:tcPr>
            <w:tcW w:w="1110" w:type="dxa"/>
            <w:tcBorders>
              <w:top w:val="single" w:sz="2" w:space="0" w:color="auto"/>
              <w:left w:val="single" w:sz="4" w:space="0" w:color="auto"/>
              <w:bottom w:val="single" w:sz="12" w:space="0" w:color="auto"/>
            </w:tcBorders>
            <w:shd w:val="clear" w:color="auto" w:fill="auto"/>
            <w:vAlign w:val="center"/>
          </w:tcPr>
          <w:p w:rsidR="000B2417" w:rsidRPr="00AC3625" w:rsidRDefault="000B2417" w:rsidP="000B2417">
            <w:pPr>
              <w:spacing w:line="240" w:lineRule="auto"/>
              <w:contextualSpacing w:val="0"/>
              <w:jc w:val="center"/>
              <w:rPr>
                <w:rFonts w:cs="Calibri"/>
                <w:b/>
                <w:highlight w:val="cyan"/>
                <w:u w:val="single"/>
                <w:lang w:eastAsia="fr-FR"/>
              </w:rPr>
            </w:pPr>
          </w:p>
        </w:tc>
        <w:tc>
          <w:tcPr>
            <w:tcW w:w="1111" w:type="dxa"/>
            <w:tcBorders>
              <w:top w:val="single" w:sz="2" w:space="0" w:color="auto"/>
              <w:bottom w:val="single" w:sz="12" w:space="0" w:color="auto"/>
              <w:right w:val="single" w:sz="12" w:space="0" w:color="auto"/>
            </w:tcBorders>
            <w:shd w:val="clear" w:color="auto" w:fill="auto"/>
            <w:vAlign w:val="center"/>
          </w:tcPr>
          <w:p w:rsidR="000B2417" w:rsidRPr="00AC3625" w:rsidRDefault="000B2417" w:rsidP="000B2417">
            <w:pPr>
              <w:spacing w:line="240" w:lineRule="auto"/>
              <w:contextualSpacing w:val="0"/>
              <w:jc w:val="center"/>
              <w:rPr>
                <w:rFonts w:cs="Calibri"/>
                <w:b/>
                <w:highlight w:val="cyan"/>
                <w:u w:val="single"/>
                <w:lang w:eastAsia="fr-FR"/>
              </w:rPr>
            </w:pPr>
          </w:p>
        </w:tc>
        <w:tc>
          <w:tcPr>
            <w:tcW w:w="1110" w:type="dxa"/>
            <w:tcBorders>
              <w:top w:val="single" w:sz="2" w:space="0" w:color="auto"/>
              <w:left w:val="single" w:sz="12" w:space="0" w:color="auto"/>
              <w:bottom w:val="single" w:sz="12" w:space="0" w:color="auto"/>
              <w:right w:val="single" w:sz="4" w:space="0" w:color="auto"/>
            </w:tcBorders>
            <w:vAlign w:val="center"/>
          </w:tcPr>
          <w:p w:rsidR="000B2417" w:rsidRPr="002D7D93" w:rsidRDefault="000B2417" w:rsidP="000B2417">
            <w:pPr>
              <w:jc w:val="center"/>
            </w:pPr>
            <w:r w:rsidRPr="002D7D93">
              <w:t xml:space="preserve">3 </w:t>
            </w:r>
            <w:r w:rsidR="00C9170A">
              <w:t>78</w:t>
            </w:r>
            <w:r w:rsidRPr="002D7D93">
              <w:t>0 €</w:t>
            </w:r>
          </w:p>
        </w:tc>
        <w:tc>
          <w:tcPr>
            <w:tcW w:w="1110" w:type="dxa"/>
            <w:tcBorders>
              <w:top w:val="single" w:sz="2" w:space="0" w:color="auto"/>
              <w:left w:val="single" w:sz="4" w:space="0" w:color="auto"/>
              <w:bottom w:val="single" w:sz="12" w:space="0" w:color="auto"/>
            </w:tcBorders>
            <w:vAlign w:val="center"/>
          </w:tcPr>
          <w:p w:rsidR="000B2417" w:rsidRPr="00AC3625" w:rsidRDefault="000B2417" w:rsidP="000B2417">
            <w:pPr>
              <w:spacing w:line="240" w:lineRule="auto"/>
              <w:contextualSpacing w:val="0"/>
              <w:jc w:val="center"/>
              <w:rPr>
                <w:rFonts w:cs="Calibri"/>
                <w:b/>
                <w:highlight w:val="cyan"/>
                <w:u w:val="single"/>
                <w:lang w:eastAsia="fr-FR"/>
              </w:rPr>
            </w:pPr>
          </w:p>
        </w:tc>
        <w:tc>
          <w:tcPr>
            <w:tcW w:w="1111" w:type="dxa"/>
            <w:tcBorders>
              <w:top w:val="single" w:sz="2" w:space="0" w:color="auto"/>
              <w:bottom w:val="single" w:sz="12" w:space="0" w:color="auto"/>
              <w:right w:val="single" w:sz="18" w:space="0" w:color="auto"/>
            </w:tcBorders>
            <w:vAlign w:val="center"/>
          </w:tcPr>
          <w:p w:rsidR="000B2417" w:rsidRPr="00AC3625" w:rsidRDefault="000B2417" w:rsidP="000B2417">
            <w:pPr>
              <w:spacing w:line="240" w:lineRule="auto"/>
              <w:contextualSpacing w:val="0"/>
              <w:jc w:val="center"/>
              <w:rPr>
                <w:rFonts w:cs="Calibri"/>
                <w:b/>
                <w:highlight w:val="cyan"/>
                <w:u w:val="single"/>
                <w:lang w:eastAsia="fr-FR"/>
              </w:rPr>
            </w:pPr>
          </w:p>
        </w:tc>
      </w:tr>
    </w:tbl>
    <w:p w:rsidR="00755FA9" w:rsidRPr="00755FA9" w:rsidRDefault="0035194E" w:rsidP="001F2B8E">
      <w:pPr>
        <w:pStyle w:val="09-TexteLosangesBleus"/>
        <w:numPr>
          <w:ilvl w:val="0"/>
          <w:numId w:val="0"/>
        </w:numPr>
        <w:spacing w:before="0" w:line="240" w:lineRule="auto"/>
        <w:ind w:left="-851"/>
        <w:rPr>
          <w:rStyle w:val="Lienhypertexte"/>
          <w:b w:val="0"/>
          <w:sz w:val="18"/>
          <w:szCs w:val="18"/>
        </w:rPr>
      </w:pPr>
      <w:hyperlink r:id="rId25" w:history="1">
        <w:r w:rsidR="00755FA9" w:rsidRPr="00755FA9">
          <w:rPr>
            <w:rStyle w:val="Lienhypertexte"/>
            <w:b w:val="0"/>
            <w:sz w:val="18"/>
            <w:szCs w:val="18"/>
          </w:rPr>
          <w:t>Arrêté du 5 juillet 2024 pris pour l'application au corps des personnels de direction d'établissement d'enseignement ou de formation relevant du ministre de l'éducation nationale des dispositions du décret n° 2014-513 du 20 mai 2014 portant création d'un régime indemnitaire tenant compte des fonctions, des sujétions, de l'expertise et de l'engagement professionnel dans la fonction publique de l'Etat</w:t>
        </w:r>
      </w:hyperlink>
    </w:p>
    <w:p w:rsidR="00755FA9" w:rsidRDefault="00755FA9" w:rsidP="008B2F54">
      <w:pPr>
        <w:pStyle w:val="09-TexteLosangesBleus"/>
        <w:numPr>
          <w:ilvl w:val="0"/>
          <w:numId w:val="0"/>
        </w:numPr>
        <w:spacing w:before="0" w:line="240" w:lineRule="auto"/>
        <w:rPr>
          <w:rStyle w:val="lev"/>
          <w:b/>
          <w:sz w:val="18"/>
          <w:szCs w:val="18"/>
          <w:u w:val="single"/>
        </w:rPr>
      </w:pPr>
    </w:p>
    <w:p w:rsidR="00D42FE3" w:rsidRDefault="00D42FE3" w:rsidP="008B2F54">
      <w:pPr>
        <w:pStyle w:val="09-TexteLosangesBleus"/>
        <w:numPr>
          <w:ilvl w:val="0"/>
          <w:numId w:val="0"/>
        </w:numPr>
        <w:spacing w:before="0" w:line="240" w:lineRule="auto"/>
        <w:rPr>
          <w:rStyle w:val="lev"/>
          <w:b/>
          <w:sz w:val="18"/>
          <w:szCs w:val="18"/>
          <w:u w:val="single"/>
        </w:rPr>
      </w:pP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0B2417" w:rsidRPr="00562993" w:rsidTr="001806D4">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0B2417" w:rsidRPr="00562993" w:rsidRDefault="000B2417" w:rsidP="001806D4">
            <w:pPr>
              <w:pStyle w:val="02-En-tteContacts"/>
              <w:ind w:left="108"/>
              <w:jc w:val="center"/>
            </w:pPr>
            <w:r w:rsidRPr="00562993">
              <w:rPr>
                <w:rFonts w:eastAsia="Calibri"/>
                <w:color w:val="FFFFFF"/>
                <w:sz w:val="24"/>
                <w:szCs w:val="24"/>
              </w:rPr>
              <w:t>Cadre d’emplois des conservateurs de bibliothèques (A)</w:t>
            </w:r>
          </w:p>
        </w:tc>
      </w:tr>
      <w:tr w:rsidR="000B2417" w:rsidRPr="00562993" w:rsidTr="001806D4">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0B2417" w:rsidRPr="00562993" w:rsidRDefault="000B2417" w:rsidP="001806D4">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Groupes de fonctions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0B2417" w:rsidRPr="00562993" w:rsidRDefault="000B2417" w:rsidP="001806D4">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Emplois ou fonctions exercées</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0B2417" w:rsidRPr="00562993" w:rsidRDefault="000B2417" w:rsidP="001806D4">
            <w:pPr>
              <w:spacing w:line="240" w:lineRule="auto"/>
              <w:contextualSpacing w:val="0"/>
              <w:jc w:val="center"/>
              <w:rPr>
                <w:rFonts w:cs="Calibri"/>
                <w:b/>
                <w:sz w:val="20"/>
                <w:u w:val="single"/>
                <w:lang w:eastAsia="fr-FR"/>
              </w:rPr>
            </w:pPr>
            <w:r w:rsidRPr="00562993">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0B2417" w:rsidRPr="00562993" w:rsidRDefault="000B2417" w:rsidP="001806D4">
            <w:pPr>
              <w:spacing w:line="240" w:lineRule="auto"/>
              <w:contextualSpacing w:val="0"/>
              <w:jc w:val="center"/>
              <w:rPr>
                <w:rFonts w:eastAsia="Calibri" w:cs="Calibri"/>
                <w:b/>
                <w:sz w:val="20"/>
              </w:rPr>
            </w:pPr>
            <w:r w:rsidRPr="00562993">
              <w:rPr>
                <w:rFonts w:eastAsia="Calibri" w:cs="Calibri"/>
                <w:b/>
                <w:sz w:val="20"/>
              </w:rPr>
              <w:t>Montant du CIA</w:t>
            </w:r>
          </w:p>
        </w:tc>
      </w:tr>
      <w:tr w:rsidR="000B2417" w:rsidRPr="00562993" w:rsidTr="001806D4">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0B2417" w:rsidRPr="00562993" w:rsidRDefault="000B2417" w:rsidP="001806D4">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0B2417" w:rsidRPr="00562993" w:rsidRDefault="000B2417" w:rsidP="001806D4">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0B2417" w:rsidRPr="00562993" w:rsidRDefault="000B2417" w:rsidP="001806D4">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0B2417" w:rsidRPr="00562993" w:rsidRDefault="000B2417" w:rsidP="001806D4">
            <w:pPr>
              <w:spacing w:line="240" w:lineRule="auto"/>
              <w:contextualSpacing w:val="0"/>
              <w:jc w:val="center"/>
              <w:rPr>
                <w:rFonts w:cs="Calibri"/>
                <w:b/>
                <w:sz w:val="18"/>
                <w:lang w:eastAsia="fr-FR"/>
              </w:rPr>
            </w:pPr>
            <w:r w:rsidRPr="00562993">
              <w:rPr>
                <w:rFonts w:cs="Calibri"/>
                <w:b/>
                <w:sz w:val="18"/>
                <w:lang w:eastAsia="fr-FR"/>
              </w:rPr>
              <w:t>Borne inférieure</w:t>
            </w:r>
          </w:p>
          <w:p w:rsidR="000B2417" w:rsidRPr="00562993" w:rsidRDefault="000B2417" w:rsidP="001806D4">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tcPr>
          <w:p w:rsidR="000B2417" w:rsidRPr="00562993" w:rsidRDefault="000B2417" w:rsidP="001806D4">
            <w:pPr>
              <w:spacing w:line="240" w:lineRule="auto"/>
              <w:contextualSpacing w:val="0"/>
              <w:jc w:val="center"/>
              <w:rPr>
                <w:rFonts w:cs="Calibri"/>
                <w:b/>
                <w:sz w:val="18"/>
                <w:lang w:eastAsia="fr-FR"/>
              </w:rPr>
            </w:pPr>
            <w:r w:rsidRPr="00562993">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0B2417" w:rsidRPr="00562993" w:rsidRDefault="000B2417" w:rsidP="001806D4">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0B2417" w:rsidRPr="00562993" w:rsidRDefault="000B2417" w:rsidP="001806D4">
            <w:pPr>
              <w:spacing w:line="240" w:lineRule="auto"/>
              <w:contextualSpacing w:val="0"/>
              <w:jc w:val="center"/>
              <w:rPr>
                <w:rFonts w:cs="Calibri"/>
                <w:b/>
                <w:sz w:val="18"/>
                <w:lang w:eastAsia="fr-FR"/>
              </w:rPr>
            </w:pPr>
            <w:r w:rsidRPr="00562993">
              <w:rPr>
                <w:rFonts w:cs="Calibri"/>
                <w:b/>
                <w:sz w:val="18"/>
                <w:lang w:eastAsia="fr-FR"/>
              </w:rPr>
              <w:t>Borne inférieure</w:t>
            </w:r>
          </w:p>
          <w:p w:rsidR="000B2417" w:rsidRPr="00562993" w:rsidRDefault="000B2417" w:rsidP="001806D4">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tcPr>
          <w:p w:rsidR="000B2417" w:rsidRPr="00562993" w:rsidRDefault="000B2417" w:rsidP="001806D4">
            <w:pPr>
              <w:spacing w:line="240" w:lineRule="auto"/>
              <w:contextualSpacing w:val="0"/>
              <w:jc w:val="center"/>
              <w:rPr>
                <w:rFonts w:cs="Calibri"/>
                <w:b/>
                <w:sz w:val="18"/>
                <w:lang w:eastAsia="fr-FR"/>
              </w:rPr>
            </w:pPr>
            <w:r w:rsidRPr="00562993">
              <w:rPr>
                <w:rFonts w:cs="Calibri"/>
                <w:b/>
                <w:sz w:val="18"/>
                <w:lang w:eastAsia="fr-FR"/>
              </w:rPr>
              <w:t>Borne supérieure</w:t>
            </w:r>
          </w:p>
        </w:tc>
      </w:tr>
      <w:tr w:rsidR="00AA415A" w:rsidRPr="00562993" w:rsidTr="001806D4">
        <w:tblPrEx>
          <w:tblCellMar>
            <w:left w:w="108" w:type="dxa"/>
            <w:right w:w="108" w:type="dxa"/>
          </w:tblCellMar>
          <w:tblLook w:val="04A0" w:firstRow="1" w:lastRow="0" w:firstColumn="1" w:lastColumn="0" w:noHBand="0" w:noVBand="1"/>
        </w:tblPrEx>
        <w:trPr>
          <w:trHeight w:val="397"/>
        </w:trPr>
        <w:tc>
          <w:tcPr>
            <w:tcW w:w="991" w:type="dxa"/>
            <w:tcBorders>
              <w:top w:val="dashSmallGap" w:sz="4" w:space="0" w:color="auto"/>
              <w:left w:val="single" w:sz="18" w:space="0" w:color="auto"/>
              <w:right w:val="single" w:sz="12" w:space="0" w:color="auto"/>
            </w:tcBorders>
            <w:shd w:val="clear" w:color="auto" w:fill="DBE5F1"/>
            <w:vAlign w:val="center"/>
          </w:tcPr>
          <w:p w:rsidR="00AA415A" w:rsidRPr="00562993" w:rsidRDefault="00AA415A" w:rsidP="00AA415A">
            <w:pPr>
              <w:jc w:val="left"/>
              <w:rPr>
                <w:rFonts w:eastAsia="Calibri" w:cs="Calibri"/>
                <w:b/>
                <w:sz w:val="20"/>
                <w:szCs w:val="20"/>
              </w:rPr>
            </w:pPr>
            <w:r w:rsidRPr="005629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vAlign w:val="center"/>
          </w:tcPr>
          <w:p w:rsidR="00AA415A" w:rsidRPr="00562993" w:rsidRDefault="00AA415A" w:rsidP="00AA415A">
            <w:pPr>
              <w:jc w:val="left"/>
              <w:rPr>
                <w:rFonts w:eastAsia="Calibri" w:cs="Calibri"/>
                <w:i/>
                <w:sz w:val="20"/>
                <w:szCs w:val="20"/>
              </w:rPr>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AA415A" w:rsidRPr="00562993" w:rsidRDefault="00AA415A" w:rsidP="00AA415A">
            <w:pPr>
              <w:jc w:val="center"/>
              <w:rPr>
                <w:rFonts w:eastAsia="Calibri" w:cs="Calibri"/>
                <w:szCs w:val="20"/>
              </w:rPr>
            </w:pPr>
            <w:r w:rsidRPr="00562993">
              <w:rPr>
                <w:rFonts w:eastAsia="Calibri" w:cs="Calibri"/>
                <w:szCs w:val="20"/>
              </w:rPr>
              <w:t>34 000 €</w:t>
            </w:r>
          </w:p>
        </w:tc>
        <w:tc>
          <w:tcPr>
            <w:tcW w:w="1110" w:type="dxa"/>
            <w:tcBorders>
              <w:top w:val="dashSmallGap" w:sz="4" w:space="0" w:color="auto"/>
              <w:left w:val="single" w:sz="4" w:space="0" w:color="auto"/>
              <w:bottom w:val="single" w:sz="2" w:space="0" w:color="auto"/>
            </w:tcBorders>
            <w:shd w:val="clear" w:color="auto" w:fill="auto"/>
            <w:vAlign w:val="center"/>
          </w:tcPr>
          <w:p w:rsidR="00AA415A" w:rsidRPr="00562993" w:rsidRDefault="00AA415A" w:rsidP="00AA415A">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AA415A" w:rsidRPr="00562993" w:rsidRDefault="00AA415A" w:rsidP="00AA415A">
            <w:pPr>
              <w:spacing w:line="240" w:lineRule="auto"/>
              <w:contextualSpacing w:val="0"/>
              <w:jc w:val="center"/>
              <w:rPr>
                <w:rFonts w:cs="Calibri"/>
                <w:b/>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AA415A" w:rsidRPr="00562993" w:rsidRDefault="00AA415A" w:rsidP="00AA415A">
            <w:pPr>
              <w:jc w:val="center"/>
              <w:rPr>
                <w:rFonts w:cs="Calibri"/>
              </w:rPr>
            </w:pPr>
            <w:r w:rsidRPr="00562993">
              <w:rPr>
                <w:rFonts w:cs="Calibri"/>
              </w:rPr>
              <w:t>6 000 €</w:t>
            </w:r>
          </w:p>
        </w:tc>
        <w:tc>
          <w:tcPr>
            <w:tcW w:w="1110" w:type="dxa"/>
            <w:tcBorders>
              <w:top w:val="dashSmallGap" w:sz="4" w:space="0" w:color="auto"/>
              <w:left w:val="single" w:sz="4" w:space="0" w:color="auto"/>
              <w:bottom w:val="single" w:sz="2" w:space="0" w:color="auto"/>
            </w:tcBorders>
            <w:vAlign w:val="center"/>
          </w:tcPr>
          <w:p w:rsidR="00AA415A" w:rsidRPr="00562993" w:rsidRDefault="00AA415A" w:rsidP="00AA415A">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8" w:space="0" w:color="auto"/>
            </w:tcBorders>
            <w:vAlign w:val="center"/>
          </w:tcPr>
          <w:p w:rsidR="00AA415A" w:rsidRPr="00562993" w:rsidRDefault="00AA415A" w:rsidP="00AA415A">
            <w:pPr>
              <w:spacing w:line="240" w:lineRule="auto"/>
              <w:contextualSpacing w:val="0"/>
              <w:jc w:val="center"/>
              <w:rPr>
                <w:rFonts w:cs="Calibri"/>
                <w:b/>
                <w:u w:val="single"/>
                <w:lang w:eastAsia="fr-FR"/>
              </w:rPr>
            </w:pPr>
          </w:p>
        </w:tc>
      </w:tr>
      <w:tr w:rsidR="00AA415A" w:rsidRPr="00562993" w:rsidTr="009E79DA">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AA415A" w:rsidRPr="00562993" w:rsidRDefault="00AA415A" w:rsidP="00AA415A">
            <w:pPr>
              <w:jc w:val="left"/>
              <w:rPr>
                <w:rFonts w:eastAsia="Calibri" w:cs="Calibri"/>
                <w:b/>
                <w:sz w:val="20"/>
                <w:szCs w:val="20"/>
              </w:rPr>
            </w:pPr>
            <w:r w:rsidRPr="00562993">
              <w:rPr>
                <w:rFonts w:eastAsia="Calibri" w:cs="Calibri"/>
                <w:b/>
                <w:sz w:val="20"/>
                <w:szCs w:val="20"/>
              </w:rPr>
              <w:t>Groupe 2</w:t>
            </w:r>
          </w:p>
        </w:tc>
        <w:tc>
          <w:tcPr>
            <w:tcW w:w="2998" w:type="dxa"/>
            <w:tcBorders>
              <w:left w:val="single" w:sz="12" w:space="0" w:color="auto"/>
              <w:right w:val="single" w:sz="12" w:space="0" w:color="auto"/>
            </w:tcBorders>
            <w:shd w:val="clear" w:color="auto" w:fill="auto"/>
            <w:vAlign w:val="center"/>
          </w:tcPr>
          <w:p w:rsidR="00AA415A" w:rsidRPr="00562993" w:rsidRDefault="00AA415A" w:rsidP="00AA415A">
            <w:pPr>
              <w:jc w:val="left"/>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left w:val="single" w:sz="12" w:space="0" w:color="auto"/>
              <w:right w:val="single" w:sz="4" w:space="0" w:color="auto"/>
            </w:tcBorders>
            <w:shd w:val="clear" w:color="auto" w:fill="auto"/>
            <w:vAlign w:val="center"/>
          </w:tcPr>
          <w:p w:rsidR="00AA415A" w:rsidRPr="00562993" w:rsidRDefault="00AA415A" w:rsidP="00AA415A">
            <w:pPr>
              <w:jc w:val="center"/>
              <w:rPr>
                <w:rFonts w:eastAsia="Calibri" w:cs="Calibri"/>
                <w:szCs w:val="20"/>
              </w:rPr>
            </w:pPr>
            <w:r w:rsidRPr="00562993">
              <w:rPr>
                <w:rFonts w:eastAsia="Calibri" w:cs="Calibri"/>
                <w:szCs w:val="20"/>
              </w:rPr>
              <w:t>31 450 €</w:t>
            </w:r>
          </w:p>
        </w:tc>
        <w:tc>
          <w:tcPr>
            <w:tcW w:w="1110" w:type="dxa"/>
            <w:tcBorders>
              <w:top w:val="single" w:sz="2" w:space="0" w:color="auto"/>
              <w:left w:val="single" w:sz="4" w:space="0" w:color="auto"/>
              <w:bottom w:val="single" w:sz="2" w:space="0" w:color="auto"/>
            </w:tcBorders>
            <w:shd w:val="clear" w:color="auto" w:fill="auto"/>
            <w:vAlign w:val="center"/>
          </w:tcPr>
          <w:p w:rsidR="00AA415A" w:rsidRPr="00562993" w:rsidRDefault="00AA415A" w:rsidP="00AA415A">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AA415A" w:rsidRPr="00562993" w:rsidRDefault="00AA415A" w:rsidP="00AA415A">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shd w:val="clear" w:color="auto" w:fill="auto"/>
            <w:vAlign w:val="center"/>
          </w:tcPr>
          <w:p w:rsidR="00AA415A" w:rsidRPr="00562993" w:rsidRDefault="00AA415A" w:rsidP="00AA415A">
            <w:pPr>
              <w:jc w:val="center"/>
              <w:rPr>
                <w:rFonts w:cs="Calibri"/>
              </w:rPr>
            </w:pPr>
            <w:r w:rsidRPr="00562993">
              <w:rPr>
                <w:rFonts w:cs="Calibri"/>
              </w:rPr>
              <w:t>5 550 €</w:t>
            </w:r>
          </w:p>
        </w:tc>
        <w:tc>
          <w:tcPr>
            <w:tcW w:w="1110" w:type="dxa"/>
            <w:tcBorders>
              <w:top w:val="single" w:sz="2" w:space="0" w:color="auto"/>
              <w:left w:val="single" w:sz="4" w:space="0" w:color="auto"/>
              <w:bottom w:val="single" w:sz="2" w:space="0" w:color="auto"/>
            </w:tcBorders>
            <w:vAlign w:val="center"/>
          </w:tcPr>
          <w:p w:rsidR="00AA415A" w:rsidRPr="00562993" w:rsidRDefault="00AA415A" w:rsidP="00AA415A">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AA415A" w:rsidRPr="00562993" w:rsidRDefault="00AA415A" w:rsidP="00AA415A">
            <w:pPr>
              <w:spacing w:line="240" w:lineRule="auto"/>
              <w:contextualSpacing w:val="0"/>
              <w:jc w:val="center"/>
              <w:rPr>
                <w:rFonts w:cs="Calibri"/>
                <w:b/>
                <w:u w:val="single"/>
                <w:lang w:eastAsia="fr-FR"/>
              </w:rPr>
            </w:pPr>
          </w:p>
        </w:tc>
      </w:tr>
      <w:tr w:rsidR="00AA415A" w:rsidRPr="00562993" w:rsidTr="001806D4">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AA415A" w:rsidRPr="00562993" w:rsidRDefault="00AA415A" w:rsidP="00AA415A">
            <w:pPr>
              <w:jc w:val="left"/>
              <w:rPr>
                <w:rFonts w:eastAsia="Calibri" w:cs="Calibri"/>
                <w:b/>
                <w:sz w:val="20"/>
                <w:szCs w:val="20"/>
              </w:rPr>
            </w:pPr>
            <w:r w:rsidRPr="00562993">
              <w:rPr>
                <w:rFonts w:eastAsia="Calibri" w:cs="Calibri"/>
                <w:b/>
                <w:sz w:val="20"/>
                <w:szCs w:val="20"/>
              </w:rPr>
              <w:t>Groupe 3</w:t>
            </w:r>
          </w:p>
        </w:tc>
        <w:tc>
          <w:tcPr>
            <w:tcW w:w="2998" w:type="dxa"/>
            <w:tcBorders>
              <w:left w:val="single" w:sz="12" w:space="0" w:color="auto"/>
              <w:right w:val="single" w:sz="12" w:space="0" w:color="auto"/>
            </w:tcBorders>
            <w:shd w:val="clear" w:color="auto" w:fill="auto"/>
            <w:vAlign w:val="center"/>
          </w:tcPr>
          <w:p w:rsidR="00AA415A" w:rsidRPr="00562993" w:rsidRDefault="00AA415A" w:rsidP="00AA415A">
            <w:pPr>
              <w:jc w:val="left"/>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left w:val="single" w:sz="12" w:space="0" w:color="auto"/>
              <w:right w:val="single" w:sz="4" w:space="0" w:color="auto"/>
            </w:tcBorders>
            <w:shd w:val="clear" w:color="auto" w:fill="auto"/>
            <w:vAlign w:val="center"/>
          </w:tcPr>
          <w:p w:rsidR="00AA415A" w:rsidRPr="00562993" w:rsidRDefault="00AA415A" w:rsidP="00AA415A">
            <w:pPr>
              <w:jc w:val="center"/>
              <w:rPr>
                <w:rFonts w:eastAsia="Calibri" w:cs="Calibri"/>
                <w:szCs w:val="20"/>
              </w:rPr>
            </w:pPr>
            <w:r w:rsidRPr="00562993">
              <w:rPr>
                <w:rFonts w:eastAsia="Calibri" w:cs="Calibri"/>
                <w:szCs w:val="20"/>
              </w:rPr>
              <w:t>29 750 €</w:t>
            </w:r>
          </w:p>
        </w:tc>
        <w:tc>
          <w:tcPr>
            <w:tcW w:w="1110" w:type="dxa"/>
            <w:tcBorders>
              <w:top w:val="single" w:sz="2" w:space="0" w:color="auto"/>
              <w:left w:val="single" w:sz="4" w:space="0" w:color="auto"/>
              <w:bottom w:val="single" w:sz="2" w:space="0" w:color="auto"/>
            </w:tcBorders>
            <w:shd w:val="clear" w:color="auto" w:fill="auto"/>
            <w:vAlign w:val="center"/>
          </w:tcPr>
          <w:p w:rsidR="00AA415A" w:rsidRPr="00562993" w:rsidRDefault="00AA415A" w:rsidP="00AA415A">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AA415A" w:rsidRPr="00562993" w:rsidRDefault="00AA415A" w:rsidP="00AA415A">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AA415A" w:rsidRPr="00562993" w:rsidRDefault="00AA415A" w:rsidP="00AA415A">
            <w:pPr>
              <w:jc w:val="center"/>
              <w:rPr>
                <w:rFonts w:cs="Calibri"/>
              </w:rPr>
            </w:pPr>
            <w:r w:rsidRPr="00562993">
              <w:rPr>
                <w:rFonts w:cs="Calibri"/>
              </w:rPr>
              <w:t>5 250 €</w:t>
            </w:r>
          </w:p>
        </w:tc>
        <w:tc>
          <w:tcPr>
            <w:tcW w:w="1110" w:type="dxa"/>
            <w:tcBorders>
              <w:top w:val="single" w:sz="2" w:space="0" w:color="auto"/>
              <w:left w:val="single" w:sz="4" w:space="0" w:color="auto"/>
              <w:bottom w:val="single" w:sz="2" w:space="0" w:color="auto"/>
            </w:tcBorders>
            <w:vAlign w:val="center"/>
          </w:tcPr>
          <w:p w:rsidR="00AA415A" w:rsidRPr="00562993" w:rsidRDefault="00AA415A" w:rsidP="00AA415A">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AA415A" w:rsidRPr="00562993" w:rsidRDefault="00AA415A" w:rsidP="00AA415A">
            <w:pPr>
              <w:spacing w:line="240" w:lineRule="auto"/>
              <w:contextualSpacing w:val="0"/>
              <w:jc w:val="center"/>
              <w:rPr>
                <w:rFonts w:cs="Calibri"/>
                <w:b/>
                <w:u w:val="single"/>
                <w:lang w:eastAsia="fr-FR"/>
              </w:rPr>
            </w:pPr>
          </w:p>
        </w:tc>
      </w:tr>
    </w:tbl>
    <w:p w:rsidR="000B2417" w:rsidRPr="008B2F54" w:rsidRDefault="0035194E" w:rsidP="001F2B8E">
      <w:pPr>
        <w:pStyle w:val="09-TexteLosangesBleus"/>
        <w:numPr>
          <w:ilvl w:val="0"/>
          <w:numId w:val="0"/>
        </w:numPr>
        <w:spacing w:before="0" w:line="240" w:lineRule="auto"/>
        <w:ind w:left="-851"/>
        <w:rPr>
          <w:rFonts w:cs="Calibri"/>
          <w:b w:val="0"/>
          <w:iCs/>
          <w:sz w:val="18"/>
          <w:szCs w:val="18"/>
          <w:lang w:eastAsia="fr-FR"/>
        </w:rPr>
      </w:pPr>
      <w:hyperlink r:id="rId26" w:history="1">
        <w:r w:rsidR="006404A4" w:rsidRPr="008B2F54">
          <w:rPr>
            <w:rStyle w:val="Lienhypertexte"/>
            <w:b w:val="0"/>
            <w:sz w:val="18"/>
            <w:szCs w:val="18"/>
          </w:rPr>
          <w:t>Arrêté du 14 mai 2018 pris pour l'application des dispositions du décret n° 2014-513 du 20 mai 2014 aux corps des conservateurs généraux des bibliothèques, des conservateurs des bibliothèques, des bibliothécaires, des bibliothécaires assistants spécialisés et des magasiniers des bibliothèques</w:t>
        </w:r>
      </w:hyperlink>
    </w:p>
    <w:p w:rsidR="00907CBB" w:rsidRDefault="00907CBB" w:rsidP="006B73CD">
      <w:pPr>
        <w:pStyle w:val="09-TexteLosangesBleus"/>
        <w:numPr>
          <w:ilvl w:val="0"/>
          <w:numId w:val="0"/>
        </w:numPr>
        <w:spacing w:before="0"/>
        <w:rPr>
          <w:rStyle w:val="lev"/>
          <w:b/>
          <w:sz w:val="18"/>
          <w:szCs w:val="18"/>
          <w:u w:val="single"/>
        </w:rPr>
      </w:pPr>
    </w:p>
    <w:p w:rsidR="00D42FE3" w:rsidRDefault="00D42FE3" w:rsidP="006B73CD">
      <w:pPr>
        <w:pStyle w:val="09-TexteLosangesBleus"/>
        <w:numPr>
          <w:ilvl w:val="0"/>
          <w:numId w:val="0"/>
        </w:numPr>
        <w:spacing w:before="0"/>
        <w:rPr>
          <w:rStyle w:val="lev"/>
          <w:b/>
          <w:sz w:val="18"/>
          <w:szCs w:val="18"/>
          <w:u w:val="single"/>
        </w:rPr>
      </w:pPr>
    </w:p>
    <w:p w:rsidR="006E2E97" w:rsidRPr="00562993" w:rsidRDefault="006E2E97" w:rsidP="006B73CD">
      <w:pPr>
        <w:pStyle w:val="09-TexteLosangesBleus"/>
        <w:numPr>
          <w:ilvl w:val="0"/>
          <w:numId w:val="0"/>
        </w:numPr>
        <w:spacing w:before="0"/>
        <w:rPr>
          <w:rStyle w:val="lev"/>
          <w:b/>
          <w:sz w:val="18"/>
          <w:szCs w:val="18"/>
          <w:u w:val="single"/>
        </w:rPr>
      </w:pP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E8367A" w:rsidRPr="00562993" w:rsidTr="001806D4">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E8367A" w:rsidRPr="00562993" w:rsidRDefault="00E8367A" w:rsidP="001806D4">
            <w:pPr>
              <w:pStyle w:val="02-En-tteContacts"/>
              <w:ind w:left="108"/>
              <w:jc w:val="center"/>
            </w:pPr>
            <w:r w:rsidRPr="00562993">
              <w:rPr>
                <w:rFonts w:eastAsia="Calibri"/>
                <w:color w:val="FFFFFF"/>
                <w:sz w:val="24"/>
                <w:szCs w:val="24"/>
              </w:rPr>
              <w:t>Cadre d’emplois des attachés de conservation du patrimoine (A)</w:t>
            </w:r>
          </w:p>
        </w:tc>
      </w:tr>
      <w:tr w:rsidR="00E8367A" w:rsidRPr="00562993" w:rsidTr="001806D4">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E8367A" w:rsidRPr="00562993" w:rsidRDefault="00E8367A" w:rsidP="001806D4">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Groupes de fonctions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E8367A" w:rsidRPr="00562993" w:rsidRDefault="00E8367A" w:rsidP="001806D4">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Emplois ou fonctions exercées</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E8367A" w:rsidRPr="00562993" w:rsidRDefault="00E8367A" w:rsidP="001806D4">
            <w:pPr>
              <w:spacing w:line="240" w:lineRule="auto"/>
              <w:contextualSpacing w:val="0"/>
              <w:jc w:val="center"/>
              <w:rPr>
                <w:rFonts w:cs="Calibri"/>
                <w:b/>
                <w:sz w:val="20"/>
                <w:u w:val="single"/>
                <w:lang w:eastAsia="fr-FR"/>
              </w:rPr>
            </w:pPr>
            <w:r w:rsidRPr="00562993">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E8367A" w:rsidRPr="00562993" w:rsidRDefault="00E8367A" w:rsidP="001806D4">
            <w:pPr>
              <w:spacing w:line="240" w:lineRule="auto"/>
              <w:contextualSpacing w:val="0"/>
              <w:jc w:val="center"/>
              <w:rPr>
                <w:rFonts w:eastAsia="Calibri" w:cs="Calibri"/>
                <w:b/>
                <w:sz w:val="20"/>
              </w:rPr>
            </w:pPr>
            <w:r w:rsidRPr="00562993">
              <w:rPr>
                <w:rFonts w:eastAsia="Calibri" w:cs="Calibri"/>
                <w:b/>
                <w:sz w:val="20"/>
              </w:rPr>
              <w:t>Montant du CIA</w:t>
            </w:r>
          </w:p>
        </w:tc>
      </w:tr>
      <w:tr w:rsidR="00E8367A" w:rsidRPr="00562993" w:rsidTr="001806D4">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E8367A" w:rsidRPr="00562993" w:rsidRDefault="00E8367A" w:rsidP="001806D4">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E8367A" w:rsidRPr="00562993" w:rsidRDefault="00E8367A" w:rsidP="001806D4">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E8367A" w:rsidRPr="00562993" w:rsidRDefault="00E8367A" w:rsidP="001806D4">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E8367A" w:rsidRPr="00562993" w:rsidRDefault="00E8367A" w:rsidP="001806D4">
            <w:pPr>
              <w:spacing w:line="240" w:lineRule="auto"/>
              <w:contextualSpacing w:val="0"/>
              <w:jc w:val="center"/>
              <w:rPr>
                <w:rFonts w:cs="Calibri"/>
                <w:b/>
                <w:sz w:val="18"/>
                <w:lang w:eastAsia="fr-FR"/>
              </w:rPr>
            </w:pPr>
            <w:r w:rsidRPr="00562993">
              <w:rPr>
                <w:rFonts w:cs="Calibri"/>
                <w:b/>
                <w:sz w:val="18"/>
                <w:lang w:eastAsia="fr-FR"/>
              </w:rPr>
              <w:t>Borne inférieure</w:t>
            </w:r>
          </w:p>
          <w:p w:rsidR="00E8367A" w:rsidRPr="00562993" w:rsidRDefault="00E8367A" w:rsidP="001806D4">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tcPr>
          <w:p w:rsidR="00E8367A" w:rsidRPr="00562993" w:rsidRDefault="00E8367A" w:rsidP="001806D4">
            <w:pPr>
              <w:spacing w:line="240" w:lineRule="auto"/>
              <w:contextualSpacing w:val="0"/>
              <w:jc w:val="center"/>
              <w:rPr>
                <w:rFonts w:cs="Calibri"/>
                <w:b/>
                <w:sz w:val="18"/>
                <w:lang w:eastAsia="fr-FR"/>
              </w:rPr>
            </w:pPr>
            <w:r w:rsidRPr="00562993">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E8367A" w:rsidRPr="00562993" w:rsidRDefault="00E8367A" w:rsidP="001806D4">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E8367A" w:rsidRPr="00562993" w:rsidRDefault="00E8367A" w:rsidP="001806D4">
            <w:pPr>
              <w:spacing w:line="240" w:lineRule="auto"/>
              <w:contextualSpacing w:val="0"/>
              <w:jc w:val="center"/>
              <w:rPr>
                <w:rFonts w:cs="Calibri"/>
                <w:b/>
                <w:sz w:val="18"/>
                <w:lang w:eastAsia="fr-FR"/>
              </w:rPr>
            </w:pPr>
            <w:r w:rsidRPr="00562993">
              <w:rPr>
                <w:rFonts w:cs="Calibri"/>
                <w:b/>
                <w:sz w:val="18"/>
                <w:lang w:eastAsia="fr-FR"/>
              </w:rPr>
              <w:t>Borne inférieure</w:t>
            </w:r>
          </w:p>
          <w:p w:rsidR="00E8367A" w:rsidRPr="00562993" w:rsidRDefault="00E8367A" w:rsidP="001806D4">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tcPr>
          <w:p w:rsidR="00E8367A" w:rsidRPr="00562993" w:rsidRDefault="00E8367A" w:rsidP="001806D4">
            <w:pPr>
              <w:spacing w:line="240" w:lineRule="auto"/>
              <w:contextualSpacing w:val="0"/>
              <w:jc w:val="center"/>
              <w:rPr>
                <w:rFonts w:cs="Calibri"/>
                <w:b/>
                <w:sz w:val="18"/>
                <w:lang w:eastAsia="fr-FR"/>
              </w:rPr>
            </w:pPr>
            <w:r w:rsidRPr="00562993">
              <w:rPr>
                <w:rFonts w:cs="Calibri"/>
                <w:b/>
                <w:sz w:val="18"/>
                <w:lang w:eastAsia="fr-FR"/>
              </w:rPr>
              <w:t>Borne supérieure</w:t>
            </w:r>
          </w:p>
        </w:tc>
      </w:tr>
      <w:tr w:rsidR="00E8367A" w:rsidRPr="00562993" w:rsidTr="001806D4">
        <w:tblPrEx>
          <w:tblCellMar>
            <w:left w:w="108" w:type="dxa"/>
            <w:right w:w="108" w:type="dxa"/>
          </w:tblCellMar>
          <w:tblLook w:val="04A0" w:firstRow="1" w:lastRow="0" w:firstColumn="1" w:lastColumn="0" w:noHBand="0" w:noVBand="1"/>
        </w:tblPrEx>
        <w:trPr>
          <w:trHeight w:val="397"/>
        </w:trPr>
        <w:tc>
          <w:tcPr>
            <w:tcW w:w="991" w:type="dxa"/>
            <w:tcBorders>
              <w:top w:val="dashSmallGap" w:sz="4" w:space="0" w:color="auto"/>
              <w:left w:val="single" w:sz="18" w:space="0" w:color="auto"/>
              <w:right w:val="single" w:sz="12" w:space="0" w:color="auto"/>
            </w:tcBorders>
            <w:shd w:val="clear" w:color="auto" w:fill="DBE5F1"/>
            <w:vAlign w:val="center"/>
          </w:tcPr>
          <w:p w:rsidR="00E8367A" w:rsidRPr="00562993" w:rsidRDefault="00E8367A" w:rsidP="00E8367A">
            <w:pPr>
              <w:jc w:val="left"/>
              <w:rPr>
                <w:rFonts w:eastAsia="Calibri" w:cs="Calibri"/>
                <w:b/>
                <w:sz w:val="20"/>
                <w:szCs w:val="20"/>
              </w:rPr>
            </w:pPr>
            <w:r w:rsidRPr="005629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vAlign w:val="center"/>
          </w:tcPr>
          <w:p w:rsidR="00E8367A" w:rsidRPr="00562993" w:rsidRDefault="00E8367A" w:rsidP="00E8367A">
            <w:pPr>
              <w:jc w:val="left"/>
              <w:rPr>
                <w:rFonts w:eastAsia="Calibri" w:cs="Calibri"/>
                <w:i/>
                <w:sz w:val="20"/>
                <w:szCs w:val="20"/>
              </w:rPr>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E8367A" w:rsidRPr="00562993" w:rsidRDefault="00E8367A" w:rsidP="00E8367A">
            <w:pPr>
              <w:jc w:val="center"/>
              <w:rPr>
                <w:rFonts w:eastAsia="Calibri" w:cs="Calibri"/>
                <w:szCs w:val="20"/>
              </w:rPr>
            </w:pPr>
            <w:r w:rsidRPr="00562993">
              <w:rPr>
                <w:rFonts w:eastAsia="Calibri" w:cs="Calibri"/>
                <w:szCs w:val="20"/>
              </w:rPr>
              <w:t xml:space="preserve"> 29 750 €</w:t>
            </w:r>
          </w:p>
        </w:tc>
        <w:tc>
          <w:tcPr>
            <w:tcW w:w="1110" w:type="dxa"/>
            <w:tcBorders>
              <w:top w:val="dashSmallGap" w:sz="4" w:space="0" w:color="auto"/>
              <w:left w:val="single" w:sz="4" w:space="0" w:color="auto"/>
              <w:bottom w:val="single" w:sz="2" w:space="0" w:color="auto"/>
            </w:tcBorders>
            <w:shd w:val="clear" w:color="auto" w:fill="auto"/>
            <w:vAlign w:val="center"/>
          </w:tcPr>
          <w:p w:rsidR="00E8367A" w:rsidRPr="00562993" w:rsidRDefault="00E8367A" w:rsidP="00E8367A">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E8367A" w:rsidRPr="00562993" w:rsidRDefault="00E8367A" w:rsidP="00E8367A">
            <w:pPr>
              <w:spacing w:line="240" w:lineRule="auto"/>
              <w:contextualSpacing w:val="0"/>
              <w:jc w:val="center"/>
              <w:rPr>
                <w:rFonts w:cs="Calibri"/>
                <w:b/>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E8367A" w:rsidRPr="00562993" w:rsidRDefault="00E8367A" w:rsidP="00E8367A">
            <w:pPr>
              <w:jc w:val="center"/>
              <w:rPr>
                <w:rFonts w:cs="Calibri"/>
              </w:rPr>
            </w:pPr>
            <w:r w:rsidRPr="00562993">
              <w:rPr>
                <w:rFonts w:cs="Calibri"/>
              </w:rPr>
              <w:t>5 250 €</w:t>
            </w:r>
          </w:p>
        </w:tc>
        <w:tc>
          <w:tcPr>
            <w:tcW w:w="1110" w:type="dxa"/>
            <w:tcBorders>
              <w:top w:val="dashSmallGap" w:sz="4" w:space="0" w:color="auto"/>
              <w:left w:val="single" w:sz="4" w:space="0" w:color="auto"/>
              <w:bottom w:val="single" w:sz="2" w:space="0" w:color="auto"/>
            </w:tcBorders>
            <w:vAlign w:val="center"/>
          </w:tcPr>
          <w:p w:rsidR="00E8367A" w:rsidRPr="00562993" w:rsidRDefault="00E8367A" w:rsidP="00E8367A">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8" w:space="0" w:color="auto"/>
            </w:tcBorders>
            <w:vAlign w:val="center"/>
          </w:tcPr>
          <w:p w:rsidR="00E8367A" w:rsidRPr="00562993" w:rsidRDefault="00E8367A" w:rsidP="00E8367A">
            <w:pPr>
              <w:spacing w:line="240" w:lineRule="auto"/>
              <w:contextualSpacing w:val="0"/>
              <w:jc w:val="center"/>
              <w:rPr>
                <w:rFonts w:cs="Calibri"/>
                <w:b/>
                <w:u w:val="single"/>
                <w:lang w:eastAsia="fr-FR"/>
              </w:rPr>
            </w:pPr>
          </w:p>
        </w:tc>
      </w:tr>
      <w:tr w:rsidR="00E8367A" w:rsidRPr="00562993" w:rsidTr="001806D4">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E8367A" w:rsidRPr="00562993" w:rsidRDefault="00E8367A" w:rsidP="00E8367A">
            <w:pPr>
              <w:jc w:val="left"/>
              <w:rPr>
                <w:rFonts w:eastAsia="Calibri" w:cs="Calibri"/>
                <w:b/>
                <w:sz w:val="20"/>
                <w:szCs w:val="20"/>
              </w:rPr>
            </w:pPr>
            <w:r w:rsidRPr="00562993">
              <w:rPr>
                <w:rFonts w:eastAsia="Calibri" w:cs="Calibri"/>
                <w:b/>
                <w:sz w:val="20"/>
                <w:szCs w:val="20"/>
              </w:rPr>
              <w:t>Groupe 2</w:t>
            </w:r>
          </w:p>
        </w:tc>
        <w:tc>
          <w:tcPr>
            <w:tcW w:w="2998" w:type="dxa"/>
            <w:tcBorders>
              <w:left w:val="single" w:sz="12" w:space="0" w:color="auto"/>
              <w:right w:val="single" w:sz="12" w:space="0" w:color="auto"/>
            </w:tcBorders>
            <w:shd w:val="clear" w:color="auto" w:fill="auto"/>
            <w:vAlign w:val="center"/>
          </w:tcPr>
          <w:p w:rsidR="00E8367A" w:rsidRPr="00562993" w:rsidRDefault="00E8367A" w:rsidP="00E8367A">
            <w:pPr>
              <w:jc w:val="left"/>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left w:val="single" w:sz="12" w:space="0" w:color="auto"/>
              <w:right w:val="single" w:sz="4" w:space="0" w:color="auto"/>
            </w:tcBorders>
            <w:shd w:val="clear" w:color="auto" w:fill="auto"/>
            <w:vAlign w:val="center"/>
          </w:tcPr>
          <w:p w:rsidR="00E8367A" w:rsidRPr="00562993" w:rsidRDefault="00E8367A" w:rsidP="00E8367A">
            <w:pPr>
              <w:jc w:val="center"/>
              <w:rPr>
                <w:rFonts w:eastAsia="Calibri" w:cs="Calibri"/>
                <w:szCs w:val="20"/>
              </w:rPr>
            </w:pPr>
            <w:r w:rsidRPr="00562993">
              <w:rPr>
                <w:rFonts w:eastAsia="Calibri" w:cs="Calibri"/>
                <w:szCs w:val="20"/>
              </w:rPr>
              <w:t>27 200 €</w:t>
            </w:r>
          </w:p>
        </w:tc>
        <w:tc>
          <w:tcPr>
            <w:tcW w:w="1110" w:type="dxa"/>
            <w:tcBorders>
              <w:top w:val="single" w:sz="2" w:space="0" w:color="auto"/>
              <w:left w:val="single" w:sz="4" w:space="0" w:color="auto"/>
              <w:bottom w:val="single" w:sz="2" w:space="0" w:color="auto"/>
            </w:tcBorders>
            <w:shd w:val="clear" w:color="auto" w:fill="auto"/>
            <w:vAlign w:val="center"/>
          </w:tcPr>
          <w:p w:rsidR="00E8367A" w:rsidRPr="00562993" w:rsidRDefault="00E8367A" w:rsidP="00E8367A">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E8367A" w:rsidRPr="00562993" w:rsidRDefault="00E8367A" w:rsidP="00E8367A">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E8367A" w:rsidRPr="00562993" w:rsidRDefault="00E8367A" w:rsidP="00E8367A">
            <w:pPr>
              <w:jc w:val="center"/>
              <w:rPr>
                <w:rFonts w:cs="Calibri"/>
              </w:rPr>
            </w:pPr>
            <w:r w:rsidRPr="00562993">
              <w:rPr>
                <w:rFonts w:cs="Calibri"/>
              </w:rPr>
              <w:t>4 800 €</w:t>
            </w:r>
          </w:p>
        </w:tc>
        <w:tc>
          <w:tcPr>
            <w:tcW w:w="1110" w:type="dxa"/>
            <w:tcBorders>
              <w:top w:val="single" w:sz="2" w:space="0" w:color="auto"/>
              <w:left w:val="single" w:sz="4" w:space="0" w:color="auto"/>
              <w:bottom w:val="single" w:sz="2" w:space="0" w:color="auto"/>
            </w:tcBorders>
            <w:vAlign w:val="center"/>
          </w:tcPr>
          <w:p w:rsidR="00E8367A" w:rsidRPr="00562993" w:rsidRDefault="00E8367A" w:rsidP="00E8367A">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E8367A" w:rsidRPr="00562993" w:rsidRDefault="00E8367A" w:rsidP="00E8367A">
            <w:pPr>
              <w:spacing w:line="240" w:lineRule="auto"/>
              <w:contextualSpacing w:val="0"/>
              <w:jc w:val="center"/>
              <w:rPr>
                <w:rFonts w:cs="Calibri"/>
                <w:b/>
                <w:u w:val="single"/>
                <w:lang w:eastAsia="fr-FR"/>
              </w:rPr>
            </w:pPr>
          </w:p>
        </w:tc>
      </w:tr>
    </w:tbl>
    <w:p w:rsidR="008B2F54" w:rsidRPr="008B2F54" w:rsidRDefault="0035194E" w:rsidP="001F2B8E">
      <w:pPr>
        <w:pStyle w:val="09-TexteLosangesBleus"/>
        <w:numPr>
          <w:ilvl w:val="0"/>
          <w:numId w:val="0"/>
        </w:numPr>
        <w:spacing w:before="0" w:line="240" w:lineRule="auto"/>
        <w:ind w:left="-851"/>
        <w:rPr>
          <w:rFonts w:cs="Calibri"/>
          <w:b w:val="0"/>
          <w:iCs/>
          <w:sz w:val="18"/>
          <w:szCs w:val="18"/>
          <w:lang w:eastAsia="fr-FR"/>
        </w:rPr>
      </w:pPr>
      <w:hyperlink r:id="rId27" w:history="1">
        <w:r w:rsidR="008B2F54" w:rsidRPr="008B2F54">
          <w:rPr>
            <w:rStyle w:val="Lienhypertexte"/>
            <w:b w:val="0"/>
            <w:sz w:val="18"/>
            <w:szCs w:val="18"/>
          </w:rPr>
          <w:t>Arrêté du 14 mai 2018 pris pour l'application des dispositions du décret n° 2014-513 du 20 mai 2014 aux corps des conservateurs généraux des bibliothèques, des conservateurs des bibliothèques, des bibliothécaires, des bibliothécaires assistants spécialisés et des magasiniers des bibliothèques</w:t>
        </w:r>
      </w:hyperlink>
    </w:p>
    <w:p w:rsidR="006404A4" w:rsidRDefault="006404A4" w:rsidP="006404A4">
      <w:pPr>
        <w:pStyle w:val="09-TexteLosangesBleus"/>
        <w:numPr>
          <w:ilvl w:val="0"/>
          <w:numId w:val="0"/>
        </w:numPr>
        <w:spacing w:before="0"/>
        <w:rPr>
          <w:rStyle w:val="lev"/>
          <w:b/>
          <w:sz w:val="18"/>
          <w:szCs w:val="18"/>
          <w:u w:val="single"/>
        </w:rPr>
      </w:pPr>
    </w:p>
    <w:p w:rsidR="001F2B8E" w:rsidRDefault="001F2B8E" w:rsidP="006404A4">
      <w:pPr>
        <w:pStyle w:val="09-TexteLosangesBleus"/>
        <w:numPr>
          <w:ilvl w:val="0"/>
          <w:numId w:val="0"/>
        </w:numPr>
        <w:spacing w:before="0"/>
        <w:rPr>
          <w:rStyle w:val="lev"/>
          <w:b/>
          <w:sz w:val="18"/>
          <w:szCs w:val="18"/>
          <w:u w:val="single"/>
        </w:rPr>
      </w:pPr>
    </w:p>
    <w:p w:rsidR="001F2B8E" w:rsidRDefault="001F2B8E" w:rsidP="006404A4">
      <w:pPr>
        <w:pStyle w:val="09-TexteLosangesBleus"/>
        <w:numPr>
          <w:ilvl w:val="0"/>
          <w:numId w:val="0"/>
        </w:numPr>
        <w:spacing w:before="0"/>
        <w:rPr>
          <w:rStyle w:val="lev"/>
          <w:b/>
          <w:sz w:val="18"/>
          <w:szCs w:val="18"/>
          <w:u w:val="single"/>
        </w:rPr>
      </w:pP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E8367A" w:rsidRPr="00562993" w:rsidTr="001806D4">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E8367A" w:rsidRPr="00562993" w:rsidRDefault="00E8367A" w:rsidP="001806D4">
            <w:pPr>
              <w:pStyle w:val="02-En-tteContacts"/>
              <w:ind w:left="108"/>
              <w:jc w:val="center"/>
            </w:pPr>
            <w:r w:rsidRPr="00562993">
              <w:rPr>
                <w:rFonts w:eastAsia="Calibri"/>
                <w:color w:val="FFFFFF"/>
                <w:sz w:val="24"/>
                <w:szCs w:val="24"/>
              </w:rPr>
              <w:lastRenderedPageBreak/>
              <w:t>Cadre d’emplois des bibliothécaires (A)</w:t>
            </w:r>
          </w:p>
        </w:tc>
      </w:tr>
      <w:tr w:rsidR="00E8367A" w:rsidRPr="00562993" w:rsidTr="001806D4">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E8367A" w:rsidRPr="00562993" w:rsidRDefault="00E8367A" w:rsidP="001806D4">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Groupes de fonctions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E8367A" w:rsidRPr="00562993" w:rsidRDefault="00E8367A" w:rsidP="001806D4">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Emplois ou fonctions exercées</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E8367A" w:rsidRPr="00562993" w:rsidRDefault="00E8367A" w:rsidP="001806D4">
            <w:pPr>
              <w:spacing w:line="240" w:lineRule="auto"/>
              <w:contextualSpacing w:val="0"/>
              <w:jc w:val="center"/>
              <w:rPr>
                <w:rFonts w:cs="Calibri"/>
                <w:b/>
                <w:sz w:val="20"/>
                <w:u w:val="single"/>
                <w:lang w:eastAsia="fr-FR"/>
              </w:rPr>
            </w:pPr>
            <w:r w:rsidRPr="00562993">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E8367A" w:rsidRPr="00562993" w:rsidRDefault="00E8367A" w:rsidP="001806D4">
            <w:pPr>
              <w:spacing w:line="240" w:lineRule="auto"/>
              <w:contextualSpacing w:val="0"/>
              <w:jc w:val="center"/>
              <w:rPr>
                <w:rFonts w:eastAsia="Calibri" w:cs="Calibri"/>
                <w:b/>
                <w:sz w:val="20"/>
              </w:rPr>
            </w:pPr>
            <w:r w:rsidRPr="00562993">
              <w:rPr>
                <w:rFonts w:eastAsia="Calibri" w:cs="Calibri"/>
                <w:b/>
                <w:sz w:val="20"/>
              </w:rPr>
              <w:t>Montant du CIA</w:t>
            </w:r>
          </w:p>
        </w:tc>
      </w:tr>
      <w:tr w:rsidR="00E8367A" w:rsidRPr="00562993" w:rsidTr="001806D4">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E8367A" w:rsidRPr="00562993" w:rsidRDefault="00E8367A" w:rsidP="001806D4">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E8367A" w:rsidRPr="00562993" w:rsidRDefault="00E8367A" w:rsidP="001806D4">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E8367A" w:rsidRPr="00562993" w:rsidRDefault="00E8367A" w:rsidP="001806D4">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E8367A" w:rsidRPr="00562993" w:rsidRDefault="00E8367A" w:rsidP="001806D4">
            <w:pPr>
              <w:spacing w:line="240" w:lineRule="auto"/>
              <w:contextualSpacing w:val="0"/>
              <w:jc w:val="center"/>
              <w:rPr>
                <w:rFonts w:cs="Calibri"/>
                <w:b/>
                <w:sz w:val="18"/>
                <w:lang w:eastAsia="fr-FR"/>
              </w:rPr>
            </w:pPr>
            <w:r w:rsidRPr="00562993">
              <w:rPr>
                <w:rFonts w:cs="Calibri"/>
                <w:b/>
                <w:sz w:val="18"/>
                <w:lang w:eastAsia="fr-FR"/>
              </w:rPr>
              <w:t>Borne inférieure</w:t>
            </w:r>
          </w:p>
          <w:p w:rsidR="00E8367A" w:rsidRPr="00562993" w:rsidRDefault="00E8367A" w:rsidP="001806D4">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tcPr>
          <w:p w:rsidR="00E8367A" w:rsidRPr="00562993" w:rsidRDefault="00E8367A" w:rsidP="001806D4">
            <w:pPr>
              <w:spacing w:line="240" w:lineRule="auto"/>
              <w:contextualSpacing w:val="0"/>
              <w:jc w:val="center"/>
              <w:rPr>
                <w:rFonts w:cs="Calibri"/>
                <w:b/>
                <w:sz w:val="18"/>
                <w:lang w:eastAsia="fr-FR"/>
              </w:rPr>
            </w:pPr>
            <w:r w:rsidRPr="00562993">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E8367A" w:rsidRPr="00562993" w:rsidRDefault="00E8367A" w:rsidP="001806D4">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E8367A" w:rsidRPr="00562993" w:rsidRDefault="00E8367A" w:rsidP="001806D4">
            <w:pPr>
              <w:spacing w:line="240" w:lineRule="auto"/>
              <w:contextualSpacing w:val="0"/>
              <w:jc w:val="center"/>
              <w:rPr>
                <w:rFonts w:cs="Calibri"/>
                <w:b/>
                <w:sz w:val="18"/>
                <w:lang w:eastAsia="fr-FR"/>
              </w:rPr>
            </w:pPr>
            <w:r w:rsidRPr="00562993">
              <w:rPr>
                <w:rFonts w:cs="Calibri"/>
                <w:b/>
                <w:sz w:val="18"/>
                <w:lang w:eastAsia="fr-FR"/>
              </w:rPr>
              <w:t>Borne inférieure</w:t>
            </w:r>
          </w:p>
          <w:p w:rsidR="00E8367A" w:rsidRPr="00562993" w:rsidRDefault="00E8367A" w:rsidP="001806D4">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tcPr>
          <w:p w:rsidR="00E8367A" w:rsidRPr="00562993" w:rsidRDefault="00E8367A" w:rsidP="001806D4">
            <w:pPr>
              <w:spacing w:line="240" w:lineRule="auto"/>
              <w:contextualSpacing w:val="0"/>
              <w:jc w:val="center"/>
              <w:rPr>
                <w:rFonts w:cs="Calibri"/>
                <w:b/>
                <w:sz w:val="18"/>
                <w:lang w:eastAsia="fr-FR"/>
              </w:rPr>
            </w:pPr>
            <w:r w:rsidRPr="00562993">
              <w:rPr>
                <w:rFonts w:cs="Calibri"/>
                <w:b/>
                <w:sz w:val="18"/>
                <w:lang w:eastAsia="fr-FR"/>
              </w:rPr>
              <w:t>Borne supérieure</w:t>
            </w:r>
          </w:p>
        </w:tc>
      </w:tr>
      <w:tr w:rsidR="00E8367A" w:rsidRPr="00562993" w:rsidTr="001806D4">
        <w:tblPrEx>
          <w:tblCellMar>
            <w:left w:w="108" w:type="dxa"/>
            <w:right w:w="108" w:type="dxa"/>
          </w:tblCellMar>
          <w:tblLook w:val="04A0" w:firstRow="1" w:lastRow="0" w:firstColumn="1" w:lastColumn="0" w:noHBand="0" w:noVBand="1"/>
        </w:tblPrEx>
        <w:trPr>
          <w:trHeight w:val="397"/>
        </w:trPr>
        <w:tc>
          <w:tcPr>
            <w:tcW w:w="991" w:type="dxa"/>
            <w:tcBorders>
              <w:top w:val="dashSmallGap" w:sz="4" w:space="0" w:color="auto"/>
              <w:left w:val="single" w:sz="18" w:space="0" w:color="auto"/>
              <w:right w:val="single" w:sz="12" w:space="0" w:color="auto"/>
            </w:tcBorders>
            <w:shd w:val="clear" w:color="auto" w:fill="DBE5F1"/>
            <w:vAlign w:val="center"/>
          </w:tcPr>
          <w:p w:rsidR="00E8367A" w:rsidRPr="00562993" w:rsidRDefault="00E8367A" w:rsidP="001806D4">
            <w:pPr>
              <w:jc w:val="left"/>
              <w:rPr>
                <w:rFonts w:eastAsia="Calibri" w:cs="Calibri"/>
                <w:b/>
                <w:sz w:val="20"/>
                <w:szCs w:val="20"/>
              </w:rPr>
            </w:pPr>
            <w:r w:rsidRPr="005629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vAlign w:val="center"/>
          </w:tcPr>
          <w:p w:rsidR="00E8367A" w:rsidRPr="00562993" w:rsidRDefault="00E8367A" w:rsidP="001806D4">
            <w:pPr>
              <w:jc w:val="left"/>
              <w:rPr>
                <w:rFonts w:eastAsia="Calibri" w:cs="Calibri"/>
                <w:i/>
                <w:sz w:val="20"/>
                <w:szCs w:val="20"/>
              </w:rPr>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E8367A" w:rsidRPr="00562993" w:rsidRDefault="00E8367A" w:rsidP="001806D4">
            <w:pPr>
              <w:jc w:val="center"/>
              <w:rPr>
                <w:rFonts w:eastAsia="Calibri" w:cs="Calibri"/>
                <w:szCs w:val="20"/>
              </w:rPr>
            </w:pPr>
            <w:r w:rsidRPr="00562993">
              <w:rPr>
                <w:rFonts w:eastAsia="Calibri" w:cs="Calibri"/>
                <w:szCs w:val="20"/>
              </w:rPr>
              <w:t xml:space="preserve"> 29 750 €</w:t>
            </w:r>
          </w:p>
        </w:tc>
        <w:tc>
          <w:tcPr>
            <w:tcW w:w="1110" w:type="dxa"/>
            <w:tcBorders>
              <w:top w:val="dashSmallGap" w:sz="4" w:space="0" w:color="auto"/>
              <w:left w:val="single" w:sz="4" w:space="0" w:color="auto"/>
              <w:bottom w:val="single" w:sz="2" w:space="0" w:color="auto"/>
            </w:tcBorders>
            <w:shd w:val="clear" w:color="auto" w:fill="auto"/>
            <w:vAlign w:val="center"/>
          </w:tcPr>
          <w:p w:rsidR="00E8367A" w:rsidRPr="00562993" w:rsidRDefault="00E8367A" w:rsidP="001806D4">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E8367A" w:rsidRPr="00562993" w:rsidRDefault="00E8367A" w:rsidP="001806D4">
            <w:pPr>
              <w:spacing w:line="240" w:lineRule="auto"/>
              <w:contextualSpacing w:val="0"/>
              <w:jc w:val="center"/>
              <w:rPr>
                <w:rFonts w:cs="Calibri"/>
                <w:b/>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E8367A" w:rsidRPr="00562993" w:rsidRDefault="00E8367A" w:rsidP="001806D4">
            <w:pPr>
              <w:jc w:val="center"/>
              <w:rPr>
                <w:rFonts w:cs="Calibri"/>
              </w:rPr>
            </w:pPr>
            <w:r w:rsidRPr="00562993">
              <w:rPr>
                <w:rFonts w:cs="Calibri"/>
              </w:rPr>
              <w:t>5 250 €</w:t>
            </w:r>
          </w:p>
        </w:tc>
        <w:tc>
          <w:tcPr>
            <w:tcW w:w="1110" w:type="dxa"/>
            <w:tcBorders>
              <w:top w:val="dashSmallGap" w:sz="4" w:space="0" w:color="auto"/>
              <w:left w:val="single" w:sz="4" w:space="0" w:color="auto"/>
              <w:bottom w:val="single" w:sz="2" w:space="0" w:color="auto"/>
            </w:tcBorders>
            <w:vAlign w:val="center"/>
          </w:tcPr>
          <w:p w:rsidR="00E8367A" w:rsidRPr="00562993" w:rsidRDefault="00E8367A" w:rsidP="001806D4">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8" w:space="0" w:color="auto"/>
            </w:tcBorders>
            <w:vAlign w:val="center"/>
          </w:tcPr>
          <w:p w:rsidR="00E8367A" w:rsidRPr="00562993" w:rsidRDefault="00E8367A" w:rsidP="001806D4">
            <w:pPr>
              <w:spacing w:line="240" w:lineRule="auto"/>
              <w:contextualSpacing w:val="0"/>
              <w:jc w:val="center"/>
              <w:rPr>
                <w:rFonts w:cs="Calibri"/>
                <w:b/>
                <w:u w:val="single"/>
                <w:lang w:eastAsia="fr-FR"/>
              </w:rPr>
            </w:pPr>
          </w:p>
        </w:tc>
      </w:tr>
      <w:tr w:rsidR="00E8367A" w:rsidRPr="00562993" w:rsidTr="001806D4">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E8367A" w:rsidRPr="00562993" w:rsidRDefault="00E8367A" w:rsidP="001806D4">
            <w:pPr>
              <w:jc w:val="left"/>
              <w:rPr>
                <w:rFonts w:eastAsia="Calibri" w:cs="Calibri"/>
                <w:b/>
                <w:sz w:val="20"/>
                <w:szCs w:val="20"/>
              </w:rPr>
            </w:pPr>
            <w:r w:rsidRPr="00562993">
              <w:rPr>
                <w:rFonts w:eastAsia="Calibri" w:cs="Calibri"/>
                <w:b/>
                <w:sz w:val="20"/>
                <w:szCs w:val="20"/>
              </w:rPr>
              <w:t>Groupe 2</w:t>
            </w:r>
          </w:p>
        </w:tc>
        <w:tc>
          <w:tcPr>
            <w:tcW w:w="2998" w:type="dxa"/>
            <w:tcBorders>
              <w:left w:val="single" w:sz="12" w:space="0" w:color="auto"/>
              <w:right w:val="single" w:sz="12" w:space="0" w:color="auto"/>
            </w:tcBorders>
            <w:shd w:val="clear" w:color="auto" w:fill="auto"/>
            <w:vAlign w:val="center"/>
          </w:tcPr>
          <w:p w:rsidR="00E8367A" w:rsidRPr="00562993" w:rsidRDefault="00E8367A" w:rsidP="001806D4">
            <w:pPr>
              <w:jc w:val="left"/>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left w:val="single" w:sz="12" w:space="0" w:color="auto"/>
              <w:right w:val="single" w:sz="4" w:space="0" w:color="auto"/>
            </w:tcBorders>
            <w:shd w:val="clear" w:color="auto" w:fill="auto"/>
            <w:vAlign w:val="center"/>
          </w:tcPr>
          <w:p w:rsidR="00E8367A" w:rsidRPr="00562993" w:rsidRDefault="00E8367A" w:rsidP="001806D4">
            <w:pPr>
              <w:jc w:val="center"/>
              <w:rPr>
                <w:rFonts w:eastAsia="Calibri" w:cs="Calibri"/>
                <w:szCs w:val="20"/>
              </w:rPr>
            </w:pPr>
            <w:r w:rsidRPr="00562993">
              <w:rPr>
                <w:rFonts w:eastAsia="Calibri" w:cs="Calibri"/>
                <w:szCs w:val="20"/>
              </w:rPr>
              <w:t>27 200 €</w:t>
            </w:r>
          </w:p>
        </w:tc>
        <w:tc>
          <w:tcPr>
            <w:tcW w:w="1110" w:type="dxa"/>
            <w:tcBorders>
              <w:top w:val="single" w:sz="2" w:space="0" w:color="auto"/>
              <w:left w:val="single" w:sz="4" w:space="0" w:color="auto"/>
              <w:bottom w:val="single" w:sz="2" w:space="0" w:color="auto"/>
            </w:tcBorders>
            <w:shd w:val="clear" w:color="auto" w:fill="auto"/>
            <w:vAlign w:val="center"/>
          </w:tcPr>
          <w:p w:rsidR="00E8367A" w:rsidRPr="00562993" w:rsidRDefault="00E8367A" w:rsidP="001806D4">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E8367A" w:rsidRPr="00562993" w:rsidRDefault="00E8367A" w:rsidP="001806D4">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E8367A" w:rsidRPr="00562993" w:rsidRDefault="00E8367A" w:rsidP="001806D4">
            <w:pPr>
              <w:jc w:val="center"/>
              <w:rPr>
                <w:rFonts w:cs="Calibri"/>
              </w:rPr>
            </w:pPr>
            <w:r w:rsidRPr="00562993">
              <w:rPr>
                <w:rFonts w:cs="Calibri"/>
              </w:rPr>
              <w:t>4 800 €</w:t>
            </w:r>
          </w:p>
        </w:tc>
        <w:tc>
          <w:tcPr>
            <w:tcW w:w="1110" w:type="dxa"/>
            <w:tcBorders>
              <w:top w:val="single" w:sz="2" w:space="0" w:color="auto"/>
              <w:left w:val="single" w:sz="4" w:space="0" w:color="auto"/>
              <w:bottom w:val="single" w:sz="2" w:space="0" w:color="auto"/>
            </w:tcBorders>
            <w:vAlign w:val="center"/>
          </w:tcPr>
          <w:p w:rsidR="00E8367A" w:rsidRPr="00562993" w:rsidRDefault="00E8367A" w:rsidP="001806D4">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E8367A" w:rsidRPr="00562993" w:rsidRDefault="00E8367A" w:rsidP="001806D4">
            <w:pPr>
              <w:spacing w:line="240" w:lineRule="auto"/>
              <w:contextualSpacing w:val="0"/>
              <w:jc w:val="center"/>
              <w:rPr>
                <w:rFonts w:cs="Calibri"/>
                <w:b/>
                <w:u w:val="single"/>
                <w:lang w:eastAsia="fr-FR"/>
              </w:rPr>
            </w:pPr>
          </w:p>
        </w:tc>
      </w:tr>
    </w:tbl>
    <w:p w:rsidR="008B2F54" w:rsidRPr="008B2F54" w:rsidRDefault="0035194E" w:rsidP="001F2B8E">
      <w:pPr>
        <w:pStyle w:val="09-TexteLosangesBleus"/>
        <w:numPr>
          <w:ilvl w:val="0"/>
          <w:numId w:val="0"/>
        </w:numPr>
        <w:spacing w:before="0" w:line="240" w:lineRule="auto"/>
        <w:ind w:left="-851"/>
        <w:rPr>
          <w:rFonts w:cs="Calibri"/>
          <w:b w:val="0"/>
          <w:iCs/>
          <w:sz w:val="18"/>
          <w:szCs w:val="18"/>
          <w:lang w:eastAsia="fr-FR"/>
        </w:rPr>
      </w:pPr>
      <w:hyperlink r:id="rId28" w:history="1">
        <w:r w:rsidR="008B2F54" w:rsidRPr="008B2F54">
          <w:rPr>
            <w:rStyle w:val="Lienhypertexte"/>
            <w:b w:val="0"/>
            <w:sz w:val="18"/>
            <w:szCs w:val="18"/>
          </w:rPr>
          <w:t>Arrêté du 14 mai 2018 pris pour l'application des dispositions du décret n° 2014-513 du 20 mai 2014 aux corps des conservateurs généraux des bibliothèques, des conservateurs des bibliothèques, des bibliothécaires, des bibliothécaires assistants spécialisés et des magasiniers des bibliothèques</w:t>
        </w:r>
      </w:hyperlink>
    </w:p>
    <w:p w:rsidR="006404A4" w:rsidRPr="00562993" w:rsidRDefault="006404A4" w:rsidP="006404A4">
      <w:pPr>
        <w:pStyle w:val="09-TexteLosangesBleus"/>
        <w:numPr>
          <w:ilvl w:val="0"/>
          <w:numId w:val="0"/>
        </w:numPr>
        <w:spacing w:before="0"/>
        <w:rPr>
          <w:rStyle w:val="lev"/>
          <w:b/>
          <w:sz w:val="18"/>
          <w:szCs w:val="18"/>
          <w:u w:val="single"/>
        </w:rPr>
      </w:pP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E8367A" w:rsidRPr="00562993" w:rsidTr="001806D4">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E8367A" w:rsidRPr="00562993" w:rsidRDefault="00E8367A" w:rsidP="001806D4">
            <w:pPr>
              <w:pStyle w:val="02-En-tteContacts"/>
              <w:ind w:left="108"/>
              <w:jc w:val="center"/>
            </w:pPr>
            <w:r w:rsidRPr="00562993">
              <w:rPr>
                <w:rFonts w:eastAsia="Calibri"/>
                <w:color w:val="FFFFFF"/>
                <w:sz w:val="24"/>
                <w:szCs w:val="24"/>
              </w:rPr>
              <w:t>Cadre d’emplois des assistants de conservation du patrimoine et des bibliothèques (B)</w:t>
            </w:r>
          </w:p>
        </w:tc>
      </w:tr>
      <w:tr w:rsidR="00E8367A" w:rsidRPr="00562993" w:rsidTr="001806D4">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E8367A" w:rsidRPr="00562993" w:rsidRDefault="00E8367A" w:rsidP="001806D4">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Groupes de fonctions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E8367A" w:rsidRPr="00562993" w:rsidRDefault="00E8367A" w:rsidP="001806D4">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Emplois ou fonctions exercées</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E8367A" w:rsidRPr="00562993" w:rsidRDefault="00E8367A" w:rsidP="001806D4">
            <w:pPr>
              <w:spacing w:line="240" w:lineRule="auto"/>
              <w:contextualSpacing w:val="0"/>
              <w:jc w:val="center"/>
              <w:rPr>
                <w:rFonts w:cs="Calibri"/>
                <w:b/>
                <w:sz w:val="20"/>
                <w:u w:val="single"/>
                <w:lang w:eastAsia="fr-FR"/>
              </w:rPr>
            </w:pPr>
            <w:r w:rsidRPr="00562993">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E8367A" w:rsidRPr="00562993" w:rsidRDefault="00E8367A" w:rsidP="001806D4">
            <w:pPr>
              <w:spacing w:line="240" w:lineRule="auto"/>
              <w:contextualSpacing w:val="0"/>
              <w:jc w:val="center"/>
              <w:rPr>
                <w:rFonts w:eastAsia="Calibri" w:cs="Calibri"/>
                <w:b/>
                <w:sz w:val="20"/>
              </w:rPr>
            </w:pPr>
            <w:r w:rsidRPr="00562993">
              <w:rPr>
                <w:rFonts w:eastAsia="Calibri" w:cs="Calibri"/>
                <w:b/>
                <w:sz w:val="20"/>
              </w:rPr>
              <w:t>Montant du CIA</w:t>
            </w:r>
          </w:p>
        </w:tc>
      </w:tr>
      <w:tr w:rsidR="00E8367A" w:rsidRPr="00562993" w:rsidTr="001806D4">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E8367A" w:rsidRPr="00562993" w:rsidRDefault="00E8367A" w:rsidP="001806D4">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E8367A" w:rsidRPr="00562993" w:rsidRDefault="00E8367A" w:rsidP="001806D4">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E8367A" w:rsidRPr="00562993" w:rsidRDefault="00E8367A" w:rsidP="001806D4">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E8367A" w:rsidRPr="00562993" w:rsidRDefault="00E8367A" w:rsidP="001806D4">
            <w:pPr>
              <w:spacing w:line="240" w:lineRule="auto"/>
              <w:contextualSpacing w:val="0"/>
              <w:jc w:val="center"/>
              <w:rPr>
                <w:rFonts w:cs="Calibri"/>
                <w:b/>
                <w:sz w:val="18"/>
                <w:lang w:eastAsia="fr-FR"/>
              </w:rPr>
            </w:pPr>
            <w:r w:rsidRPr="00562993">
              <w:rPr>
                <w:rFonts w:cs="Calibri"/>
                <w:b/>
                <w:sz w:val="18"/>
                <w:lang w:eastAsia="fr-FR"/>
              </w:rPr>
              <w:t>Borne inférieure</w:t>
            </w:r>
          </w:p>
          <w:p w:rsidR="00E8367A" w:rsidRPr="00562993" w:rsidRDefault="00E8367A" w:rsidP="001806D4">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tcPr>
          <w:p w:rsidR="00E8367A" w:rsidRPr="00562993" w:rsidRDefault="00E8367A" w:rsidP="001806D4">
            <w:pPr>
              <w:spacing w:line="240" w:lineRule="auto"/>
              <w:contextualSpacing w:val="0"/>
              <w:jc w:val="center"/>
              <w:rPr>
                <w:rFonts w:cs="Calibri"/>
                <w:b/>
                <w:sz w:val="18"/>
                <w:lang w:eastAsia="fr-FR"/>
              </w:rPr>
            </w:pPr>
            <w:r w:rsidRPr="00562993">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E8367A" w:rsidRPr="00562993" w:rsidRDefault="00E8367A" w:rsidP="001806D4">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E8367A" w:rsidRPr="00562993" w:rsidRDefault="00E8367A" w:rsidP="001806D4">
            <w:pPr>
              <w:spacing w:line="240" w:lineRule="auto"/>
              <w:contextualSpacing w:val="0"/>
              <w:jc w:val="center"/>
              <w:rPr>
                <w:rFonts w:cs="Calibri"/>
                <w:b/>
                <w:sz w:val="18"/>
                <w:lang w:eastAsia="fr-FR"/>
              </w:rPr>
            </w:pPr>
            <w:r w:rsidRPr="00562993">
              <w:rPr>
                <w:rFonts w:cs="Calibri"/>
                <w:b/>
                <w:sz w:val="18"/>
                <w:lang w:eastAsia="fr-FR"/>
              </w:rPr>
              <w:t>Borne inférieure</w:t>
            </w:r>
          </w:p>
          <w:p w:rsidR="00E8367A" w:rsidRPr="00562993" w:rsidRDefault="00E8367A" w:rsidP="001806D4">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tcPr>
          <w:p w:rsidR="00E8367A" w:rsidRPr="00562993" w:rsidRDefault="00E8367A" w:rsidP="001806D4">
            <w:pPr>
              <w:spacing w:line="240" w:lineRule="auto"/>
              <w:contextualSpacing w:val="0"/>
              <w:jc w:val="center"/>
              <w:rPr>
                <w:rFonts w:cs="Calibri"/>
                <w:b/>
                <w:sz w:val="18"/>
                <w:lang w:eastAsia="fr-FR"/>
              </w:rPr>
            </w:pPr>
            <w:r w:rsidRPr="00562993">
              <w:rPr>
                <w:rFonts w:cs="Calibri"/>
                <w:b/>
                <w:sz w:val="18"/>
                <w:lang w:eastAsia="fr-FR"/>
              </w:rPr>
              <w:t>Borne supérieure</w:t>
            </w:r>
          </w:p>
        </w:tc>
      </w:tr>
      <w:tr w:rsidR="00E8367A" w:rsidRPr="00562993" w:rsidTr="001806D4">
        <w:tblPrEx>
          <w:tblCellMar>
            <w:left w:w="108" w:type="dxa"/>
            <w:right w:w="108" w:type="dxa"/>
          </w:tblCellMar>
          <w:tblLook w:val="04A0" w:firstRow="1" w:lastRow="0" w:firstColumn="1" w:lastColumn="0" w:noHBand="0" w:noVBand="1"/>
        </w:tblPrEx>
        <w:trPr>
          <w:trHeight w:val="397"/>
        </w:trPr>
        <w:tc>
          <w:tcPr>
            <w:tcW w:w="991" w:type="dxa"/>
            <w:tcBorders>
              <w:top w:val="dashSmallGap" w:sz="4" w:space="0" w:color="auto"/>
              <w:left w:val="single" w:sz="18" w:space="0" w:color="auto"/>
              <w:right w:val="single" w:sz="12" w:space="0" w:color="auto"/>
            </w:tcBorders>
            <w:shd w:val="clear" w:color="auto" w:fill="DBE5F1"/>
            <w:vAlign w:val="center"/>
          </w:tcPr>
          <w:p w:rsidR="00E8367A" w:rsidRPr="00562993" w:rsidRDefault="00E8367A" w:rsidP="00E8367A">
            <w:pPr>
              <w:jc w:val="left"/>
              <w:rPr>
                <w:rFonts w:eastAsia="Calibri" w:cs="Calibri"/>
                <w:b/>
                <w:sz w:val="20"/>
                <w:szCs w:val="20"/>
              </w:rPr>
            </w:pPr>
            <w:r w:rsidRPr="005629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vAlign w:val="center"/>
          </w:tcPr>
          <w:p w:rsidR="00E8367A" w:rsidRPr="00562993" w:rsidRDefault="00E8367A" w:rsidP="00E8367A">
            <w:pPr>
              <w:jc w:val="left"/>
              <w:rPr>
                <w:rFonts w:eastAsia="Calibri" w:cs="Calibri"/>
                <w:i/>
                <w:sz w:val="20"/>
                <w:szCs w:val="20"/>
              </w:rPr>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E8367A" w:rsidRPr="00562993" w:rsidRDefault="00E8367A" w:rsidP="00E8367A">
            <w:pPr>
              <w:jc w:val="center"/>
              <w:rPr>
                <w:rFonts w:eastAsia="Calibri" w:cs="Calibri"/>
                <w:szCs w:val="20"/>
              </w:rPr>
            </w:pPr>
            <w:r w:rsidRPr="00562993">
              <w:rPr>
                <w:rFonts w:eastAsia="Calibri" w:cs="Calibri"/>
                <w:szCs w:val="20"/>
              </w:rPr>
              <w:t xml:space="preserve"> 16 720 €</w:t>
            </w:r>
          </w:p>
        </w:tc>
        <w:tc>
          <w:tcPr>
            <w:tcW w:w="1110" w:type="dxa"/>
            <w:tcBorders>
              <w:top w:val="dashSmallGap" w:sz="4" w:space="0" w:color="auto"/>
              <w:left w:val="single" w:sz="4" w:space="0" w:color="auto"/>
              <w:bottom w:val="single" w:sz="2" w:space="0" w:color="auto"/>
            </w:tcBorders>
            <w:shd w:val="clear" w:color="auto" w:fill="auto"/>
            <w:vAlign w:val="center"/>
          </w:tcPr>
          <w:p w:rsidR="00E8367A" w:rsidRPr="00562993" w:rsidRDefault="00E8367A" w:rsidP="00E8367A">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E8367A" w:rsidRPr="00562993" w:rsidRDefault="00E8367A" w:rsidP="00E8367A">
            <w:pPr>
              <w:spacing w:line="240" w:lineRule="auto"/>
              <w:contextualSpacing w:val="0"/>
              <w:jc w:val="center"/>
              <w:rPr>
                <w:rFonts w:cs="Calibri"/>
                <w:b/>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E8367A" w:rsidRPr="00562993" w:rsidRDefault="00E8367A" w:rsidP="00E8367A">
            <w:pPr>
              <w:jc w:val="center"/>
              <w:rPr>
                <w:rFonts w:cs="Calibri"/>
              </w:rPr>
            </w:pPr>
            <w:r w:rsidRPr="00562993">
              <w:rPr>
                <w:rFonts w:cs="Calibri"/>
              </w:rPr>
              <w:t>2 280 €</w:t>
            </w:r>
          </w:p>
        </w:tc>
        <w:tc>
          <w:tcPr>
            <w:tcW w:w="1110" w:type="dxa"/>
            <w:tcBorders>
              <w:top w:val="dashSmallGap" w:sz="4" w:space="0" w:color="auto"/>
              <w:left w:val="single" w:sz="4" w:space="0" w:color="auto"/>
              <w:bottom w:val="single" w:sz="2" w:space="0" w:color="auto"/>
            </w:tcBorders>
            <w:vAlign w:val="center"/>
          </w:tcPr>
          <w:p w:rsidR="00E8367A" w:rsidRPr="00562993" w:rsidRDefault="00E8367A" w:rsidP="00E8367A">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8" w:space="0" w:color="auto"/>
            </w:tcBorders>
            <w:vAlign w:val="center"/>
          </w:tcPr>
          <w:p w:rsidR="00E8367A" w:rsidRPr="00562993" w:rsidRDefault="00E8367A" w:rsidP="00E8367A">
            <w:pPr>
              <w:spacing w:line="240" w:lineRule="auto"/>
              <w:contextualSpacing w:val="0"/>
              <w:jc w:val="center"/>
              <w:rPr>
                <w:rFonts w:cs="Calibri"/>
                <w:b/>
                <w:u w:val="single"/>
                <w:lang w:eastAsia="fr-FR"/>
              </w:rPr>
            </w:pPr>
          </w:p>
        </w:tc>
      </w:tr>
      <w:tr w:rsidR="00E8367A" w:rsidRPr="00AC3625" w:rsidTr="001806D4">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E8367A" w:rsidRPr="006B1793" w:rsidRDefault="00E8367A" w:rsidP="00E8367A">
            <w:pPr>
              <w:jc w:val="left"/>
              <w:rPr>
                <w:rFonts w:eastAsia="Calibri" w:cs="Calibri"/>
                <w:b/>
                <w:sz w:val="20"/>
                <w:szCs w:val="20"/>
              </w:rPr>
            </w:pPr>
            <w:r w:rsidRPr="006B1793">
              <w:rPr>
                <w:rFonts w:eastAsia="Calibri" w:cs="Calibri"/>
                <w:b/>
                <w:sz w:val="20"/>
                <w:szCs w:val="20"/>
              </w:rPr>
              <w:t>Groupe 2</w:t>
            </w:r>
          </w:p>
        </w:tc>
        <w:tc>
          <w:tcPr>
            <w:tcW w:w="2998" w:type="dxa"/>
            <w:tcBorders>
              <w:left w:val="single" w:sz="12" w:space="0" w:color="auto"/>
              <w:right w:val="single" w:sz="12" w:space="0" w:color="auto"/>
            </w:tcBorders>
            <w:shd w:val="clear" w:color="auto" w:fill="auto"/>
            <w:vAlign w:val="center"/>
          </w:tcPr>
          <w:p w:rsidR="00E8367A" w:rsidRDefault="00E8367A" w:rsidP="00E8367A">
            <w:pPr>
              <w:jc w:val="left"/>
            </w:pPr>
            <w:r w:rsidRPr="0002339E">
              <w:rPr>
                <w:rFonts w:eastAsia="Calibri" w:cs="Calibri"/>
                <w:i/>
                <w:sz w:val="20"/>
                <w:szCs w:val="20"/>
              </w:rPr>
              <w:t>Emploi à préciser</w:t>
            </w:r>
            <w:proofErr w:type="gramStart"/>
            <w:r w:rsidRPr="0002339E">
              <w:rPr>
                <w:rFonts w:eastAsia="Calibri" w:cs="Calibri"/>
                <w:i/>
                <w:sz w:val="20"/>
                <w:szCs w:val="20"/>
              </w:rPr>
              <w:t> : ….</w:t>
            </w:r>
            <w:proofErr w:type="gramEnd"/>
          </w:p>
        </w:tc>
        <w:tc>
          <w:tcPr>
            <w:tcW w:w="1110" w:type="dxa"/>
            <w:tcBorders>
              <w:left w:val="single" w:sz="12" w:space="0" w:color="auto"/>
              <w:right w:val="single" w:sz="4" w:space="0" w:color="auto"/>
            </w:tcBorders>
            <w:shd w:val="clear" w:color="auto" w:fill="auto"/>
            <w:vAlign w:val="center"/>
          </w:tcPr>
          <w:p w:rsidR="00E8367A" w:rsidRPr="001806D4" w:rsidRDefault="00E8367A" w:rsidP="00E8367A">
            <w:pPr>
              <w:jc w:val="center"/>
              <w:rPr>
                <w:rFonts w:eastAsia="Calibri" w:cs="Calibri"/>
                <w:szCs w:val="20"/>
              </w:rPr>
            </w:pPr>
            <w:r w:rsidRPr="001806D4">
              <w:rPr>
                <w:rFonts w:eastAsia="Calibri" w:cs="Calibri"/>
                <w:szCs w:val="20"/>
              </w:rPr>
              <w:t>14 960 €</w:t>
            </w:r>
          </w:p>
        </w:tc>
        <w:tc>
          <w:tcPr>
            <w:tcW w:w="1110" w:type="dxa"/>
            <w:tcBorders>
              <w:top w:val="single" w:sz="2" w:space="0" w:color="auto"/>
              <w:left w:val="single" w:sz="4" w:space="0" w:color="auto"/>
              <w:bottom w:val="single" w:sz="2" w:space="0" w:color="auto"/>
            </w:tcBorders>
            <w:shd w:val="clear" w:color="auto" w:fill="auto"/>
            <w:vAlign w:val="center"/>
          </w:tcPr>
          <w:p w:rsidR="00E8367A" w:rsidRPr="00AC3625" w:rsidRDefault="00E8367A" w:rsidP="00E8367A">
            <w:pPr>
              <w:spacing w:line="240" w:lineRule="auto"/>
              <w:contextualSpacing w:val="0"/>
              <w:jc w:val="center"/>
              <w:rPr>
                <w:rFonts w:cs="Calibri"/>
                <w:b/>
                <w:highlight w:val="cyan"/>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E8367A" w:rsidRPr="00AC3625" w:rsidRDefault="00E8367A" w:rsidP="00E8367A">
            <w:pPr>
              <w:spacing w:line="240" w:lineRule="auto"/>
              <w:contextualSpacing w:val="0"/>
              <w:jc w:val="center"/>
              <w:rPr>
                <w:rFonts w:cs="Calibri"/>
                <w:b/>
                <w:highlight w:val="cyan"/>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E8367A" w:rsidRPr="008908BB" w:rsidRDefault="00E8367A" w:rsidP="00E8367A">
            <w:pPr>
              <w:jc w:val="center"/>
              <w:rPr>
                <w:rFonts w:cs="Calibri"/>
              </w:rPr>
            </w:pPr>
            <w:r>
              <w:rPr>
                <w:rFonts w:cs="Calibri"/>
              </w:rPr>
              <w:t>2 040 €</w:t>
            </w:r>
          </w:p>
        </w:tc>
        <w:tc>
          <w:tcPr>
            <w:tcW w:w="1110" w:type="dxa"/>
            <w:tcBorders>
              <w:top w:val="single" w:sz="2" w:space="0" w:color="auto"/>
              <w:left w:val="single" w:sz="4" w:space="0" w:color="auto"/>
              <w:bottom w:val="single" w:sz="2" w:space="0" w:color="auto"/>
            </w:tcBorders>
            <w:vAlign w:val="center"/>
          </w:tcPr>
          <w:p w:rsidR="00E8367A" w:rsidRPr="00AC3625" w:rsidRDefault="00E8367A" w:rsidP="00E8367A">
            <w:pPr>
              <w:spacing w:line="240" w:lineRule="auto"/>
              <w:contextualSpacing w:val="0"/>
              <w:jc w:val="center"/>
              <w:rPr>
                <w:rFonts w:cs="Calibri"/>
                <w:b/>
                <w:highlight w:val="cyan"/>
                <w:u w:val="single"/>
                <w:lang w:eastAsia="fr-FR"/>
              </w:rPr>
            </w:pPr>
          </w:p>
        </w:tc>
        <w:tc>
          <w:tcPr>
            <w:tcW w:w="1111" w:type="dxa"/>
            <w:tcBorders>
              <w:top w:val="single" w:sz="2" w:space="0" w:color="auto"/>
              <w:bottom w:val="single" w:sz="2" w:space="0" w:color="auto"/>
              <w:right w:val="single" w:sz="18" w:space="0" w:color="auto"/>
            </w:tcBorders>
            <w:vAlign w:val="center"/>
          </w:tcPr>
          <w:p w:rsidR="00E8367A" w:rsidRPr="00AC3625" w:rsidRDefault="00E8367A" w:rsidP="00E8367A">
            <w:pPr>
              <w:spacing w:line="240" w:lineRule="auto"/>
              <w:contextualSpacing w:val="0"/>
              <w:jc w:val="center"/>
              <w:rPr>
                <w:rFonts w:cs="Calibri"/>
                <w:b/>
                <w:highlight w:val="cyan"/>
                <w:u w:val="single"/>
                <w:lang w:eastAsia="fr-FR"/>
              </w:rPr>
            </w:pPr>
          </w:p>
        </w:tc>
      </w:tr>
    </w:tbl>
    <w:p w:rsidR="008B2F54" w:rsidRPr="008B2F54" w:rsidRDefault="0035194E" w:rsidP="001F2B8E">
      <w:pPr>
        <w:pStyle w:val="09-TexteLosangesBleus"/>
        <w:numPr>
          <w:ilvl w:val="0"/>
          <w:numId w:val="0"/>
        </w:numPr>
        <w:spacing w:before="0" w:line="240" w:lineRule="auto"/>
        <w:ind w:left="-851"/>
        <w:rPr>
          <w:rFonts w:cs="Calibri"/>
          <w:b w:val="0"/>
          <w:iCs/>
          <w:sz w:val="18"/>
          <w:szCs w:val="18"/>
          <w:lang w:eastAsia="fr-FR"/>
        </w:rPr>
      </w:pPr>
      <w:hyperlink r:id="rId29" w:history="1">
        <w:r w:rsidR="008B2F54" w:rsidRPr="008B2F54">
          <w:rPr>
            <w:rStyle w:val="Lienhypertexte"/>
            <w:b w:val="0"/>
            <w:sz w:val="18"/>
            <w:szCs w:val="18"/>
          </w:rPr>
          <w:t>Arrêté du 14 mai 2018 pris pour l'application des dispositions du décret n° 2014-513 du 20 mai 2014 aux corps des conservateurs généraux des bibliothèques, des conservateurs des bibliothèques, des bibliothécaires, des bibliothécaires assistants spécialisés et des magasiniers des bibliothèques</w:t>
        </w:r>
      </w:hyperlink>
    </w:p>
    <w:p w:rsidR="006404A4" w:rsidRPr="006404A4" w:rsidRDefault="006404A4" w:rsidP="006404A4">
      <w:pPr>
        <w:pStyle w:val="09-TexteLosangesBleus"/>
        <w:numPr>
          <w:ilvl w:val="0"/>
          <w:numId w:val="0"/>
        </w:numPr>
        <w:spacing w:before="0"/>
        <w:rPr>
          <w:bCs/>
          <w:sz w:val="18"/>
          <w:szCs w:val="18"/>
          <w:u w:val="single"/>
        </w:rPr>
      </w:pP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064E24" w:rsidRPr="00562993" w:rsidTr="006F09C3">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064E24" w:rsidRPr="00562993" w:rsidRDefault="00064E24" w:rsidP="006F09C3">
            <w:pPr>
              <w:pStyle w:val="02-En-tteContacts"/>
              <w:ind w:left="108"/>
              <w:jc w:val="center"/>
            </w:pPr>
            <w:r w:rsidRPr="00562993">
              <w:rPr>
                <w:rFonts w:eastAsia="Calibri"/>
                <w:color w:val="FFFFFF"/>
                <w:sz w:val="24"/>
                <w:szCs w:val="24"/>
              </w:rPr>
              <w:t>Cadre d’emplois des adjoints du patrimoine (C)</w:t>
            </w:r>
          </w:p>
        </w:tc>
      </w:tr>
      <w:tr w:rsidR="00064E24" w:rsidRPr="00562993" w:rsidTr="006F09C3">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064E24" w:rsidRPr="00562993" w:rsidRDefault="00064E24" w:rsidP="006F09C3">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Groupes de fonctions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064E24" w:rsidRPr="00562993" w:rsidRDefault="00064E24" w:rsidP="006F09C3">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Emplois ou fonctions exercées</w:t>
            </w:r>
          </w:p>
          <w:p w:rsidR="00064E24" w:rsidRPr="00562993" w:rsidRDefault="00064E24" w:rsidP="006F09C3">
            <w:pPr>
              <w:widowControl w:val="0"/>
              <w:autoSpaceDE w:val="0"/>
              <w:autoSpaceDN w:val="0"/>
              <w:adjustRightInd w:val="0"/>
              <w:spacing w:line="240" w:lineRule="auto"/>
              <w:contextualSpacing w:val="0"/>
              <w:jc w:val="center"/>
              <w:rPr>
                <w:rFonts w:eastAsia="Calibri" w:cs="Calibri"/>
                <w:i/>
                <w:sz w:val="20"/>
              </w:rPr>
            </w:pPr>
            <w:r w:rsidRPr="00562993">
              <w:rPr>
                <w:rFonts w:eastAsia="Calibri" w:cs="Calibri"/>
                <w:i/>
                <w:sz w:val="20"/>
              </w:rPr>
              <w:t>(</w:t>
            </w:r>
            <w:proofErr w:type="gramStart"/>
            <w:r w:rsidRPr="00562993">
              <w:rPr>
                <w:rFonts w:eastAsia="Calibri" w:cs="Calibri"/>
                <w:i/>
                <w:sz w:val="20"/>
              </w:rPr>
              <w:t>à</w:t>
            </w:r>
            <w:proofErr w:type="gramEnd"/>
            <w:r w:rsidRPr="00562993">
              <w:rPr>
                <w:rFonts w:eastAsia="Calibri" w:cs="Calibri"/>
                <w:i/>
                <w:sz w:val="20"/>
              </w:rPr>
              <w:t xml:space="preserve"> titre indicatif)</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064E24" w:rsidRPr="00562993" w:rsidRDefault="00064E24" w:rsidP="006F09C3">
            <w:pPr>
              <w:spacing w:line="240" w:lineRule="auto"/>
              <w:contextualSpacing w:val="0"/>
              <w:jc w:val="center"/>
              <w:rPr>
                <w:rFonts w:cs="Calibri"/>
                <w:b/>
                <w:sz w:val="20"/>
                <w:u w:val="single"/>
                <w:lang w:eastAsia="fr-FR"/>
              </w:rPr>
            </w:pPr>
            <w:r w:rsidRPr="00562993">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064E24" w:rsidRPr="00562993" w:rsidRDefault="00064E24" w:rsidP="006F09C3">
            <w:pPr>
              <w:spacing w:line="240" w:lineRule="auto"/>
              <w:contextualSpacing w:val="0"/>
              <w:jc w:val="center"/>
              <w:rPr>
                <w:rFonts w:eastAsia="Calibri" w:cs="Calibri"/>
                <w:b/>
                <w:sz w:val="20"/>
              </w:rPr>
            </w:pPr>
            <w:r w:rsidRPr="00562993">
              <w:rPr>
                <w:rFonts w:eastAsia="Calibri" w:cs="Calibri"/>
                <w:b/>
                <w:sz w:val="20"/>
              </w:rPr>
              <w:t>Montant du CIA</w:t>
            </w:r>
          </w:p>
        </w:tc>
      </w:tr>
      <w:tr w:rsidR="00064E24" w:rsidRPr="00562993" w:rsidTr="006F09C3">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064E24" w:rsidRPr="00562993" w:rsidRDefault="00064E24" w:rsidP="006F09C3">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064E24" w:rsidRPr="00562993" w:rsidRDefault="00064E24" w:rsidP="006F09C3">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064E24" w:rsidRPr="00562993" w:rsidRDefault="00064E24" w:rsidP="006F09C3">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064E24" w:rsidRPr="00562993" w:rsidRDefault="00064E24" w:rsidP="006F09C3">
            <w:pPr>
              <w:spacing w:line="240" w:lineRule="auto"/>
              <w:contextualSpacing w:val="0"/>
              <w:jc w:val="center"/>
              <w:rPr>
                <w:rFonts w:cs="Calibri"/>
                <w:b/>
                <w:sz w:val="18"/>
                <w:lang w:eastAsia="fr-FR"/>
              </w:rPr>
            </w:pPr>
            <w:r w:rsidRPr="00562993">
              <w:rPr>
                <w:rFonts w:cs="Calibri"/>
                <w:b/>
                <w:sz w:val="18"/>
                <w:lang w:eastAsia="fr-FR"/>
              </w:rPr>
              <w:t>Borne inférieure</w:t>
            </w:r>
          </w:p>
          <w:p w:rsidR="00064E24" w:rsidRPr="00562993" w:rsidRDefault="00064E24" w:rsidP="006F09C3">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tcPr>
          <w:p w:rsidR="00064E24" w:rsidRPr="00562993" w:rsidRDefault="00064E24" w:rsidP="006F09C3">
            <w:pPr>
              <w:spacing w:line="240" w:lineRule="auto"/>
              <w:contextualSpacing w:val="0"/>
              <w:jc w:val="center"/>
              <w:rPr>
                <w:rFonts w:cs="Calibri"/>
                <w:b/>
                <w:sz w:val="18"/>
                <w:lang w:eastAsia="fr-FR"/>
              </w:rPr>
            </w:pPr>
            <w:r w:rsidRPr="00562993">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064E24" w:rsidRPr="00562993" w:rsidRDefault="00064E24" w:rsidP="006F09C3">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064E24" w:rsidRPr="00562993" w:rsidRDefault="00064E24" w:rsidP="006F09C3">
            <w:pPr>
              <w:spacing w:line="240" w:lineRule="auto"/>
              <w:contextualSpacing w:val="0"/>
              <w:jc w:val="center"/>
              <w:rPr>
                <w:rFonts w:cs="Calibri"/>
                <w:b/>
                <w:sz w:val="18"/>
                <w:lang w:eastAsia="fr-FR"/>
              </w:rPr>
            </w:pPr>
            <w:r w:rsidRPr="00562993">
              <w:rPr>
                <w:rFonts w:cs="Calibri"/>
                <w:b/>
                <w:sz w:val="18"/>
                <w:lang w:eastAsia="fr-FR"/>
              </w:rPr>
              <w:t>Borne inférieure</w:t>
            </w:r>
          </w:p>
          <w:p w:rsidR="00064E24" w:rsidRPr="00562993" w:rsidRDefault="00064E24" w:rsidP="006F09C3">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tcPr>
          <w:p w:rsidR="00064E24" w:rsidRPr="00562993" w:rsidRDefault="00064E24" w:rsidP="006F09C3">
            <w:pPr>
              <w:spacing w:line="240" w:lineRule="auto"/>
              <w:contextualSpacing w:val="0"/>
              <w:jc w:val="center"/>
              <w:rPr>
                <w:rFonts w:cs="Calibri"/>
                <w:b/>
                <w:sz w:val="18"/>
                <w:lang w:eastAsia="fr-FR"/>
              </w:rPr>
            </w:pPr>
            <w:r w:rsidRPr="00562993">
              <w:rPr>
                <w:rFonts w:cs="Calibri"/>
                <w:b/>
                <w:sz w:val="18"/>
                <w:lang w:eastAsia="fr-FR"/>
              </w:rPr>
              <w:t>Borne supérieure</w:t>
            </w:r>
          </w:p>
        </w:tc>
      </w:tr>
      <w:tr w:rsidR="00064E24" w:rsidRPr="00562993" w:rsidTr="006F09C3">
        <w:tblPrEx>
          <w:tblCellMar>
            <w:left w:w="108" w:type="dxa"/>
            <w:right w:w="108" w:type="dxa"/>
          </w:tblCellMar>
          <w:tblLook w:val="04A0" w:firstRow="1" w:lastRow="0" w:firstColumn="1" w:lastColumn="0" w:noHBand="0" w:noVBand="1"/>
        </w:tblPrEx>
        <w:trPr>
          <w:trHeight w:val="397"/>
        </w:trPr>
        <w:tc>
          <w:tcPr>
            <w:tcW w:w="991" w:type="dxa"/>
            <w:tcBorders>
              <w:top w:val="dashSmallGap" w:sz="4" w:space="0" w:color="auto"/>
              <w:left w:val="single" w:sz="18" w:space="0" w:color="auto"/>
              <w:right w:val="single" w:sz="12" w:space="0" w:color="auto"/>
            </w:tcBorders>
            <w:shd w:val="clear" w:color="auto" w:fill="DBE5F1"/>
            <w:vAlign w:val="center"/>
          </w:tcPr>
          <w:p w:rsidR="00064E24" w:rsidRPr="00562993" w:rsidRDefault="00064E24" w:rsidP="006F09C3">
            <w:pPr>
              <w:jc w:val="left"/>
              <w:rPr>
                <w:rFonts w:eastAsia="Calibri" w:cs="Calibri"/>
                <w:b/>
                <w:sz w:val="20"/>
                <w:szCs w:val="20"/>
              </w:rPr>
            </w:pPr>
            <w:r w:rsidRPr="005629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vAlign w:val="center"/>
          </w:tcPr>
          <w:p w:rsidR="00064E24" w:rsidRPr="00562993" w:rsidRDefault="00064E24" w:rsidP="006F09C3">
            <w:pPr>
              <w:jc w:val="left"/>
              <w:rPr>
                <w:rFonts w:eastAsia="Calibri" w:cs="Calibri"/>
                <w:i/>
                <w:sz w:val="20"/>
                <w:szCs w:val="20"/>
              </w:rPr>
            </w:pPr>
            <w:r w:rsidRPr="00562993">
              <w:rPr>
                <w:rFonts w:eastAsia="Calibri" w:cs="Calibri"/>
                <w:i/>
                <w:sz w:val="20"/>
                <w:szCs w:val="20"/>
              </w:rPr>
              <w:t>Ex : chef d’équipe</w:t>
            </w:r>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064E24" w:rsidRPr="00562993" w:rsidRDefault="00064E24" w:rsidP="006F09C3">
            <w:pPr>
              <w:jc w:val="center"/>
              <w:rPr>
                <w:rFonts w:eastAsia="Calibri" w:cs="Calibri"/>
                <w:szCs w:val="20"/>
              </w:rPr>
            </w:pPr>
            <w:r w:rsidRPr="00562993">
              <w:rPr>
                <w:rFonts w:eastAsia="Calibri" w:cs="Calibri"/>
                <w:szCs w:val="20"/>
              </w:rPr>
              <w:t>11 340 €</w:t>
            </w:r>
          </w:p>
        </w:tc>
        <w:tc>
          <w:tcPr>
            <w:tcW w:w="1110" w:type="dxa"/>
            <w:tcBorders>
              <w:top w:val="dashSmallGap" w:sz="4" w:space="0" w:color="auto"/>
              <w:left w:val="single" w:sz="4" w:space="0" w:color="auto"/>
              <w:bottom w:val="single" w:sz="2" w:space="0" w:color="auto"/>
            </w:tcBorders>
            <w:shd w:val="clear" w:color="auto" w:fill="auto"/>
            <w:vAlign w:val="center"/>
          </w:tcPr>
          <w:p w:rsidR="00064E24" w:rsidRPr="00562993" w:rsidRDefault="00064E24" w:rsidP="006F09C3">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064E24" w:rsidRPr="00562993" w:rsidRDefault="00064E24" w:rsidP="006F09C3">
            <w:pPr>
              <w:spacing w:line="240" w:lineRule="auto"/>
              <w:contextualSpacing w:val="0"/>
              <w:jc w:val="center"/>
              <w:rPr>
                <w:rFonts w:cs="Calibri"/>
                <w:b/>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064E24" w:rsidRPr="00562993" w:rsidRDefault="00064E24" w:rsidP="006F09C3">
            <w:pPr>
              <w:jc w:val="center"/>
              <w:rPr>
                <w:rFonts w:cs="Calibri"/>
              </w:rPr>
            </w:pPr>
            <w:r w:rsidRPr="00562993">
              <w:rPr>
                <w:rFonts w:cs="Calibri"/>
              </w:rPr>
              <w:t>1 260 €</w:t>
            </w:r>
          </w:p>
        </w:tc>
        <w:tc>
          <w:tcPr>
            <w:tcW w:w="1110" w:type="dxa"/>
            <w:tcBorders>
              <w:top w:val="dashSmallGap" w:sz="4" w:space="0" w:color="auto"/>
              <w:left w:val="single" w:sz="4" w:space="0" w:color="auto"/>
              <w:bottom w:val="single" w:sz="2" w:space="0" w:color="auto"/>
            </w:tcBorders>
            <w:vAlign w:val="center"/>
          </w:tcPr>
          <w:p w:rsidR="00064E24" w:rsidRPr="00562993" w:rsidRDefault="00064E24" w:rsidP="006F09C3">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8" w:space="0" w:color="auto"/>
            </w:tcBorders>
            <w:vAlign w:val="center"/>
          </w:tcPr>
          <w:p w:rsidR="00064E24" w:rsidRPr="00562993" w:rsidRDefault="00064E24" w:rsidP="006F09C3">
            <w:pPr>
              <w:spacing w:line="240" w:lineRule="auto"/>
              <w:contextualSpacing w:val="0"/>
              <w:jc w:val="center"/>
              <w:rPr>
                <w:rFonts w:cs="Calibri"/>
                <w:b/>
                <w:u w:val="single"/>
                <w:lang w:eastAsia="fr-FR"/>
              </w:rPr>
            </w:pPr>
          </w:p>
        </w:tc>
      </w:tr>
      <w:tr w:rsidR="00064E24" w:rsidRPr="00562993" w:rsidTr="006F09C3">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064E24" w:rsidRPr="00562993" w:rsidRDefault="00064E24" w:rsidP="006F09C3">
            <w:pPr>
              <w:jc w:val="left"/>
              <w:rPr>
                <w:rFonts w:eastAsia="Calibri" w:cs="Calibri"/>
                <w:b/>
                <w:sz w:val="20"/>
                <w:szCs w:val="20"/>
              </w:rPr>
            </w:pPr>
            <w:r w:rsidRPr="00562993">
              <w:rPr>
                <w:rFonts w:eastAsia="Calibri" w:cs="Calibri"/>
                <w:b/>
                <w:sz w:val="20"/>
                <w:szCs w:val="20"/>
              </w:rPr>
              <w:t>Groupe 2</w:t>
            </w:r>
          </w:p>
        </w:tc>
        <w:tc>
          <w:tcPr>
            <w:tcW w:w="2998" w:type="dxa"/>
            <w:tcBorders>
              <w:left w:val="single" w:sz="12" w:space="0" w:color="auto"/>
              <w:right w:val="single" w:sz="12" w:space="0" w:color="auto"/>
            </w:tcBorders>
            <w:shd w:val="clear" w:color="auto" w:fill="auto"/>
            <w:vAlign w:val="center"/>
          </w:tcPr>
          <w:p w:rsidR="00064E24" w:rsidRPr="00562993" w:rsidRDefault="00064E24" w:rsidP="006F09C3">
            <w:pPr>
              <w:jc w:val="left"/>
            </w:pPr>
            <w:r w:rsidRPr="00562993">
              <w:rPr>
                <w:rFonts w:eastAsia="Calibri" w:cs="Calibri"/>
                <w:i/>
                <w:sz w:val="20"/>
                <w:szCs w:val="20"/>
              </w:rPr>
              <w:t>Ex : agent d’exécution</w:t>
            </w:r>
          </w:p>
        </w:tc>
        <w:tc>
          <w:tcPr>
            <w:tcW w:w="1110" w:type="dxa"/>
            <w:tcBorders>
              <w:left w:val="single" w:sz="12" w:space="0" w:color="auto"/>
              <w:right w:val="single" w:sz="4" w:space="0" w:color="auto"/>
            </w:tcBorders>
            <w:shd w:val="clear" w:color="auto" w:fill="auto"/>
            <w:vAlign w:val="center"/>
          </w:tcPr>
          <w:p w:rsidR="00064E24" w:rsidRPr="00562993" w:rsidRDefault="00064E24" w:rsidP="006F09C3">
            <w:pPr>
              <w:jc w:val="center"/>
              <w:rPr>
                <w:rFonts w:eastAsia="Calibri" w:cs="Calibri"/>
                <w:szCs w:val="20"/>
              </w:rPr>
            </w:pPr>
            <w:r w:rsidRPr="00562993">
              <w:rPr>
                <w:rFonts w:eastAsia="Calibri" w:cs="Calibri"/>
                <w:szCs w:val="20"/>
              </w:rPr>
              <w:t>10 800 €</w:t>
            </w:r>
          </w:p>
        </w:tc>
        <w:tc>
          <w:tcPr>
            <w:tcW w:w="1110" w:type="dxa"/>
            <w:tcBorders>
              <w:top w:val="single" w:sz="2" w:space="0" w:color="auto"/>
              <w:left w:val="single" w:sz="4" w:space="0" w:color="auto"/>
              <w:bottom w:val="single" w:sz="2" w:space="0" w:color="auto"/>
            </w:tcBorders>
            <w:shd w:val="clear" w:color="auto" w:fill="auto"/>
            <w:vAlign w:val="center"/>
          </w:tcPr>
          <w:p w:rsidR="00064E24" w:rsidRPr="00562993" w:rsidRDefault="00064E24" w:rsidP="006F09C3">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064E24" w:rsidRPr="00562993" w:rsidRDefault="00064E24" w:rsidP="006F09C3">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064E24" w:rsidRPr="00562993" w:rsidRDefault="00064E24" w:rsidP="006F09C3">
            <w:pPr>
              <w:jc w:val="center"/>
              <w:rPr>
                <w:rFonts w:cs="Calibri"/>
              </w:rPr>
            </w:pPr>
            <w:r w:rsidRPr="00562993">
              <w:rPr>
                <w:rFonts w:cs="Calibri"/>
              </w:rPr>
              <w:t>1 200 €</w:t>
            </w:r>
          </w:p>
        </w:tc>
        <w:tc>
          <w:tcPr>
            <w:tcW w:w="1110" w:type="dxa"/>
            <w:tcBorders>
              <w:top w:val="single" w:sz="2" w:space="0" w:color="auto"/>
              <w:left w:val="single" w:sz="4" w:space="0" w:color="auto"/>
              <w:bottom w:val="single" w:sz="2" w:space="0" w:color="auto"/>
            </w:tcBorders>
            <w:vAlign w:val="center"/>
          </w:tcPr>
          <w:p w:rsidR="00064E24" w:rsidRPr="00562993" w:rsidRDefault="00064E24" w:rsidP="006F09C3">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064E24" w:rsidRPr="00562993" w:rsidRDefault="00064E24" w:rsidP="006F09C3">
            <w:pPr>
              <w:spacing w:line="240" w:lineRule="auto"/>
              <w:contextualSpacing w:val="0"/>
              <w:jc w:val="center"/>
              <w:rPr>
                <w:rFonts w:cs="Calibri"/>
                <w:b/>
                <w:u w:val="single"/>
                <w:lang w:eastAsia="fr-FR"/>
              </w:rPr>
            </w:pPr>
          </w:p>
        </w:tc>
      </w:tr>
    </w:tbl>
    <w:p w:rsidR="006404A4" w:rsidRPr="008B2F54" w:rsidRDefault="0035194E" w:rsidP="001F2B8E">
      <w:pPr>
        <w:pStyle w:val="09-TexteLosangesBleus"/>
        <w:numPr>
          <w:ilvl w:val="0"/>
          <w:numId w:val="0"/>
        </w:numPr>
        <w:spacing w:before="0"/>
        <w:ind w:left="-851"/>
        <w:rPr>
          <w:rFonts w:cs="Calibri"/>
          <w:b w:val="0"/>
          <w:iCs/>
          <w:sz w:val="18"/>
          <w:szCs w:val="18"/>
          <w:lang w:eastAsia="fr-FR"/>
        </w:rPr>
      </w:pPr>
      <w:hyperlink r:id="rId30" w:history="1">
        <w:r w:rsidR="006404A4" w:rsidRPr="008B2F54">
          <w:rPr>
            <w:rStyle w:val="Lienhypertexte"/>
            <w:rFonts w:cs="Calibri"/>
            <w:b w:val="0"/>
            <w:iCs/>
            <w:sz w:val="18"/>
            <w:szCs w:val="18"/>
            <w:lang w:eastAsia="fr-FR"/>
          </w:rPr>
          <w:t>Arrêté du 30 décembre 2016 pris pour l’application au corps des adjoints techniques d’accueil, de surveillance et de magasinage des dispositions du décret no 2014-513 du 20 mai 2014</w:t>
        </w:r>
      </w:hyperlink>
    </w:p>
    <w:p w:rsidR="00445017" w:rsidRDefault="00445017" w:rsidP="00445017">
      <w:pPr>
        <w:pStyle w:val="09-TexteLosangesBleus"/>
        <w:numPr>
          <w:ilvl w:val="0"/>
          <w:numId w:val="0"/>
        </w:numPr>
        <w:spacing w:before="0"/>
        <w:ind w:left="360"/>
      </w:pPr>
    </w:p>
    <w:p w:rsidR="00D069BB" w:rsidRPr="00562993" w:rsidRDefault="003420D4" w:rsidP="00445017">
      <w:pPr>
        <w:pStyle w:val="09-TexteLosangesBleus"/>
        <w:spacing w:before="0"/>
      </w:pPr>
      <w:r w:rsidRPr="00562993">
        <w:t>Filière sportive</w:t>
      </w:r>
    </w:p>
    <w:p w:rsidR="003F3AA2" w:rsidRPr="00562993" w:rsidRDefault="003F3AA2" w:rsidP="003F3AA2">
      <w:pPr>
        <w:pStyle w:val="Paragraphedeliste"/>
        <w:autoSpaceDE/>
        <w:autoSpaceDN/>
        <w:adjustRightInd/>
        <w:ind w:left="0"/>
        <w:contextualSpacing w:val="0"/>
        <w:jc w:val="both"/>
        <w:rPr>
          <w:rStyle w:val="lev"/>
          <w:rFonts w:ascii="Calibri" w:hAnsi="Calibri" w:cs="Calibri"/>
          <w:b w:val="0"/>
          <w:sz w:val="18"/>
          <w:szCs w:val="18"/>
        </w:rPr>
      </w:pP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064E24" w:rsidRPr="00562993" w:rsidTr="006F09C3">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064E24" w:rsidRPr="00227D6F" w:rsidRDefault="00064E24" w:rsidP="006F09C3">
            <w:pPr>
              <w:pStyle w:val="02-En-tteContacts"/>
              <w:ind w:left="108"/>
              <w:jc w:val="center"/>
              <w:rPr>
                <w:color w:val="FFFFFF"/>
              </w:rPr>
            </w:pPr>
            <w:r w:rsidRPr="00227D6F">
              <w:rPr>
                <w:rFonts w:eastAsia="Calibri"/>
                <w:color w:val="FFFFFF"/>
                <w:sz w:val="24"/>
                <w:szCs w:val="24"/>
              </w:rPr>
              <w:t>Cadre d’emplois des conseillers des APS (A)</w:t>
            </w:r>
          </w:p>
        </w:tc>
      </w:tr>
      <w:tr w:rsidR="00064E24" w:rsidRPr="00562993" w:rsidTr="006F09C3">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064E24" w:rsidRPr="00562993" w:rsidRDefault="00064E24" w:rsidP="006F09C3">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Groupes de fonctions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064E24" w:rsidRPr="00562993" w:rsidRDefault="00064E24" w:rsidP="006F09C3">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Emplois ou fonctions exercées</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064E24" w:rsidRPr="00562993" w:rsidRDefault="00064E24" w:rsidP="006F09C3">
            <w:pPr>
              <w:spacing w:line="240" w:lineRule="auto"/>
              <w:contextualSpacing w:val="0"/>
              <w:jc w:val="center"/>
              <w:rPr>
                <w:rFonts w:cs="Calibri"/>
                <w:b/>
                <w:sz w:val="20"/>
                <w:u w:val="single"/>
                <w:lang w:eastAsia="fr-FR"/>
              </w:rPr>
            </w:pPr>
            <w:r w:rsidRPr="00562993">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064E24" w:rsidRPr="00562993" w:rsidRDefault="00064E24" w:rsidP="006F09C3">
            <w:pPr>
              <w:spacing w:line="240" w:lineRule="auto"/>
              <w:contextualSpacing w:val="0"/>
              <w:jc w:val="center"/>
              <w:rPr>
                <w:rFonts w:eastAsia="Calibri" w:cs="Calibri"/>
                <w:b/>
                <w:sz w:val="20"/>
              </w:rPr>
            </w:pPr>
            <w:r w:rsidRPr="00562993">
              <w:rPr>
                <w:rFonts w:eastAsia="Calibri" w:cs="Calibri"/>
                <w:b/>
                <w:sz w:val="20"/>
              </w:rPr>
              <w:t>Montant du CIA</w:t>
            </w:r>
          </w:p>
        </w:tc>
      </w:tr>
      <w:tr w:rsidR="00064E24" w:rsidRPr="00562993" w:rsidTr="006F09C3">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064E24" w:rsidRPr="00562993" w:rsidRDefault="00064E24" w:rsidP="006F09C3">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064E24" w:rsidRPr="00562993" w:rsidRDefault="00064E24" w:rsidP="006F09C3">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064E24" w:rsidRPr="00562993" w:rsidRDefault="00064E24" w:rsidP="006F09C3">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064E24" w:rsidRPr="00562993" w:rsidRDefault="00064E24" w:rsidP="006F09C3">
            <w:pPr>
              <w:spacing w:line="240" w:lineRule="auto"/>
              <w:contextualSpacing w:val="0"/>
              <w:jc w:val="center"/>
              <w:rPr>
                <w:rFonts w:cs="Calibri"/>
                <w:b/>
                <w:sz w:val="18"/>
                <w:lang w:eastAsia="fr-FR"/>
              </w:rPr>
            </w:pPr>
            <w:r w:rsidRPr="00562993">
              <w:rPr>
                <w:rFonts w:cs="Calibri"/>
                <w:b/>
                <w:sz w:val="18"/>
                <w:lang w:eastAsia="fr-FR"/>
              </w:rPr>
              <w:t>Borne inférieure</w:t>
            </w:r>
          </w:p>
          <w:p w:rsidR="00064E24" w:rsidRPr="00562993" w:rsidRDefault="00064E24" w:rsidP="006F09C3">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tcPr>
          <w:p w:rsidR="00064E24" w:rsidRPr="00562993" w:rsidRDefault="00064E24" w:rsidP="006F09C3">
            <w:pPr>
              <w:spacing w:line="240" w:lineRule="auto"/>
              <w:contextualSpacing w:val="0"/>
              <w:jc w:val="center"/>
              <w:rPr>
                <w:rFonts w:cs="Calibri"/>
                <w:b/>
                <w:sz w:val="18"/>
                <w:lang w:eastAsia="fr-FR"/>
              </w:rPr>
            </w:pPr>
            <w:r w:rsidRPr="00562993">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064E24" w:rsidRPr="00562993" w:rsidRDefault="00064E24" w:rsidP="006F09C3">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064E24" w:rsidRPr="00562993" w:rsidRDefault="00064E24" w:rsidP="006F09C3">
            <w:pPr>
              <w:spacing w:line="240" w:lineRule="auto"/>
              <w:contextualSpacing w:val="0"/>
              <w:jc w:val="center"/>
              <w:rPr>
                <w:rFonts w:cs="Calibri"/>
                <w:b/>
                <w:sz w:val="18"/>
                <w:lang w:eastAsia="fr-FR"/>
              </w:rPr>
            </w:pPr>
            <w:r w:rsidRPr="00562993">
              <w:rPr>
                <w:rFonts w:cs="Calibri"/>
                <w:b/>
                <w:sz w:val="18"/>
                <w:lang w:eastAsia="fr-FR"/>
              </w:rPr>
              <w:t>Borne inférieure</w:t>
            </w:r>
          </w:p>
          <w:p w:rsidR="00064E24" w:rsidRPr="00562993" w:rsidRDefault="00064E24" w:rsidP="006F09C3">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tcPr>
          <w:p w:rsidR="00064E24" w:rsidRPr="00562993" w:rsidRDefault="00064E24" w:rsidP="006F09C3">
            <w:pPr>
              <w:spacing w:line="240" w:lineRule="auto"/>
              <w:contextualSpacing w:val="0"/>
              <w:jc w:val="center"/>
              <w:rPr>
                <w:rFonts w:cs="Calibri"/>
                <w:b/>
                <w:sz w:val="18"/>
                <w:lang w:eastAsia="fr-FR"/>
              </w:rPr>
            </w:pPr>
            <w:r w:rsidRPr="00562993">
              <w:rPr>
                <w:rFonts w:cs="Calibri"/>
                <w:b/>
                <w:sz w:val="18"/>
                <w:lang w:eastAsia="fr-FR"/>
              </w:rPr>
              <w:t>Borne supérieure</w:t>
            </w:r>
          </w:p>
        </w:tc>
      </w:tr>
      <w:tr w:rsidR="00064E24" w:rsidRPr="00562993" w:rsidTr="006F09C3">
        <w:tblPrEx>
          <w:tblCellMar>
            <w:left w:w="108" w:type="dxa"/>
            <w:right w:w="108" w:type="dxa"/>
          </w:tblCellMar>
          <w:tblLook w:val="04A0" w:firstRow="1" w:lastRow="0" w:firstColumn="1" w:lastColumn="0" w:noHBand="0" w:noVBand="1"/>
        </w:tblPrEx>
        <w:trPr>
          <w:trHeight w:val="397"/>
        </w:trPr>
        <w:tc>
          <w:tcPr>
            <w:tcW w:w="991" w:type="dxa"/>
            <w:tcBorders>
              <w:top w:val="dashSmallGap" w:sz="4" w:space="0" w:color="auto"/>
              <w:left w:val="single" w:sz="18" w:space="0" w:color="auto"/>
              <w:right w:val="single" w:sz="12" w:space="0" w:color="auto"/>
            </w:tcBorders>
            <w:shd w:val="clear" w:color="auto" w:fill="DBE5F1"/>
            <w:vAlign w:val="center"/>
          </w:tcPr>
          <w:p w:rsidR="00064E24" w:rsidRPr="00562993" w:rsidRDefault="00064E24" w:rsidP="00064E24">
            <w:pPr>
              <w:jc w:val="left"/>
              <w:rPr>
                <w:rFonts w:eastAsia="Calibri" w:cs="Calibri"/>
                <w:b/>
                <w:sz w:val="20"/>
                <w:szCs w:val="20"/>
              </w:rPr>
            </w:pPr>
            <w:r w:rsidRPr="005629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vAlign w:val="center"/>
          </w:tcPr>
          <w:p w:rsidR="00064E24" w:rsidRPr="00562993" w:rsidRDefault="00064E24" w:rsidP="00064E24">
            <w:pPr>
              <w:jc w:val="left"/>
              <w:rPr>
                <w:rFonts w:eastAsia="Calibri" w:cs="Calibri"/>
                <w:i/>
                <w:sz w:val="20"/>
                <w:szCs w:val="20"/>
              </w:rPr>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064E24" w:rsidRPr="00562993" w:rsidRDefault="00064E24" w:rsidP="00064E24">
            <w:pPr>
              <w:jc w:val="center"/>
              <w:rPr>
                <w:rFonts w:cs="Calibri"/>
              </w:rPr>
            </w:pPr>
            <w:r w:rsidRPr="00562993">
              <w:rPr>
                <w:rFonts w:cs="Calibri"/>
              </w:rPr>
              <w:t>28 800 €</w:t>
            </w:r>
          </w:p>
        </w:tc>
        <w:tc>
          <w:tcPr>
            <w:tcW w:w="1110" w:type="dxa"/>
            <w:tcBorders>
              <w:top w:val="dashSmallGap" w:sz="4" w:space="0" w:color="auto"/>
              <w:left w:val="single" w:sz="4" w:space="0" w:color="auto"/>
              <w:bottom w:val="single" w:sz="2" w:space="0" w:color="auto"/>
            </w:tcBorders>
            <w:shd w:val="clear" w:color="auto" w:fill="auto"/>
            <w:vAlign w:val="center"/>
          </w:tcPr>
          <w:p w:rsidR="00064E24" w:rsidRPr="00562993" w:rsidRDefault="00064E24" w:rsidP="00064E24">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064E24" w:rsidRPr="00562993" w:rsidRDefault="00064E24" w:rsidP="00064E24">
            <w:pPr>
              <w:spacing w:line="240" w:lineRule="auto"/>
              <w:contextualSpacing w:val="0"/>
              <w:jc w:val="center"/>
              <w:rPr>
                <w:rFonts w:cs="Calibri"/>
                <w:b/>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064E24" w:rsidRPr="00562993" w:rsidRDefault="00064E24" w:rsidP="00064E24">
            <w:pPr>
              <w:jc w:val="center"/>
              <w:rPr>
                <w:rFonts w:cs="Calibri"/>
              </w:rPr>
            </w:pPr>
            <w:r w:rsidRPr="00562993">
              <w:rPr>
                <w:rFonts w:cs="Calibri"/>
              </w:rPr>
              <w:t>5 082 €</w:t>
            </w:r>
          </w:p>
        </w:tc>
        <w:tc>
          <w:tcPr>
            <w:tcW w:w="1110" w:type="dxa"/>
            <w:tcBorders>
              <w:top w:val="dashSmallGap" w:sz="4" w:space="0" w:color="auto"/>
              <w:left w:val="single" w:sz="4" w:space="0" w:color="auto"/>
              <w:bottom w:val="single" w:sz="2" w:space="0" w:color="auto"/>
            </w:tcBorders>
            <w:vAlign w:val="center"/>
          </w:tcPr>
          <w:p w:rsidR="00064E24" w:rsidRPr="00562993" w:rsidRDefault="00064E24" w:rsidP="00064E24">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8" w:space="0" w:color="auto"/>
            </w:tcBorders>
            <w:vAlign w:val="center"/>
          </w:tcPr>
          <w:p w:rsidR="00064E24" w:rsidRPr="00562993" w:rsidRDefault="00064E24" w:rsidP="00064E24">
            <w:pPr>
              <w:spacing w:line="240" w:lineRule="auto"/>
              <w:contextualSpacing w:val="0"/>
              <w:jc w:val="center"/>
              <w:rPr>
                <w:rFonts w:cs="Calibri"/>
                <w:b/>
                <w:u w:val="single"/>
                <w:lang w:eastAsia="fr-FR"/>
              </w:rPr>
            </w:pPr>
          </w:p>
        </w:tc>
      </w:tr>
      <w:tr w:rsidR="00064E24" w:rsidRPr="00562993" w:rsidTr="006F09C3">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064E24" w:rsidRPr="00562993" w:rsidRDefault="00064E24" w:rsidP="00064E24">
            <w:pPr>
              <w:jc w:val="left"/>
              <w:rPr>
                <w:rFonts w:eastAsia="Calibri" w:cs="Calibri"/>
                <w:b/>
                <w:sz w:val="20"/>
                <w:szCs w:val="20"/>
              </w:rPr>
            </w:pPr>
            <w:r w:rsidRPr="00562993">
              <w:rPr>
                <w:rFonts w:eastAsia="Calibri" w:cs="Calibri"/>
                <w:b/>
                <w:sz w:val="20"/>
                <w:szCs w:val="20"/>
              </w:rPr>
              <w:t>Groupe 2</w:t>
            </w:r>
          </w:p>
        </w:tc>
        <w:tc>
          <w:tcPr>
            <w:tcW w:w="2998" w:type="dxa"/>
            <w:tcBorders>
              <w:left w:val="single" w:sz="12" w:space="0" w:color="auto"/>
              <w:right w:val="single" w:sz="12" w:space="0" w:color="auto"/>
            </w:tcBorders>
            <w:shd w:val="clear" w:color="auto" w:fill="auto"/>
            <w:vAlign w:val="center"/>
          </w:tcPr>
          <w:p w:rsidR="00064E24" w:rsidRPr="00562993" w:rsidRDefault="00064E24" w:rsidP="00064E24">
            <w:pPr>
              <w:jc w:val="left"/>
            </w:pPr>
            <w:r w:rsidRPr="00562993">
              <w:rPr>
                <w:rFonts w:eastAsia="Calibri" w:cs="Calibri"/>
                <w:i/>
                <w:sz w:val="20"/>
                <w:szCs w:val="20"/>
              </w:rPr>
              <w:t>Emploi à préciser</w:t>
            </w:r>
            <w:proofErr w:type="gramStart"/>
            <w:r w:rsidRPr="00562993">
              <w:rPr>
                <w:rFonts w:eastAsia="Calibri" w:cs="Calibri"/>
                <w:i/>
                <w:sz w:val="20"/>
                <w:szCs w:val="20"/>
              </w:rPr>
              <w:t> : ….</w:t>
            </w:r>
            <w:proofErr w:type="gramEnd"/>
          </w:p>
        </w:tc>
        <w:tc>
          <w:tcPr>
            <w:tcW w:w="1110" w:type="dxa"/>
            <w:tcBorders>
              <w:left w:val="single" w:sz="12" w:space="0" w:color="auto"/>
              <w:right w:val="single" w:sz="4" w:space="0" w:color="auto"/>
            </w:tcBorders>
            <w:shd w:val="clear" w:color="auto" w:fill="auto"/>
            <w:vAlign w:val="center"/>
          </w:tcPr>
          <w:p w:rsidR="00064E24" w:rsidRPr="00562993" w:rsidRDefault="00064E24" w:rsidP="00064E24">
            <w:pPr>
              <w:jc w:val="center"/>
              <w:rPr>
                <w:rFonts w:cs="Calibri"/>
              </w:rPr>
            </w:pPr>
            <w:r w:rsidRPr="00562993">
              <w:rPr>
                <w:rFonts w:cs="Calibri"/>
              </w:rPr>
              <w:t>23 000 €</w:t>
            </w:r>
          </w:p>
        </w:tc>
        <w:tc>
          <w:tcPr>
            <w:tcW w:w="1110" w:type="dxa"/>
            <w:tcBorders>
              <w:top w:val="single" w:sz="2" w:space="0" w:color="auto"/>
              <w:left w:val="single" w:sz="4" w:space="0" w:color="auto"/>
              <w:bottom w:val="single" w:sz="2" w:space="0" w:color="auto"/>
            </w:tcBorders>
            <w:shd w:val="clear" w:color="auto" w:fill="auto"/>
            <w:vAlign w:val="center"/>
          </w:tcPr>
          <w:p w:rsidR="00064E24" w:rsidRPr="00562993" w:rsidRDefault="00064E24" w:rsidP="00064E24">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064E24" w:rsidRPr="00562993" w:rsidRDefault="00064E24" w:rsidP="00064E24">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064E24" w:rsidRPr="00562993" w:rsidRDefault="00064E24" w:rsidP="00064E24">
            <w:pPr>
              <w:jc w:val="center"/>
              <w:rPr>
                <w:rFonts w:cs="Calibri"/>
              </w:rPr>
            </w:pPr>
            <w:r w:rsidRPr="00562993">
              <w:rPr>
                <w:rFonts w:cs="Calibri"/>
              </w:rPr>
              <w:t>4 058 €</w:t>
            </w:r>
          </w:p>
        </w:tc>
        <w:tc>
          <w:tcPr>
            <w:tcW w:w="1110" w:type="dxa"/>
            <w:tcBorders>
              <w:top w:val="single" w:sz="2" w:space="0" w:color="auto"/>
              <w:left w:val="single" w:sz="4" w:space="0" w:color="auto"/>
              <w:bottom w:val="single" w:sz="2" w:space="0" w:color="auto"/>
            </w:tcBorders>
            <w:vAlign w:val="center"/>
          </w:tcPr>
          <w:p w:rsidR="00064E24" w:rsidRPr="00562993" w:rsidRDefault="00064E24" w:rsidP="00064E24">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064E24" w:rsidRPr="00562993" w:rsidRDefault="00064E24" w:rsidP="00064E24">
            <w:pPr>
              <w:spacing w:line="240" w:lineRule="auto"/>
              <w:contextualSpacing w:val="0"/>
              <w:jc w:val="center"/>
              <w:rPr>
                <w:rFonts w:cs="Calibri"/>
                <w:b/>
                <w:u w:val="single"/>
                <w:lang w:eastAsia="fr-FR"/>
              </w:rPr>
            </w:pPr>
          </w:p>
        </w:tc>
      </w:tr>
    </w:tbl>
    <w:p w:rsidR="00E42204" w:rsidRDefault="0035194E" w:rsidP="001F2B8E">
      <w:pPr>
        <w:pStyle w:val="Paragraphedeliste"/>
        <w:autoSpaceDE/>
        <w:autoSpaceDN/>
        <w:adjustRightInd/>
        <w:ind w:left="-851"/>
        <w:contextualSpacing w:val="0"/>
        <w:jc w:val="both"/>
        <w:rPr>
          <w:rStyle w:val="lev"/>
          <w:rFonts w:ascii="Calibri" w:hAnsi="Calibri" w:cs="Calibri"/>
          <w:b w:val="0"/>
          <w:sz w:val="18"/>
          <w:szCs w:val="18"/>
        </w:rPr>
      </w:pPr>
      <w:hyperlink r:id="rId31" w:history="1">
        <w:r w:rsidR="006404A4" w:rsidRPr="005B46AA">
          <w:rPr>
            <w:rStyle w:val="Lienhypertexte"/>
            <w:rFonts w:ascii="Calibri" w:hAnsi="Calibri" w:cs="Calibri"/>
            <w:sz w:val="18"/>
            <w:szCs w:val="18"/>
          </w:rPr>
          <w:t>Arrêté du 5 octobre 2023 pris pour l'application au corps des conseillers d'éducation populaire et de jeunesse des dispositions du décret n° 2014-513 du 20 mai 2014</w:t>
        </w:r>
      </w:hyperlink>
      <w:r w:rsidR="006404A4" w:rsidRPr="00562993">
        <w:rPr>
          <w:rStyle w:val="lev"/>
          <w:rFonts w:ascii="Calibri" w:hAnsi="Calibri" w:cs="Calibri"/>
          <w:b w:val="0"/>
          <w:sz w:val="18"/>
          <w:szCs w:val="18"/>
        </w:rPr>
        <w:t xml:space="preserve"> </w:t>
      </w:r>
    </w:p>
    <w:p w:rsidR="00D42FE3" w:rsidRPr="00562993" w:rsidRDefault="00D42FE3" w:rsidP="001F2B8E">
      <w:pPr>
        <w:pStyle w:val="Paragraphedeliste"/>
        <w:autoSpaceDE/>
        <w:autoSpaceDN/>
        <w:adjustRightInd/>
        <w:ind w:left="-851"/>
        <w:contextualSpacing w:val="0"/>
        <w:jc w:val="both"/>
        <w:rPr>
          <w:rFonts w:ascii="Calibri" w:hAnsi="Calibri" w:cs="Calibri"/>
          <w:iCs/>
          <w:sz w:val="18"/>
          <w:szCs w:val="18"/>
        </w:rPr>
      </w:pP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064E24" w:rsidRPr="00562993" w:rsidTr="006F09C3">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6404A4" w:rsidRDefault="006404A4" w:rsidP="006F09C3">
            <w:pPr>
              <w:pStyle w:val="02-En-tteContacts"/>
              <w:ind w:left="108"/>
              <w:jc w:val="center"/>
              <w:rPr>
                <w:rFonts w:eastAsia="Calibri"/>
                <w:color w:val="FFFFFF"/>
                <w:sz w:val="24"/>
                <w:szCs w:val="24"/>
              </w:rPr>
            </w:pPr>
          </w:p>
          <w:p w:rsidR="00064E24" w:rsidRPr="00562993" w:rsidRDefault="00064E24" w:rsidP="006F09C3">
            <w:pPr>
              <w:pStyle w:val="02-En-tteContacts"/>
              <w:ind w:left="108"/>
              <w:jc w:val="center"/>
            </w:pPr>
            <w:r w:rsidRPr="00562993">
              <w:rPr>
                <w:rFonts w:eastAsia="Calibri"/>
                <w:color w:val="FFFFFF"/>
                <w:sz w:val="24"/>
                <w:szCs w:val="24"/>
              </w:rPr>
              <w:t>Cadre d’emplois des é</w:t>
            </w:r>
            <w:r w:rsidRPr="00562993">
              <w:rPr>
                <w:rFonts w:eastAsia="Calibri"/>
                <w:color w:val="FFFFFF"/>
                <w:sz w:val="24"/>
                <w:szCs w:val="24"/>
                <w:lang w:eastAsia="fr-FR"/>
              </w:rPr>
              <w:t>ducateurs des APS (B)</w:t>
            </w:r>
          </w:p>
        </w:tc>
      </w:tr>
      <w:tr w:rsidR="00064E24" w:rsidRPr="00562993" w:rsidTr="006F09C3">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064E24" w:rsidRPr="00562993" w:rsidRDefault="00064E24" w:rsidP="006F09C3">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Groupes de fonctions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064E24" w:rsidRPr="00562993" w:rsidRDefault="00064E24" w:rsidP="006F09C3">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Emplois ou fonctions exercées</w:t>
            </w:r>
          </w:p>
          <w:p w:rsidR="00064E24" w:rsidRPr="00562993" w:rsidRDefault="00064E24" w:rsidP="006F09C3">
            <w:pPr>
              <w:widowControl w:val="0"/>
              <w:autoSpaceDE w:val="0"/>
              <w:autoSpaceDN w:val="0"/>
              <w:adjustRightInd w:val="0"/>
              <w:spacing w:line="240" w:lineRule="auto"/>
              <w:contextualSpacing w:val="0"/>
              <w:jc w:val="center"/>
              <w:rPr>
                <w:rFonts w:eastAsia="Calibri" w:cs="Calibri"/>
                <w:i/>
                <w:sz w:val="20"/>
              </w:rPr>
            </w:pPr>
            <w:r w:rsidRPr="00562993">
              <w:rPr>
                <w:rFonts w:eastAsia="Calibri" w:cs="Calibri"/>
                <w:i/>
                <w:sz w:val="20"/>
              </w:rPr>
              <w:t>(</w:t>
            </w:r>
            <w:proofErr w:type="gramStart"/>
            <w:r w:rsidRPr="00562993">
              <w:rPr>
                <w:rFonts w:eastAsia="Calibri" w:cs="Calibri"/>
                <w:i/>
                <w:sz w:val="20"/>
              </w:rPr>
              <w:t>à</w:t>
            </w:r>
            <w:proofErr w:type="gramEnd"/>
            <w:r w:rsidRPr="00562993">
              <w:rPr>
                <w:rFonts w:eastAsia="Calibri" w:cs="Calibri"/>
                <w:i/>
                <w:sz w:val="20"/>
              </w:rPr>
              <w:t xml:space="preserve"> titre indicatif)</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064E24" w:rsidRPr="00562993" w:rsidRDefault="00064E24" w:rsidP="006F09C3">
            <w:pPr>
              <w:spacing w:line="240" w:lineRule="auto"/>
              <w:contextualSpacing w:val="0"/>
              <w:jc w:val="center"/>
              <w:rPr>
                <w:rFonts w:cs="Calibri"/>
                <w:b/>
                <w:sz w:val="20"/>
                <w:u w:val="single"/>
                <w:lang w:eastAsia="fr-FR"/>
              </w:rPr>
            </w:pPr>
            <w:r w:rsidRPr="00562993">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064E24" w:rsidRPr="00562993" w:rsidRDefault="00064E24" w:rsidP="006F09C3">
            <w:pPr>
              <w:spacing w:line="240" w:lineRule="auto"/>
              <w:contextualSpacing w:val="0"/>
              <w:jc w:val="center"/>
              <w:rPr>
                <w:rFonts w:eastAsia="Calibri" w:cs="Calibri"/>
                <w:b/>
                <w:sz w:val="20"/>
              </w:rPr>
            </w:pPr>
            <w:r w:rsidRPr="00562993">
              <w:rPr>
                <w:rFonts w:eastAsia="Calibri" w:cs="Calibri"/>
                <w:b/>
                <w:sz w:val="20"/>
              </w:rPr>
              <w:t>Montant du CIA</w:t>
            </w:r>
          </w:p>
        </w:tc>
      </w:tr>
      <w:tr w:rsidR="00064E24" w:rsidRPr="00562993" w:rsidTr="006F09C3">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064E24" w:rsidRPr="00562993" w:rsidRDefault="00064E24" w:rsidP="006F09C3">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064E24" w:rsidRPr="00562993" w:rsidRDefault="00064E24" w:rsidP="006F09C3">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064E24" w:rsidRPr="00562993" w:rsidRDefault="00064E24" w:rsidP="006F09C3">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064E24" w:rsidRPr="00562993" w:rsidRDefault="00064E24" w:rsidP="006F09C3">
            <w:pPr>
              <w:spacing w:line="240" w:lineRule="auto"/>
              <w:contextualSpacing w:val="0"/>
              <w:jc w:val="center"/>
              <w:rPr>
                <w:rFonts w:cs="Calibri"/>
                <w:b/>
                <w:sz w:val="18"/>
                <w:lang w:eastAsia="fr-FR"/>
              </w:rPr>
            </w:pPr>
            <w:r w:rsidRPr="00562993">
              <w:rPr>
                <w:rFonts w:cs="Calibri"/>
                <w:b/>
                <w:sz w:val="18"/>
                <w:lang w:eastAsia="fr-FR"/>
              </w:rPr>
              <w:t>Borne inférieure</w:t>
            </w:r>
          </w:p>
          <w:p w:rsidR="00064E24" w:rsidRPr="00562993" w:rsidRDefault="00064E24" w:rsidP="006F09C3">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tcPr>
          <w:p w:rsidR="00064E24" w:rsidRPr="00562993" w:rsidRDefault="00064E24" w:rsidP="006F09C3">
            <w:pPr>
              <w:spacing w:line="240" w:lineRule="auto"/>
              <w:contextualSpacing w:val="0"/>
              <w:jc w:val="center"/>
              <w:rPr>
                <w:rFonts w:cs="Calibri"/>
                <w:b/>
                <w:sz w:val="18"/>
                <w:lang w:eastAsia="fr-FR"/>
              </w:rPr>
            </w:pPr>
            <w:r w:rsidRPr="00562993">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064E24" w:rsidRPr="00562993" w:rsidRDefault="00064E24" w:rsidP="006F09C3">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064E24" w:rsidRPr="00562993" w:rsidRDefault="00064E24" w:rsidP="006F09C3">
            <w:pPr>
              <w:spacing w:line="240" w:lineRule="auto"/>
              <w:contextualSpacing w:val="0"/>
              <w:jc w:val="center"/>
              <w:rPr>
                <w:rFonts w:cs="Calibri"/>
                <w:b/>
                <w:sz w:val="18"/>
                <w:lang w:eastAsia="fr-FR"/>
              </w:rPr>
            </w:pPr>
            <w:r w:rsidRPr="00562993">
              <w:rPr>
                <w:rFonts w:cs="Calibri"/>
                <w:b/>
                <w:sz w:val="18"/>
                <w:lang w:eastAsia="fr-FR"/>
              </w:rPr>
              <w:t>Borne inférieure</w:t>
            </w:r>
          </w:p>
          <w:p w:rsidR="00064E24" w:rsidRPr="00562993" w:rsidRDefault="00064E24" w:rsidP="006F09C3">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tcPr>
          <w:p w:rsidR="00064E24" w:rsidRPr="00562993" w:rsidRDefault="00064E24" w:rsidP="006F09C3">
            <w:pPr>
              <w:spacing w:line="240" w:lineRule="auto"/>
              <w:contextualSpacing w:val="0"/>
              <w:jc w:val="center"/>
              <w:rPr>
                <w:rFonts w:cs="Calibri"/>
                <w:b/>
                <w:sz w:val="18"/>
                <w:lang w:eastAsia="fr-FR"/>
              </w:rPr>
            </w:pPr>
            <w:r w:rsidRPr="00562993">
              <w:rPr>
                <w:rFonts w:cs="Calibri"/>
                <w:b/>
                <w:sz w:val="18"/>
                <w:lang w:eastAsia="fr-FR"/>
              </w:rPr>
              <w:t>Borne supérieure</w:t>
            </w:r>
          </w:p>
        </w:tc>
      </w:tr>
      <w:tr w:rsidR="00064E24" w:rsidRPr="00562993" w:rsidTr="00064E24">
        <w:tblPrEx>
          <w:tblCellMar>
            <w:left w:w="108" w:type="dxa"/>
            <w:right w:w="108" w:type="dxa"/>
          </w:tblCellMar>
          <w:tblLook w:val="04A0" w:firstRow="1" w:lastRow="0" w:firstColumn="1" w:lastColumn="0" w:noHBand="0" w:noVBand="1"/>
        </w:tblPrEx>
        <w:trPr>
          <w:trHeight w:val="397"/>
        </w:trPr>
        <w:tc>
          <w:tcPr>
            <w:tcW w:w="991" w:type="dxa"/>
            <w:tcBorders>
              <w:top w:val="dashSmallGap" w:sz="4" w:space="0" w:color="auto"/>
              <w:left w:val="single" w:sz="18" w:space="0" w:color="auto"/>
              <w:right w:val="single" w:sz="12" w:space="0" w:color="auto"/>
            </w:tcBorders>
            <w:shd w:val="clear" w:color="auto" w:fill="DBE5F1"/>
            <w:vAlign w:val="center"/>
          </w:tcPr>
          <w:p w:rsidR="00064E24" w:rsidRPr="00562993" w:rsidRDefault="00064E24" w:rsidP="00064E24">
            <w:pPr>
              <w:jc w:val="left"/>
              <w:rPr>
                <w:rFonts w:eastAsia="Calibri" w:cs="Calibri"/>
                <w:b/>
                <w:sz w:val="20"/>
                <w:szCs w:val="20"/>
              </w:rPr>
            </w:pPr>
            <w:r w:rsidRPr="005629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tcPr>
          <w:p w:rsidR="00064E24" w:rsidRPr="00562993" w:rsidRDefault="00064E24" w:rsidP="00824CC6">
            <w:pPr>
              <w:spacing w:line="240" w:lineRule="auto"/>
              <w:contextualSpacing w:val="0"/>
              <w:jc w:val="left"/>
              <w:rPr>
                <w:rFonts w:eastAsia="Calibri" w:cs="Calibri"/>
                <w:i/>
                <w:color w:val="000000"/>
                <w:sz w:val="20"/>
                <w:szCs w:val="20"/>
                <w:lang w:eastAsia="fr-FR"/>
              </w:rPr>
            </w:pPr>
            <w:r w:rsidRPr="00562993">
              <w:rPr>
                <w:rFonts w:eastAsia="Calibri" w:cs="Calibri"/>
                <w:i/>
                <w:color w:val="000000"/>
                <w:sz w:val="20"/>
                <w:szCs w:val="20"/>
                <w:lang w:eastAsia="fr-FR"/>
              </w:rPr>
              <w:t>Ex : Direction d’une structure, responsable de service…</w:t>
            </w:r>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064E24" w:rsidRPr="00824CC6" w:rsidRDefault="00064E24" w:rsidP="00064E24">
            <w:pPr>
              <w:spacing w:line="240" w:lineRule="auto"/>
              <w:contextualSpacing w:val="0"/>
              <w:jc w:val="center"/>
              <w:rPr>
                <w:rFonts w:cs="Calibri"/>
                <w:color w:val="231F20"/>
                <w:lang w:eastAsia="fr-FR"/>
              </w:rPr>
            </w:pPr>
            <w:r w:rsidRPr="00824CC6">
              <w:rPr>
                <w:rFonts w:cs="Calibri"/>
                <w:color w:val="231F20"/>
                <w:lang w:eastAsia="fr-FR"/>
              </w:rPr>
              <w:t>17 480 €</w:t>
            </w:r>
          </w:p>
        </w:tc>
        <w:tc>
          <w:tcPr>
            <w:tcW w:w="1110" w:type="dxa"/>
            <w:tcBorders>
              <w:top w:val="dashSmallGap" w:sz="4" w:space="0" w:color="auto"/>
              <w:left w:val="single" w:sz="4" w:space="0" w:color="auto"/>
              <w:bottom w:val="single" w:sz="2" w:space="0" w:color="auto"/>
            </w:tcBorders>
            <w:shd w:val="clear" w:color="auto" w:fill="auto"/>
            <w:vAlign w:val="center"/>
          </w:tcPr>
          <w:p w:rsidR="00064E24" w:rsidRPr="00562993" w:rsidRDefault="00064E24" w:rsidP="00064E24">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C6662F" w:rsidRPr="00562993" w:rsidRDefault="00C6662F" w:rsidP="00064E24">
            <w:pPr>
              <w:spacing w:line="240" w:lineRule="auto"/>
              <w:contextualSpacing w:val="0"/>
              <w:jc w:val="center"/>
              <w:rPr>
                <w:rFonts w:cs="Calibri"/>
                <w:b/>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064E24" w:rsidRPr="00562993" w:rsidRDefault="00064E24" w:rsidP="00824CC6">
            <w:pPr>
              <w:spacing w:line="240" w:lineRule="auto"/>
              <w:contextualSpacing w:val="0"/>
              <w:jc w:val="center"/>
              <w:rPr>
                <w:rFonts w:cs="Calibri"/>
                <w:color w:val="231F20"/>
                <w:lang w:eastAsia="fr-FR"/>
              </w:rPr>
            </w:pPr>
            <w:r w:rsidRPr="00562993">
              <w:rPr>
                <w:rFonts w:cs="Calibri"/>
                <w:color w:val="231F20"/>
                <w:lang w:eastAsia="fr-FR"/>
              </w:rPr>
              <w:t>2 380 €</w:t>
            </w:r>
          </w:p>
        </w:tc>
        <w:tc>
          <w:tcPr>
            <w:tcW w:w="1110" w:type="dxa"/>
            <w:tcBorders>
              <w:top w:val="dashSmallGap" w:sz="4" w:space="0" w:color="auto"/>
              <w:left w:val="single" w:sz="4" w:space="0" w:color="auto"/>
              <w:bottom w:val="single" w:sz="2" w:space="0" w:color="auto"/>
            </w:tcBorders>
            <w:vAlign w:val="center"/>
          </w:tcPr>
          <w:p w:rsidR="00064E24" w:rsidRPr="00562993" w:rsidRDefault="00064E24" w:rsidP="00064E24">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8" w:space="0" w:color="auto"/>
            </w:tcBorders>
            <w:vAlign w:val="center"/>
          </w:tcPr>
          <w:p w:rsidR="00064E24" w:rsidRPr="00562993" w:rsidRDefault="00064E24" w:rsidP="00064E24">
            <w:pPr>
              <w:spacing w:line="240" w:lineRule="auto"/>
              <w:contextualSpacing w:val="0"/>
              <w:jc w:val="center"/>
              <w:rPr>
                <w:rFonts w:cs="Calibri"/>
                <w:b/>
                <w:u w:val="single"/>
                <w:lang w:eastAsia="fr-FR"/>
              </w:rPr>
            </w:pPr>
          </w:p>
        </w:tc>
      </w:tr>
      <w:tr w:rsidR="00064E24" w:rsidRPr="00562993" w:rsidTr="006F09C3">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064E24" w:rsidRPr="00562993" w:rsidRDefault="00064E24" w:rsidP="00064E24">
            <w:pPr>
              <w:jc w:val="left"/>
              <w:rPr>
                <w:rFonts w:eastAsia="Calibri" w:cs="Calibri"/>
                <w:b/>
                <w:sz w:val="20"/>
                <w:szCs w:val="20"/>
              </w:rPr>
            </w:pPr>
            <w:r w:rsidRPr="00562993">
              <w:rPr>
                <w:rFonts w:eastAsia="Calibri" w:cs="Calibri"/>
                <w:b/>
                <w:sz w:val="20"/>
                <w:szCs w:val="20"/>
              </w:rPr>
              <w:t>Groupe 2</w:t>
            </w:r>
          </w:p>
        </w:tc>
        <w:tc>
          <w:tcPr>
            <w:tcW w:w="2998" w:type="dxa"/>
            <w:tcBorders>
              <w:left w:val="single" w:sz="12" w:space="0" w:color="auto"/>
              <w:right w:val="single" w:sz="12" w:space="0" w:color="auto"/>
            </w:tcBorders>
            <w:shd w:val="clear" w:color="auto" w:fill="auto"/>
          </w:tcPr>
          <w:p w:rsidR="00064E24" w:rsidRPr="00562993" w:rsidRDefault="00064E24" w:rsidP="00824CC6">
            <w:pPr>
              <w:spacing w:line="240" w:lineRule="auto"/>
              <w:contextualSpacing w:val="0"/>
              <w:jc w:val="left"/>
              <w:rPr>
                <w:rFonts w:eastAsia="Calibri" w:cs="Calibri"/>
                <w:i/>
                <w:color w:val="000000"/>
                <w:sz w:val="20"/>
                <w:szCs w:val="20"/>
                <w:lang w:eastAsia="fr-FR"/>
              </w:rPr>
            </w:pPr>
            <w:r w:rsidRPr="00562993">
              <w:rPr>
                <w:rFonts w:eastAsia="Calibri" w:cs="Calibri"/>
                <w:i/>
                <w:color w:val="000000"/>
                <w:sz w:val="20"/>
                <w:szCs w:val="20"/>
                <w:lang w:eastAsia="fr-FR"/>
              </w:rPr>
              <w:t xml:space="preserve">Ex : Adjoint au responsable de structure, </w:t>
            </w:r>
            <w:proofErr w:type="gramStart"/>
            <w:r w:rsidRPr="00562993">
              <w:rPr>
                <w:rFonts w:eastAsia="Calibri" w:cs="Calibri"/>
                <w:i/>
                <w:color w:val="000000"/>
                <w:sz w:val="20"/>
                <w:szCs w:val="20"/>
                <w:lang w:eastAsia="fr-FR"/>
              </w:rPr>
              <w:t>expertise….</w:t>
            </w:r>
            <w:proofErr w:type="gramEnd"/>
          </w:p>
        </w:tc>
        <w:tc>
          <w:tcPr>
            <w:tcW w:w="1110" w:type="dxa"/>
            <w:tcBorders>
              <w:left w:val="single" w:sz="12" w:space="0" w:color="auto"/>
              <w:right w:val="single" w:sz="4" w:space="0" w:color="auto"/>
            </w:tcBorders>
            <w:shd w:val="clear" w:color="auto" w:fill="auto"/>
            <w:vAlign w:val="center"/>
          </w:tcPr>
          <w:p w:rsidR="00064E24" w:rsidRPr="00824CC6" w:rsidRDefault="00064E24" w:rsidP="00064E24">
            <w:pPr>
              <w:spacing w:line="240" w:lineRule="auto"/>
              <w:contextualSpacing w:val="0"/>
              <w:jc w:val="center"/>
              <w:rPr>
                <w:rFonts w:cs="Calibri"/>
                <w:color w:val="231F20"/>
                <w:lang w:eastAsia="fr-FR"/>
              </w:rPr>
            </w:pPr>
            <w:r w:rsidRPr="00824CC6">
              <w:rPr>
                <w:rFonts w:cs="Calibri"/>
                <w:color w:val="231F20"/>
                <w:lang w:eastAsia="fr-FR"/>
              </w:rPr>
              <w:t>16 015 €</w:t>
            </w:r>
          </w:p>
        </w:tc>
        <w:tc>
          <w:tcPr>
            <w:tcW w:w="1110" w:type="dxa"/>
            <w:tcBorders>
              <w:top w:val="single" w:sz="2" w:space="0" w:color="auto"/>
              <w:left w:val="single" w:sz="4" w:space="0" w:color="auto"/>
              <w:bottom w:val="single" w:sz="2" w:space="0" w:color="auto"/>
            </w:tcBorders>
            <w:shd w:val="clear" w:color="auto" w:fill="auto"/>
            <w:vAlign w:val="center"/>
          </w:tcPr>
          <w:p w:rsidR="00064E24" w:rsidRPr="00562993" w:rsidRDefault="00064E24" w:rsidP="00064E24">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064E24" w:rsidRPr="00562993" w:rsidRDefault="00064E24" w:rsidP="00064E24">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064E24" w:rsidRPr="00562993" w:rsidRDefault="00064E24" w:rsidP="00824CC6">
            <w:pPr>
              <w:spacing w:line="240" w:lineRule="auto"/>
              <w:contextualSpacing w:val="0"/>
              <w:jc w:val="center"/>
              <w:rPr>
                <w:rFonts w:cs="Calibri"/>
                <w:color w:val="231F20"/>
                <w:lang w:eastAsia="fr-FR"/>
              </w:rPr>
            </w:pPr>
            <w:r w:rsidRPr="00562993">
              <w:rPr>
                <w:rFonts w:cs="Calibri"/>
                <w:color w:val="231F20"/>
                <w:lang w:eastAsia="fr-FR"/>
              </w:rPr>
              <w:t>2 185 €</w:t>
            </w:r>
          </w:p>
        </w:tc>
        <w:tc>
          <w:tcPr>
            <w:tcW w:w="1110" w:type="dxa"/>
            <w:tcBorders>
              <w:top w:val="single" w:sz="2" w:space="0" w:color="auto"/>
              <w:left w:val="single" w:sz="4" w:space="0" w:color="auto"/>
              <w:bottom w:val="single" w:sz="2" w:space="0" w:color="auto"/>
            </w:tcBorders>
            <w:vAlign w:val="center"/>
          </w:tcPr>
          <w:p w:rsidR="00064E24" w:rsidRPr="00562993" w:rsidRDefault="00064E24" w:rsidP="00064E24">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064E24" w:rsidRPr="00562993" w:rsidRDefault="00064E24" w:rsidP="00064E24">
            <w:pPr>
              <w:spacing w:line="240" w:lineRule="auto"/>
              <w:contextualSpacing w:val="0"/>
              <w:jc w:val="center"/>
              <w:rPr>
                <w:rFonts w:cs="Calibri"/>
                <w:b/>
                <w:u w:val="single"/>
                <w:lang w:eastAsia="fr-FR"/>
              </w:rPr>
            </w:pPr>
          </w:p>
        </w:tc>
      </w:tr>
      <w:tr w:rsidR="00064E24" w:rsidRPr="00562993" w:rsidTr="00824CC6">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064E24" w:rsidRPr="00562993" w:rsidRDefault="00064E24" w:rsidP="00064E24">
            <w:pPr>
              <w:jc w:val="left"/>
              <w:rPr>
                <w:rFonts w:eastAsia="Calibri" w:cs="Calibri"/>
                <w:b/>
                <w:sz w:val="20"/>
                <w:szCs w:val="20"/>
              </w:rPr>
            </w:pPr>
            <w:r w:rsidRPr="00562993">
              <w:rPr>
                <w:rFonts w:eastAsia="Calibri" w:cs="Calibri"/>
                <w:b/>
                <w:sz w:val="20"/>
                <w:szCs w:val="20"/>
              </w:rPr>
              <w:t>Groupe 3</w:t>
            </w:r>
          </w:p>
        </w:tc>
        <w:tc>
          <w:tcPr>
            <w:tcW w:w="2998" w:type="dxa"/>
            <w:tcBorders>
              <w:left w:val="single" w:sz="12" w:space="0" w:color="auto"/>
              <w:right w:val="single" w:sz="12" w:space="0" w:color="auto"/>
            </w:tcBorders>
            <w:shd w:val="clear" w:color="auto" w:fill="auto"/>
            <w:vAlign w:val="center"/>
          </w:tcPr>
          <w:p w:rsidR="00064E24" w:rsidRPr="00562993" w:rsidRDefault="00064E24" w:rsidP="00824CC6">
            <w:pPr>
              <w:spacing w:line="240" w:lineRule="auto"/>
              <w:contextualSpacing w:val="0"/>
              <w:jc w:val="left"/>
              <w:rPr>
                <w:rFonts w:eastAsia="Calibri" w:cs="Calibri"/>
                <w:i/>
                <w:color w:val="000000"/>
                <w:sz w:val="20"/>
                <w:szCs w:val="20"/>
                <w:lang w:eastAsia="fr-FR"/>
              </w:rPr>
            </w:pPr>
            <w:r w:rsidRPr="00562993">
              <w:rPr>
                <w:rFonts w:eastAsia="Calibri" w:cs="Calibri"/>
                <w:i/>
                <w:color w:val="000000"/>
                <w:sz w:val="20"/>
                <w:szCs w:val="20"/>
                <w:lang w:eastAsia="fr-FR"/>
              </w:rPr>
              <w:t xml:space="preserve">Ex : Encadrement de </w:t>
            </w:r>
            <w:proofErr w:type="gramStart"/>
            <w:r w:rsidRPr="00562993">
              <w:rPr>
                <w:rFonts w:eastAsia="Calibri" w:cs="Calibri"/>
                <w:i/>
                <w:color w:val="000000"/>
                <w:sz w:val="20"/>
                <w:szCs w:val="20"/>
                <w:lang w:eastAsia="fr-FR"/>
              </w:rPr>
              <w:t>proximité….</w:t>
            </w:r>
            <w:proofErr w:type="gramEnd"/>
          </w:p>
        </w:tc>
        <w:tc>
          <w:tcPr>
            <w:tcW w:w="1110" w:type="dxa"/>
            <w:tcBorders>
              <w:left w:val="single" w:sz="12" w:space="0" w:color="auto"/>
              <w:right w:val="single" w:sz="4" w:space="0" w:color="auto"/>
            </w:tcBorders>
            <w:shd w:val="clear" w:color="auto" w:fill="auto"/>
            <w:vAlign w:val="center"/>
          </w:tcPr>
          <w:p w:rsidR="00064E24" w:rsidRPr="00824CC6" w:rsidRDefault="00064E24" w:rsidP="00064E24">
            <w:pPr>
              <w:spacing w:line="240" w:lineRule="auto"/>
              <w:contextualSpacing w:val="0"/>
              <w:jc w:val="center"/>
              <w:rPr>
                <w:rFonts w:cs="Calibri"/>
                <w:color w:val="231F20"/>
                <w:lang w:eastAsia="fr-FR"/>
              </w:rPr>
            </w:pPr>
            <w:r w:rsidRPr="00824CC6">
              <w:rPr>
                <w:rFonts w:cs="Calibri"/>
                <w:color w:val="231F20"/>
                <w:lang w:eastAsia="fr-FR"/>
              </w:rPr>
              <w:t>14 650 €</w:t>
            </w:r>
          </w:p>
        </w:tc>
        <w:tc>
          <w:tcPr>
            <w:tcW w:w="1110" w:type="dxa"/>
            <w:tcBorders>
              <w:top w:val="single" w:sz="2" w:space="0" w:color="auto"/>
              <w:left w:val="single" w:sz="4" w:space="0" w:color="auto"/>
              <w:bottom w:val="single" w:sz="2" w:space="0" w:color="auto"/>
            </w:tcBorders>
            <w:shd w:val="clear" w:color="auto" w:fill="auto"/>
            <w:vAlign w:val="center"/>
          </w:tcPr>
          <w:p w:rsidR="00064E24" w:rsidRPr="00562993" w:rsidRDefault="00064E24" w:rsidP="00064E24">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064E24" w:rsidRPr="00562993" w:rsidRDefault="00064E24" w:rsidP="00064E24">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064E24" w:rsidRPr="00562993" w:rsidRDefault="00064E24" w:rsidP="00824CC6">
            <w:pPr>
              <w:spacing w:line="240" w:lineRule="auto"/>
              <w:contextualSpacing w:val="0"/>
              <w:jc w:val="center"/>
              <w:rPr>
                <w:rFonts w:cs="Calibri"/>
                <w:color w:val="231F20"/>
                <w:lang w:eastAsia="fr-FR"/>
              </w:rPr>
            </w:pPr>
            <w:r w:rsidRPr="00562993">
              <w:rPr>
                <w:rFonts w:cs="Calibri"/>
                <w:color w:val="231F20"/>
                <w:lang w:eastAsia="fr-FR"/>
              </w:rPr>
              <w:t>1 995 €</w:t>
            </w:r>
          </w:p>
        </w:tc>
        <w:tc>
          <w:tcPr>
            <w:tcW w:w="1110" w:type="dxa"/>
            <w:tcBorders>
              <w:top w:val="single" w:sz="2" w:space="0" w:color="auto"/>
              <w:left w:val="single" w:sz="4" w:space="0" w:color="auto"/>
              <w:bottom w:val="single" w:sz="2" w:space="0" w:color="auto"/>
            </w:tcBorders>
            <w:vAlign w:val="center"/>
          </w:tcPr>
          <w:p w:rsidR="00064E24" w:rsidRPr="00562993" w:rsidRDefault="00064E24" w:rsidP="00064E24">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064E24" w:rsidRPr="00562993" w:rsidRDefault="00064E24" w:rsidP="00064E24">
            <w:pPr>
              <w:spacing w:line="240" w:lineRule="auto"/>
              <w:contextualSpacing w:val="0"/>
              <w:jc w:val="center"/>
              <w:rPr>
                <w:rFonts w:cs="Calibri"/>
                <w:b/>
                <w:u w:val="single"/>
                <w:lang w:eastAsia="fr-FR"/>
              </w:rPr>
            </w:pPr>
          </w:p>
        </w:tc>
      </w:tr>
    </w:tbl>
    <w:p w:rsidR="006404A4" w:rsidRPr="007D575F" w:rsidRDefault="007D575F" w:rsidP="001F2B8E">
      <w:pPr>
        <w:pStyle w:val="Paragraphedeliste"/>
        <w:autoSpaceDE/>
        <w:autoSpaceDN/>
        <w:adjustRightInd/>
        <w:ind w:left="-851"/>
        <w:contextualSpacing w:val="0"/>
        <w:jc w:val="both"/>
        <w:rPr>
          <w:rStyle w:val="Lienhypertexte"/>
          <w:rFonts w:ascii="Trebuchet MS" w:hAnsi="Trebuchet MS"/>
          <w:sz w:val="18"/>
          <w:szCs w:val="18"/>
        </w:rPr>
      </w:pPr>
      <w:r>
        <w:rPr>
          <w:rFonts w:ascii="Calibri" w:hAnsi="Calibri" w:cs="Calibri"/>
          <w:iCs/>
          <w:sz w:val="18"/>
          <w:szCs w:val="18"/>
        </w:rPr>
        <w:fldChar w:fldCharType="begin"/>
      </w:r>
      <w:r>
        <w:rPr>
          <w:rFonts w:ascii="Calibri" w:hAnsi="Calibri" w:cs="Calibri"/>
          <w:iCs/>
          <w:sz w:val="18"/>
          <w:szCs w:val="18"/>
        </w:rPr>
        <w:instrText xml:space="preserve"> HYPERLINK "https://www.legifrance.gouv.fr/loda/id/JORFTEXT000030419864" </w:instrText>
      </w:r>
      <w:r>
        <w:rPr>
          <w:rFonts w:ascii="Calibri" w:hAnsi="Calibri" w:cs="Calibri"/>
          <w:iCs/>
          <w:sz w:val="18"/>
          <w:szCs w:val="18"/>
        </w:rPr>
        <w:fldChar w:fldCharType="separate"/>
      </w:r>
      <w:r w:rsidR="006404A4" w:rsidRPr="007D575F">
        <w:rPr>
          <w:rStyle w:val="Lienhypertexte"/>
          <w:rFonts w:ascii="Calibri" w:hAnsi="Calibri" w:cs="Calibri"/>
          <w:iCs/>
          <w:sz w:val="18"/>
          <w:szCs w:val="18"/>
        </w:rPr>
        <w:t xml:space="preserve">Arrêté du 19 mars 2015 pris pour l’application aux corps des secrétaires administratifs des administrations d’Etat </w:t>
      </w:r>
      <w:r w:rsidR="006404A4" w:rsidRPr="007D575F">
        <w:rPr>
          <w:rStyle w:val="Lienhypertexte"/>
          <w:rFonts w:ascii="Calibri" w:hAnsi="Calibri" w:cs="Calibri"/>
          <w:sz w:val="18"/>
          <w:szCs w:val="18"/>
        </w:rPr>
        <w:t>d</w:t>
      </w:r>
      <w:r w:rsidRPr="007D575F">
        <w:rPr>
          <w:rStyle w:val="Lienhypertexte"/>
          <w:rFonts w:ascii="Calibri" w:hAnsi="Calibri" w:cs="Calibri"/>
          <w:iCs/>
          <w:sz w:val="18"/>
          <w:szCs w:val="18"/>
        </w:rPr>
        <w:t>es dispositions</w:t>
      </w:r>
      <w:r w:rsidRPr="007D575F">
        <w:rPr>
          <w:rStyle w:val="Lienhypertexte"/>
        </w:rPr>
        <w:t xml:space="preserve"> </w:t>
      </w:r>
      <w:r w:rsidRPr="007D575F">
        <w:rPr>
          <w:rStyle w:val="Lienhypertexte"/>
          <w:rFonts w:ascii="Calibri" w:hAnsi="Calibri" w:cs="Calibri"/>
          <w:iCs/>
          <w:sz w:val="18"/>
          <w:szCs w:val="18"/>
        </w:rPr>
        <w:t>du décret n°2014-513 du 20 mai 2014</w:t>
      </w:r>
    </w:p>
    <w:p w:rsidR="00015081" w:rsidRDefault="007D575F" w:rsidP="001F2B8E">
      <w:pPr>
        <w:pStyle w:val="Paragraphedeliste"/>
        <w:autoSpaceDE/>
        <w:autoSpaceDN/>
        <w:adjustRightInd/>
        <w:ind w:left="-851"/>
        <w:contextualSpacing w:val="0"/>
        <w:jc w:val="both"/>
        <w:rPr>
          <w:rFonts w:ascii="Calibri" w:hAnsi="Calibri" w:cs="Calibri"/>
          <w:iCs/>
          <w:sz w:val="18"/>
          <w:szCs w:val="18"/>
        </w:rPr>
      </w:pPr>
      <w:r>
        <w:rPr>
          <w:rFonts w:ascii="Calibri" w:hAnsi="Calibri" w:cs="Calibri"/>
          <w:iCs/>
          <w:sz w:val="18"/>
          <w:szCs w:val="18"/>
        </w:rPr>
        <w:fldChar w:fldCharType="end"/>
      </w:r>
      <w:r w:rsidR="00A83653" w:rsidRPr="00562993">
        <w:rPr>
          <w:rFonts w:ascii="Calibri" w:hAnsi="Calibri" w:cs="Calibri"/>
          <w:iCs/>
          <w:sz w:val="18"/>
          <w:szCs w:val="18"/>
        </w:rPr>
        <w:t xml:space="preserve"> </w:t>
      </w:r>
    </w:p>
    <w:p w:rsidR="00D42FE3" w:rsidRPr="006404A4" w:rsidRDefault="00D42FE3" w:rsidP="001F2B8E">
      <w:pPr>
        <w:pStyle w:val="Paragraphedeliste"/>
        <w:autoSpaceDE/>
        <w:autoSpaceDN/>
        <w:adjustRightInd/>
        <w:ind w:left="-851"/>
        <w:contextualSpacing w:val="0"/>
        <w:jc w:val="both"/>
        <w:rPr>
          <w:rFonts w:ascii="Trebuchet MS" w:hAnsi="Trebuchet MS"/>
          <w:sz w:val="18"/>
          <w:szCs w:val="18"/>
        </w:rPr>
      </w:pP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064E24" w:rsidRPr="00562993" w:rsidTr="006F09C3">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064E24" w:rsidRPr="00562993" w:rsidRDefault="00064E24" w:rsidP="006F09C3">
            <w:pPr>
              <w:pStyle w:val="02-En-tteContacts"/>
              <w:ind w:left="108"/>
              <w:jc w:val="center"/>
            </w:pPr>
            <w:r w:rsidRPr="00562993">
              <w:rPr>
                <w:rFonts w:eastAsia="Calibri"/>
                <w:color w:val="FFFFFF"/>
                <w:sz w:val="24"/>
                <w:szCs w:val="24"/>
              </w:rPr>
              <w:t xml:space="preserve">Cadre d’emplois des </w:t>
            </w:r>
            <w:r w:rsidR="00777F4A" w:rsidRPr="00562993">
              <w:rPr>
                <w:rFonts w:eastAsia="Calibri"/>
                <w:color w:val="FFFFFF"/>
                <w:sz w:val="24"/>
                <w:szCs w:val="24"/>
              </w:rPr>
              <w:t>opérateurs</w:t>
            </w:r>
            <w:r w:rsidRPr="00562993">
              <w:rPr>
                <w:rFonts w:eastAsia="Calibri"/>
                <w:color w:val="FFFFFF"/>
                <w:sz w:val="24"/>
                <w:szCs w:val="24"/>
              </w:rPr>
              <w:t xml:space="preserve"> des APS (</w:t>
            </w:r>
            <w:r w:rsidR="00777F4A" w:rsidRPr="00562993">
              <w:rPr>
                <w:rFonts w:eastAsia="Calibri"/>
                <w:color w:val="FFFFFF"/>
                <w:sz w:val="24"/>
                <w:szCs w:val="24"/>
              </w:rPr>
              <w:t>C</w:t>
            </w:r>
            <w:r w:rsidRPr="00562993">
              <w:rPr>
                <w:rFonts w:eastAsia="Calibri"/>
                <w:color w:val="FFFFFF"/>
                <w:sz w:val="24"/>
                <w:szCs w:val="24"/>
              </w:rPr>
              <w:t>)</w:t>
            </w:r>
          </w:p>
        </w:tc>
      </w:tr>
      <w:tr w:rsidR="00064E24" w:rsidRPr="00562993" w:rsidTr="006F09C3">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064E24" w:rsidRPr="00562993" w:rsidRDefault="00064E24" w:rsidP="006F09C3">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Groupes de fonctions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064E24" w:rsidRPr="00562993" w:rsidRDefault="00064E24" w:rsidP="006F09C3">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Emplois ou fonctions exercées</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064E24" w:rsidRPr="00562993" w:rsidRDefault="00064E24" w:rsidP="006F09C3">
            <w:pPr>
              <w:spacing w:line="240" w:lineRule="auto"/>
              <w:contextualSpacing w:val="0"/>
              <w:jc w:val="center"/>
              <w:rPr>
                <w:rFonts w:cs="Calibri"/>
                <w:b/>
                <w:sz w:val="20"/>
                <w:u w:val="single"/>
                <w:lang w:eastAsia="fr-FR"/>
              </w:rPr>
            </w:pPr>
            <w:r w:rsidRPr="00562993">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064E24" w:rsidRPr="00562993" w:rsidRDefault="00064E24" w:rsidP="006F09C3">
            <w:pPr>
              <w:spacing w:line="240" w:lineRule="auto"/>
              <w:contextualSpacing w:val="0"/>
              <w:jc w:val="center"/>
              <w:rPr>
                <w:rFonts w:eastAsia="Calibri" w:cs="Calibri"/>
                <w:b/>
                <w:sz w:val="20"/>
              </w:rPr>
            </w:pPr>
            <w:r w:rsidRPr="00562993">
              <w:rPr>
                <w:rFonts w:eastAsia="Calibri" w:cs="Calibri"/>
                <w:b/>
                <w:sz w:val="20"/>
              </w:rPr>
              <w:t>Montant du CIA</w:t>
            </w:r>
          </w:p>
        </w:tc>
      </w:tr>
      <w:tr w:rsidR="00064E24" w:rsidRPr="00AC3625" w:rsidTr="006F09C3">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064E24" w:rsidRPr="00AC3625" w:rsidRDefault="00064E24" w:rsidP="006F09C3">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064E24" w:rsidRPr="004C6CA2" w:rsidRDefault="00064E24" w:rsidP="006F09C3">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064E24" w:rsidRPr="002341FC" w:rsidRDefault="00064E24" w:rsidP="006F09C3">
            <w:pPr>
              <w:widowControl w:val="0"/>
              <w:autoSpaceDE w:val="0"/>
              <w:autoSpaceDN w:val="0"/>
              <w:adjustRightInd w:val="0"/>
              <w:spacing w:line="240" w:lineRule="auto"/>
              <w:jc w:val="center"/>
              <w:rPr>
                <w:rFonts w:eastAsia="Calibri" w:cs="Calibri"/>
                <w:b/>
                <w:sz w:val="18"/>
              </w:rPr>
            </w:pPr>
            <w:r w:rsidRPr="002341FC">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064E24" w:rsidRPr="002341FC" w:rsidRDefault="00064E24" w:rsidP="006F09C3">
            <w:pPr>
              <w:spacing w:line="240" w:lineRule="auto"/>
              <w:contextualSpacing w:val="0"/>
              <w:jc w:val="center"/>
              <w:rPr>
                <w:rFonts w:cs="Calibri"/>
                <w:b/>
                <w:sz w:val="18"/>
                <w:lang w:eastAsia="fr-FR"/>
              </w:rPr>
            </w:pPr>
            <w:r w:rsidRPr="002341FC">
              <w:rPr>
                <w:rFonts w:cs="Calibri"/>
                <w:b/>
                <w:sz w:val="18"/>
                <w:lang w:eastAsia="fr-FR"/>
              </w:rPr>
              <w:t>Borne inférieure</w:t>
            </w:r>
          </w:p>
          <w:p w:rsidR="00064E24" w:rsidRPr="002341FC" w:rsidRDefault="00064E24" w:rsidP="006F09C3">
            <w:pPr>
              <w:spacing w:line="240" w:lineRule="auto"/>
              <w:contextualSpacing w:val="0"/>
              <w:jc w:val="center"/>
              <w:rPr>
                <w:rFonts w:cs="Calibri"/>
                <w:sz w:val="18"/>
                <w:lang w:eastAsia="fr-FR"/>
              </w:rPr>
            </w:pPr>
            <w:r w:rsidRPr="002341FC">
              <w:rPr>
                <w:rFonts w:cs="Calibri"/>
                <w:sz w:val="18"/>
                <w:lang w:eastAsia="fr-FR"/>
              </w:rPr>
              <w:t>(</w:t>
            </w:r>
            <w:proofErr w:type="gramStart"/>
            <w:r w:rsidRPr="002341FC">
              <w:rPr>
                <w:rFonts w:cs="Calibri"/>
                <w:i/>
                <w:sz w:val="18"/>
                <w:lang w:eastAsia="fr-FR"/>
              </w:rPr>
              <w:t>facultatif</w:t>
            </w:r>
            <w:proofErr w:type="gramEnd"/>
            <w:r w:rsidRPr="002341FC">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tcPr>
          <w:p w:rsidR="00064E24" w:rsidRPr="002341FC" w:rsidRDefault="00064E24" w:rsidP="006F09C3">
            <w:pPr>
              <w:spacing w:line="240" w:lineRule="auto"/>
              <w:contextualSpacing w:val="0"/>
              <w:jc w:val="center"/>
              <w:rPr>
                <w:rFonts w:cs="Calibri"/>
                <w:b/>
                <w:sz w:val="18"/>
                <w:lang w:eastAsia="fr-FR"/>
              </w:rPr>
            </w:pPr>
            <w:r w:rsidRPr="002341FC">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064E24" w:rsidRPr="002341FC" w:rsidRDefault="00064E24" w:rsidP="006F09C3">
            <w:pPr>
              <w:widowControl w:val="0"/>
              <w:autoSpaceDE w:val="0"/>
              <w:autoSpaceDN w:val="0"/>
              <w:adjustRightInd w:val="0"/>
              <w:spacing w:line="240" w:lineRule="auto"/>
              <w:jc w:val="center"/>
              <w:rPr>
                <w:rFonts w:eastAsia="Calibri" w:cs="Calibri"/>
                <w:b/>
                <w:sz w:val="18"/>
              </w:rPr>
            </w:pPr>
            <w:r w:rsidRPr="002341FC">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064E24" w:rsidRPr="002341FC" w:rsidRDefault="00064E24" w:rsidP="006F09C3">
            <w:pPr>
              <w:spacing w:line="240" w:lineRule="auto"/>
              <w:contextualSpacing w:val="0"/>
              <w:jc w:val="center"/>
              <w:rPr>
                <w:rFonts w:cs="Calibri"/>
                <w:b/>
                <w:sz w:val="18"/>
                <w:lang w:eastAsia="fr-FR"/>
              </w:rPr>
            </w:pPr>
            <w:r w:rsidRPr="002341FC">
              <w:rPr>
                <w:rFonts w:cs="Calibri"/>
                <w:b/>
                <w:sz w:val="18"/>
                <w:lang w:eastAsia="fr-FR"/>
              </w:rPr>
              <w:t>Borne inférieure</w:t>
            </w:r>
          </w:p>
          <w:p w:rsidR="00064E24" w:rsidRPr="002341FC" w:rsidRDefault="00064E24" w:rsidP="006F09C3">
            <w:pPr>
              <w:spacing w:line="240" w:lineRule="auto"/>
              <w:contextualSpacing w:val="0"/>
              <w:jc w:val="center"/>
              <w:rPr>
                <w:rFonts w:cs="Calibri"/>
                <w:sz w:val="18"/>
                <w:lang w:eastAsia="fr-FR"/>
              </w:rPr>
            </w:pPr>
            <w:r w:rsidRPr="002341FC">
              <w:rPr>
                <w:rFonts w:cs="Calibri"/>
                <w:sz w:val="18"/>
                <w:lang w:eastAsia="fr-FR"/>
              </w:rPr>
              <w:t>(</w:t>
            </w:r>
            <w:proofErr w:type="gramStart"/>
            <w:r w:rsidRPr="002341FC">
              <w:rPr>
                <w:rFonts w:cs="Calibri"/>
                <w:i/>
                <w:sz w:val="18"/>
                <w:lang w:eastAsia="fr-FR"/>
              </w:rPr>
              <w:t>facultatif</w:t>
            </w:r>
            <w:proofErr w:type="gramEnd"/>
            <w:r w:rsidRPr="002341FC">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tcPr>
          <w:p w:rsidR="00064E24" w:rsidRPr="002341FC" w:rsidRDefault="00064E24" w:rsidP="006F09C3">
            <w:pPr>
              <w:spacing w:line="240" w:lineRule="auto"/>
              <w:contextualSpacing w:val="0"/>
              <w:jc w:val="center"/>
              <w:rPr>
                <w:rFonts w:cs="Calibri"/>
                <w:b/>
                <w:sz w:val="18"/>
                <w:lang w:eastAsia="fr-FR"/>
              </w:rPr>
            </w:pPr>
            <w:r w:rsidRPr="002341FC">
              <w:rPr>
                <w:rFonts w:cs="Calibri"/>
                <w:b/>
                <w:sz w:val="18"/>
                <w:lang w:eastAsia="fr-FR"/>
              </w:rPr>
              <w:t>Borne supérieure</w:t>
            </w:r>
          </w:p>
        </w:tc>
      </w:tr>
      <w:tr w:rsidR="00064E24" w:rsidRPr="00AC3625" w:rsidTr="00064E24">
        <w:tblPrEx>
          <w:tblCellMar>
            <w:left w:w="108" w:type="dxa"/>
            <w:right w:w="108" w:type="dxa"/>
          </w:tblCellMar>
          <w:tblLook w:val="04A0" w:firstRow="1" w:lastRow="0" w:firstColumn="1" w:lastColumn="0" w:noHBand="0" w:noVBand="1"/>
        </w:tblPrEx>
        <w:trPr>
          <w:trHeight w:val="397"/>
        </w:trPr>
        <w:tc>
          <w:tcPr>
            <w:tcW w:w="991" w:type="dxa"/>
            <w:tcBorders>
              <w:top w:val="dashSmallGap" w:sz="4" w:space="0" w:color="auto"/>
              <w:left w:val="single" w:sz="18" w:space="0" w:color="auto"/>
              <w:right w:val="single" w:sz="12" w:space="0" w:color="auto"/>
            </w:tcBorders>
            <w:shd w:val="clear" w:color="auto" w:fill="DBE5F1"/>
            <w:vAlign w:val="center"/>
          </w:tcPr>
          <w:p w:rsidR="00064E24" w:rsidRPr="006B1793" w:rsidRDefault="00064E24" w:rsidP="00064E24">
            <w:pPr>
              <w:jc w:val="left"/>
              <w:rPr>
                <w:rFonts w:eastAsia="Calibri" w:cs="Calibri"/>
                <w:b/>
                <w:sz w:val="20"/>
                <w:szCs w:val="20"/>
              </w:rPr>
            </w:pPr>
            <w:r w:rsidRPr="006B17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vAlign w:val="center"/>
          </w:tcPr>
          <w:p w:rsidR="00064E24" w:rsidRPr="00CD1EEA" w:rsidRDefault="00064E24" w:rsidP="00064E24">
            <w:pPr>
              <w:spacing w:line="240" w:lineRule="auto"/>
              <w:contextualSpacing w:val="0"/>
              <w:jc w:val="left"/>
              <w:rPr>
                <w:rFonts w:eastAsia="Calibri"/>
                <w:i/>
                <w:sz w:val="20"/>
                <w:szCs w:val="20"/>
                <w:lang w:eastAsia="fr-FR"/>
              </w:rPr>
            </w:pPr>
            <w:r w:rsidRPr="00CD1EEA">
              <w:rPr>
                <w:rFonts w:eastAsia="Calibri"/>
                <w:i/>
                <w:sz w:val="20"/>
                <w:szCs w:val="20"/>
                <w:lang w:eastAsia="fr-FR"/>
              </w:rPr>
              <w:t xml:space="preserve">Ex : Responsable de la sécurité des installations servant aux APS, surveillant des piscines et baignades, </w:t>
            </w:r>
            <w:proofErr w:type="gramStart"/>
            <w:r w:rsidRPr="00CD1EEA">
              <w:rPr>
                <w:rFonts w:eastAsia="Calibri"/>
                <w:i/>
                <w:sz w:val="20"/>
                <w:szCs w:val="20"/>
                <w:lang w:eastAsia="fr-FR"/>
              </w:rPr>
              <w:t>sujétions….</w:t>
            </w:r>
            <w:proofErr w:type="gramEnd"/>
            <w:r w:rsidRPr="00CD1EEA">
              <w:rPr>
                <w:rFonts w:eastAsia="Calibri"/>
                <w:i/>
                <w:sz w:val="20"/>
                <w:szCs w:val="20"/>
                <w:lang w:eastAsia="fr-FR"/>
              </w:rPr>
              <w:t>.</w:t>
            </w:r>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064E24" w:rsidRPr="00064E24" w:rsidRDefault="00064E24" w:rsidP="00064E24">
            <w:pPr>
              <w:spacing w:line="240" w:lineRule="auto"/>
              <w:contextualSpacing w:val="0"/>
              <w:jc w:val="center"/>
              <w:rPr>
                <w:rFonts w:eastAsia="Calibri"/>
                <w:szCs w:val="20"/>
                <w:lang w:eastAsia="fr-FR"/>
              </w:rPr>
            </w:pPr>
            <w:r w:rsidRPr="00064E24">
              <w:rPr>
                <w:rFonts w:eastAsia="Calibri" w:cs="Calibri"/>
                <w:szCs w:val="20"/>
                <w:lang w:eastAsia="fr-FR"/>
              </w:rPr>
              <w:t xml:space="preserve">11 340 </w:t>
            </w:r>
            <w:r w:rsidRPr="00064E24">
              <w:rPr>
                <w:rFonts w:eastAsia="Calibri"/>
                <w:szCs w:val="20"/>
                <w:lang w:eastAsia="fr-FR"/>
              </w:rPr>
              <w:t>€</w:t>
            </w:r>
          </w:p>
        </w:tc>
        <w:tc>
          <w:tcPr>
            <w:tcW w:w="1110" w:type="dxa"/>
            <w:tcBorders>
              <w:top w:val="dashSmallGap" w:sz="4" w:space="0" w:color="auto"/>
              <w:left w:val="single" w:sz="4" w:space="0" w:color="auto"/>
              <w:bottom w:val="single" w:sz="2" w:space="0" w:color="auto"/>
            </w:tcBorders>
            <w:shd w:val="clear" w:color="auto" w:fill="auto"/>
            <w:vAlign w:val="center"/>
          </w:tcPr>
          <w:p w:rsidR="00064E24" w:rsidRPr="00AC3625" w:rsidRDefault="00064E24" w:rsidP="00064E24">
            <w:pPr>
              <w:spacing w:line="240" w:lineRule="auto"/>
              <w:contextualSpacing w:val="0"/>
              <w:jc w:val="center"/>
              <w:rPr>
                <w:rFonts w:cs="Calibri"/>
                <w:b/>
                <w:highlight w:val="cyan"/>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064E24" w:rsidRPr="00AC3625" w:rsidRDefault="00064E24" w:rsidP="00064E24">
            <w:pPr>
              <w:spacing w:line="240" w:lineRule="auto"/>
              <w:contextualSpacing w:val="0"/>
              <w:jc w:val="center"/>
              <w:rPr>
                <w:rFonts w:cs="Calibri"/>
                <w:b/>
                <w:highlight w:val="cyan"/>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064E24" w:rsidRPr="00843A56" w:rsidRDefault="00064E24" w:rsidP="00064E24">
            <w:pPr>
              <w:jc w:val="center"/>
              <w:rPr>
                <w:rFonts w:cs="Calibri"/>
              </w:rPr>
            </w:pPr>
            <w:r>
              <w:rPr>
                <w:rFonts w:cs="Calibri"/>
              </w:rPr>
              <w:t>1 260</w:t>
            </w:r>
            <w:r w:rsidRPr="00843A56">
              <w:rPr>
                <w:rFonts w:cs="Calibri"/>
              </w:rPr>
              <w:t xml:space="preserve"> €</w:t>
            </w:r>
          </w:p>
        </w:tc>
        <w:tc>
          <w:tcPr>
            <w:tcW w:w="1110" w:type="dxa"/>
            <w:tcBorders>
              <w:top w:val="dashSmallGap" w:sz="4" w:space="0" w:color="auto"/>
              <w:left w:val="single" w:sz="4" w:space="0" w:color="auto"/>
              <w:bottom w:val="single" w:sz="2" w:space="0" w:color="auto"/>
            </w:tcBorders>
            <w:vAlign w:val="center"/>
          </w:tcPr>
          <w:p w:rsidR="00064E24" w:rsidRPr="00AC3625" w:rsidRDefault="00064E24" w:rsidP="00064E24">
            <w:pPr>
              <w:spacing w:line="240" w:lineRule="auto"/>
              <w:contextualSpacing w:val="0"/>
              <w:jc w:val="center"/>
              <w:rPr>
                <w:rFonts w:cs="Calibri"/>
                <w:b/>
                <w:highlight w:val="cyan"/>
                <w:u w:val="single"/>
                <w:lang w:eastAsia="fr-FR"/>
              </w:rPr>
            </w:pPr>
          </w:p>
        </w:tc>
        <w:tc>
          <w:tcPr>
            <w:tcW w:w="1111" w:type="dxa"/>
            <w:tcBorders>
              <w:top w:val="dashSmallGap" w:sz="4" w:space="0" w:color="auto"/>
              <w:bottom w:val="single" w:sz="2" w:space="0" w:color="auto"/>
              <w:right w:val="single" w:sz="18" w:space="0" w:color="auto"/>
            </w:tcBorders>
            <w:vAlign w:val="center"/>
          </w:tcPr>
          <w:p w:rsidR="00064E24" w:rsidRPr="00AC3625" w:rsidRDefault="00064E24" w:rsidP="00064E24">
            <w:pPr>
              <w:spacing w:line="240" w:lineRule="auto"/>
              <w:contextualSpacing w:val="0"/>
              <w:jc w:val="center"/>
              <w:rPr>
                <w:rFonts w:cs="Calibri"/>
                <w:b/>
                <w:highlight w:val="cyan"/>
                <w:u w:val="single"/>
                <w:lang w:eastAsia="fr-FR"/>
              </w:rPr>
            </w:pPr>
          </w:p>
        </w:tc>
      </w:tr>
      <w:tr w:rsidR="00064E24" w:rsidRPr="00AC3625" w:rsidTr="00064E24">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064E24" w:rsidRPr="006B1793" w:rsidRDefault="00064E24" w:rsidP="00064E24">
            <w:pPr>
              <w:jc w:val="left"/>
              <w:rPr>
                <w:rFonts w:eastAsia="Calibri" w:cs="Calibri"/>
                <w:b/>
                <w:sz w:val="20"/>
                <w:szCs w:val="20"/>
              </w:rPr>
            </w:pPr>
            <w:r w:rsidRPr="006B1793">
              <w:rPr>
                <w:rFonts w:eastAsia="Calibri" w:cs="Calibri"/>
                <w:b/>
                <w:sz w:val="20"/>
                <w:szCs w:val="20"/>
              </w:rPr>
              <w:t>Groupe 2</w:t>
            </w:r>
          </w:p>
        </w:tc>
        <w:tc>
          <w:tcPr>
            <w:tcW w:w="2998" w:type="dxa"/>
            <w:tcBorders>
              <w:left w:val="single" w:sz="12" w:space="0" w:color="auto"/>
              <w:right w:val="single" w:sz="12" w:space="0" w:color="auto"/>
            </w:tcBorders>
            <w:shd w:val="clear" w:color="auto" w:fill="auto"/>
            <w:vAlign w:val="center"/>
          </w:tcPr>
          <w:p w:rsidR="00064E24" w:rsidRPr="00CD1EEA" w:rsidRDefault="00064E24" w:rsidP="00064E24">
            <w:pPr>
              <w:spacing w:line="240" w:lineRule="auto"/>
              <w:contextualSpacing w:val="0"/>
              <w:jc w:val="left"/>
              <w:rPr>
                <w:rFonts w:eastAsia="Calibri"/>
                <w:i/>
                <w:sz w:val="20"/>
                <w:szCs w:val="20"/>
                <w:lang w:eastAsia="fr-FR"/>
              </w:rPr>
            </w:pPr>
            <w:r w:rsidRPr="00CD1EEA">
              <w:rPr>
                <w:rFonts w:eastAsia="Calibri"/>
                <w:i/>
                <w:sz w:val="20"/>
                <w:szCs w:val="20"/>
                <w:lang w:eastAsia="fr-FR"/>
              </w:rPr>
              <w:t xml:space="preserve">Ex : Agent </w:t>
            </w:r>
            <w:proofErr w:type="gramStart"/>
            <w:r w:rsidRPr="00CD1EEA">
              <w:rPr>
                <w:rFonts w:eastAsia="Calibri"/>
                <w:i/>
                <w:sz w:val="20"/>
                <w:szCs w:val="20"/>
                <w:lang w:eastAsia="fr-FR"/>
              </w:rPr>
              <w:t>d’exécution….</w:t>
            </w:r>
            <w:proofErr w:type="gramEnd"/>
            <w:r w:rsidRPr="00CD1EEA">
              <w:rPr>
                <w:rFonts w:eastAsia="Calibri"/>
                <w:i/>
                <w:sz w:val="20"/>
                <w:szCs w:val="20"/>
                <w:lang w:eastAsia="fr-FR"/>
              </w:rPr>
              <w:t>.</w:t>
            </w:r>
          </w:p>
        </w:tc>
        <w:tc>
          <w:tcPr>
            <w:tcW w:w="1110" w:type="dxa"/>
            <w:tcBorders>
              <w:left w:val="single" w:sz="12" w:space="0" w:color="auto"/>
              <w:right w:val="single" w:sz="4" w:space="0" w:color="auto"/>
            </w:tcBorders>
            <w:shd w:val="clear" w:color="auto" w:fill="auto"/>
            <w:vAlign w:val="center"/>
          </w:tcPr>
          <w:p w:rsidR="00064E24" w:rsidRPr="00064E24" w:rsidRDefault="00064E24" w:rsidP="00064E24">
            <w:pPr>
              <w:spacing w:line="240" w:lineRule="auto"/>
              <w:contextualSpacing w:val="0"/>
              <w:jc w:val="center"/>
              <w:rPr>
                <w:rFonts w:eastAsia="Calibri"/>
                <w:szCs w:val="20"/>
                <w:lang w:eastAsia="fr-FR"/>
              </w:rPr>
            </w:pPr>
            <w:r w:rsidRPr="00064E24">
              <w:rPr>
                <w:rFonts w:eastAsia="Calibri"/>
                <w:szCs w:val="20"/>
                <w:lang w:eastAsia="fr-FR"/>
              </w:rPr>
              <w:t>10 800 €</w:t>
            </w:r>
          </w:p>
        </w:tc>
        <w:tc>
          <w:tcPr>
            <w:tcW w:w="1110" w:type="dxa"/>
            <w:tcBorders>
              <w:top w:val="single" w:sz="2" w:space="0" w:color="auto"/>
              <w:left w:val="single" w:sz="4" w:space="0" w:color="auto"/>
              <w:bottom w:val="single" w:sz="2" w:space="0" w:color="auto"/>
            </w:tcBorders>
            <w:shd w:val="clear" w:color="auto" w:fill="auto"/>
            <w:vAlign w:val="center"/>
          </w:tcPr>
          <w:p w:rsidR="00064E24" w:rsidRPr="00AC3625" w:rsidRDefault="00064E24" w:rsidP="00064E24">
            <w:pPr>
              <w:spacing w:line="240" w:lineRule="auto"/>
              <w:contextualSpacing w:val="0"/>
              <w:jc w:val="center"/>
              <w:rPr>
                <w:rFonts w:cs="Calibri"/>
                <w:b/>
                <w:highlight w:val="cyan"/>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064E24" w:rsidRPr="00AC3625" w:rsidRDefault="00064E24" w:rsidP="00064E24">
            <w:pPr>
              <w:spacing w:line="240" w:lineRule="auto"/>
              <w:contextualSpacing w:val="0"/>
              <w:jc w:val="center"/>
              <w:rPr>
                <w:rFonts w:cs="Calibri"/>
                <w:b/>
                <w:highlight w:val="cyan"/>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064E24" w:rsidRPr="00843A56" w:rsidRDefault="00064E24" w:rsidP="00064E24">
            <w:pPr>
              <w:jc w:val="center"/>
              <w:rPr>
                <w:rFonts w:cs="Calibri"/>
              </w:rPr>
            </w:pPr>
            <w:r>
              <w:rPr>
                <w:rFonts w:cs="Calibri"/>
              </w:rPr>
              <w:t>1 200</w:t>
            </w:r>
            <w:r w:rsidRPr="00843A56">
              <w:rPr>
                <w:rFonts w:cs="Calibri"/>
              </w:rPr>
              <w:t xml:space="preserve"> €</w:t>
            </w:r>
          </w:p>
        </w:tc>
        <w:tc>
          <w:tcPr>
            <w:tcW w:w="1110" w:type="dxa"/>
            <w:tcBorders>
              <w:top w:val="single" w:sz="2" w:space="0" w:color="auto"/>
              <w:left w:val="single" w:sz="4" w:space="0" w:color="auto"/>
              <w:bottom w:val="single" w:sz="2" w:space="0" w:color="auto"/>
            </w:tcBorders>
            <w:vAlign w:val="center"/>
          </w:tcPr>
          <w:p w:rsidR="00064E24" w:rsidRPr="00AC3625" w:rsidRDefault="00064E24" w:rsidP="00064E24">
            <w:pPr>
              <w:spacing w:line="240" w:lineRule="auto"/>
              <w:contextualSpacing w:val="0"/>
              <w:jc w:val="center"/>
              <w:rPr>
                <w:rFonts w:cs="Calibri"/>
                <w:b/>
                <w:highlight w:val="cyan"/>
                <w:u w:val="single"/>
                <w:lang w:eastAsia="fr-FR"/>
              </w:rPr>
            </w:pPr>
          </w:p>
        </w:tc>
        <w:tc>
          <w:tcPr>
            <w:tcW w:w="1111" w:type="dxa"/>
            <w:tcBorders>
              <w:top w:val="single" w:sz="2" w:space="0" w:color="auto"/>
              <w:bottom w:val="single" w:sz="2" w:space="0" w:color="auto"/>
              <w:right w:val="single" w:sz="18" w:space="0" w:color="auto"/>
            </w:tcBorders>
            <w:vAlign w:val="center"/>
          </w:tcPr>
          <w:p w:rsidR="00064E24" w:rsidRPr="00AC3625" w:rsidRDefault="00064E24" w:rsidP="00064E24">
            <w:pPr>
              <w:spacing w:line="240" w:lineRule="auto"/>
              <w:contextualSpacing w:val="0"/>
              <w:jc w:val="center"/>
              <w:rPr>
                <w:rFonts w:cs="Calibri"/>
                <w:b/>
                <w:highlight w:val="cyan"/>
                <w:u w:val="single"/>
                <w:lang w:eastAsia="fr-FR"/>
              </w:rPr>
            </w:pPr>
          </w:p>
        </w:tc>
      </w:tr>
    </w:tbl>
    <w:p w:rsidR="007D575F" w:rsidRDefault="0035194E" w:rsidP="001F2B8E">
      <w:pPr>
        <w:pStyle w:val="Paragraphedeliste"/>
        <w:autoSpaceDE/>
        <w:autoSpaceDN/>
        <w:adjustRightInd/>
        <w:ind w:left="-851"/>
        <w:contextualSpacing w:val="0"/>
        <w:jc w:val="both"/>
        <w:rPr>
          <w:rFonts w:ascii="Calibri" w:hAnsi="Calibri" w:cs="Calibri"/>
          <w:iCs/>
          <w:sz w:val="18"/>
          <w:szCs w:val="18"/>
        </w:rPr>
      </w:pPr>
      <w:hyperlink r:id="rId32" w:history="1">
        <w:r w:rsidR="007D575F" w:rsidRPr="007D575F">
          <w:rPr>
            <w:rStyle w:val="Lienhypertexte"/>
            <w:rFonts w:ascii="Calibri" w:hAnsi="Calibri" w:cs="Calibri"/>
            <w:iCs/>
            <w:sz w:val="18"/>
            <w:szCs w:val="18"/>
          </w:rPr>
          <w:t>Arrêté du 20 mai 2014 pris pour l’application aux corps d’adjoints administratifs des administrations de l’Etat des dispositions du décret n° 2014-513 du 20 mai 2014</w:t>
        </w:r>
      </w:hyperlink>
    </w:p>
    <w:p w:rsidR="006E2E97" w:rsidRDefault="006E2E97" w:rsidP="00584EE4">
      <w:pPr>
        <w:pStyle w:val="Paragraphedeliste"/>
        <w:autoSpaceDE/>
        <w:autoSpaceDN/>
        <w:adjustRightInd/>
        <w:ind w:left="0"/>
        <w:contextualSpacing w:val="0"/>
        <w:jc w:val="both"/>
        <w:rPr>
          <w:rFonts w:ascii="Calibri" w:hAnsi="Calibri" w:cs="Calibri"/>
          <w:iCs/>
          <w:sz w:val="18"/>
          <w:szCs w:val="18"/>
        </w:rPr>
      </w:pPr>
    </w:p>
    <w:p w:rsidR="00D42FE3" w:rsidRDefault="00D42FE3" w:rsidP="00584EE4">
      <w:pPr>
        <w:pStyle w:val="Paragraphedeliste"/>
        <w:autoSpaceDE/>
        <w:autoSpaceDN/>
        <w:adjustRightInd/>
        <w:ind w:left="0"/>
        <w:contextualSpacing w:val="0"/>
        <w:jc w:val="both"/>
        <w:rPr>
          <w:rFonts w:ascii="Calibri" w:hAnsi="Calibri" w:cs="Calibri"/>
          <w:iCs/>
          <w:sz w:val="18"/>
          <w:szCs w:val="18"/>
        </w:rPr>
      </w:pPr>
    </w:p>
    <w:p w:rsidR="00445017" w:rsidRDefault="00584EE4" w:rsidP="00445017">
      <w:pPr>
        <w:pStyle w:val="09-TexteLosangesBleus"/>
        <w:spacing w:before="0"/>
      </w:pPr>
      <w:r w:rsidRPr="00584EE4">
        <w:t>F</w:t>
      </w:r>
      <w:r w:rsidR="00A83653">
        <w:t>ilière animation</w:t>
      </w:r>
    </w:p>
    <w:p w:rsidR="00015081" w:rsidRDefault="00015081" w:rsidP="00015081">
      <w:pPr>
        <w:pStyle w:val="Paragraphedeliste"/>
        <w:autoSpaceDE/>
        <w:autoSpaceDN/>
        <w:adjustRightInd/>
        <w:ind w:left="0"/>
        <w:contextualSpacing w:val="0"/>
        <w:jc w:val="both"/>
        <w:rPr>
          <w:rFonts w:ascii="Calibri" w:hAnsi="Calibri" w:cs="Calibri"/>
          <w:sz w:val="18"/>
          <w:szCs w:val="18"/>
        </w:rPr>
      </w:pP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064E24" w:rsidRPr="00562993" w:rsidTr="006F09C3">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064E24" w:rsidRPr="00562993" w:rsidRDefault="00064E24" w:rsidP="006F09C3">
            <w:pPr>
              <w:pStyle w:val="02-En-tteContacts"/>
              <w:ind w:left="108"/>
              <w:jc w:val="center"/>
            </w:pPr>
            <w:r w:rsidRPr="00562993">
              <w:rPr>
                <w:rFonts w:eastAsia="Calibri"/>
                <w:color w:val="FFFFFF"/>
                <w:sz w:val="24"/>
                <w:szCs w:val="24"/>
              </w:rPr>
              <w:t xml:space="preserve">Cadre d’emplois des </w:t>
            </w:r>
            <w:r w:rsidR="002603D4" w:rsidRPr="00562993">
              <w:rPr>
                <w:rFonts w:eastAsia="Calibri"/>
                <w:color w:val="FFFFFF"/>
                <w:sz w:val="24"/>
                <w:szCs w:val="24"/>
              </w:rPr>
              <w:t>animateurs</w:t>
            </w:r>
            <w:r w:rsidRPr="00562993">
              <w:rPr>
                <w:rFonts w:eastAsia="Calibri"/>
                <w:color w:val="FFFFFF"/>
                <w:sz w:val="24"/>
                <w:szCs w:val="24"/>
              </w:rPr>
              <w:t xml:space="preserve"> (</w:t>
            </w:r>
            <w:r w:rsidR="002603D4" w:rsidRPr="00562993">
              <w:rPr>
                <w:rFonts w:eastAsia="Calibri"/>
                <w:color w:val="FFFFFF"/>
                <w:sz w:val="24"/>
                <w:szCs w:val="24"/>
              </w:rPr>
              <w:t>B</w:t>
            </w:r>
            <w:r w:rsidRPr="00562993">
              <w:rPr>
                <w:rFonts w:eastAsia="Calibri"/>
                <w:color w:val="FFFFFF"/>
                <w:sz w:val="24"/>
                <w:szCs w:val="24"/>
              </w:rPr>
              <w:t>)</w:t>
            </w:r>
          </w:p>
        </w:tc>
      </w:tr>
      <w:tr w:rsidR="00064E24" w:rsidRPr="00562993" w:rsidTr="006F09C3">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064E24" w:rsidRPr="00562993" w:rsidRDefault="00064E24" w:rsidP="006F09C3">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Groupes de fonctions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064E24" w:rsidRPr="00562993" w:rsidRDefault="00064E24" w:rsidP="006F09C3">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Emplois ou fonctions exercées</w:t>
            </w:r>
          </w:p>
          <w:p w:rsidR="002603D4" w:rsidRPr="00562993" w:rsidRDefault="002603D4" w:rsidP="006F09C3">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i/>
                <w:sz w:val="20"/>
              </w:rPr>
              <w:t>(</w:t>
            </w:r>
            <w:proofErr w:type="gramStart"/>
            <w:r w:rsidRPr="00562993">
              <w:rPr>
                <w:rFonts w:eastAsia="Calibri" w:cs="Calibri"/>
                <w:i/>
                <w:sz w:val="20"/>
              </w:rPr>
              <w:t>à</w:t>
            </w:r>
            <w:proofErr w:type="gramEnd"/>
            <w:r w:rsidRPr="00562993">
              <w:rPr>
                <w:rFonts w:eastAsia="Calibri" w:cs="Calibri"/>
                <w:i/>
                <w:sz w:val="20"/>
              </w:rPr>
              <w:t xml:space="preserve"> titre indicatif)</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064E24" w:rsidRPr="00562993" w:rsidRDefault="00064E24" w:rsidP="006F09C3">
            <w:pPr>
              <w:spacing w:line="240" w:lineRule="auto"/>
              <w:contextualSpacing w:val="0"/>
              <w:jc w:val="center"/>
              <w:rPr>
                <w:rFonts w:cs="Calibri"/>
                <w:b/>
                <w:sz w:val="20"/>
                <w:u w:val="single"/>
                <w:lang w:eastAsia="fr-FR"/>
              </w:rPr>
            </w:pPr>
            <w:r w:rsidRPr="00562993">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064E24" w:rsidRPr="00562993" w:rsidRDefault="00064E24" w:rsidP="006F09C3">
            <w:pPr>
              <w:spacing w:line="240" w:lineRule="auto"/>
              <w:contextualSpacing w:val="0"/>
              <w:jc w:val="center"/>
              <w:rPr>
                <w:rFonts w:eastAsia="Calibri" w:cs="Calibri"/>
                <w:b/>
                <w:sz w:val="20"/>
              </w:rPr>
            </w:pPr>
            <w:r w:rsidRPr="00562993">
              <w:rPr>
                <w:rFonts w:eastAsia="Calibri" w:cs="Calibri"/>
                <w:b/>
                <w:sz w:val="20"/>
              </w:rPr>
              <w:t>Montant du CIA</w:t>
            </w:r>
          </w:p>
        </w:tc>
      </w:tr>
      <w:tr w:rsidR="00064E24" w:rsidRPr="00562993" w:rsidTr="006F09C3">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064E24" w:rsidRPr="00562993" w:rsidRDefault="00064E24" w:rsidP="006F09C3">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064E24" w:rsidRPr="00562993" w:rsidRDefault="00064E24" w:rsidP="006F09C3">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064E24" w:rsidRPr="00562993" w:rsidRDefault="00064E24" w:rsidP="006F09C3">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064E24" w:rsidRPr="00562993" w:rsidRDefault="00064E24" w:rsidP="006F09C3">
            <w:pPr>
              <w:spacing w:line="240" w:lineRule="auto"/>
              <w:contextualSpacing w:val="0"/>
              <w:jc w:val="center"/>
              <w:rPr>
                <w:rFonts w:cs="Calibri"/>
                <w:b/>
                <w:sz w:val="18"/>
                <w:lang w:eastAsia="fr-FR"/>
              </w:rPr>
            </w:pPr>
            <w:r w:rsidRPr="00562993">
              <w:rPr>
                <w:rFonts w:cs="Calibri"/>
                <w:b/>
                <w:sz w:val="18"/>
                <w:lang w:eastAsia="fr-FR"/>
              </w:rPr>
              <w:t>Borne inférieure</w:t>
            </w:r>
          </w:p>
          <w:p w:rsidR="00064E24" w:rsidRPr="00562993" w:rsidRDefault="00064E24" w:rsidP="006F09C3">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tcPr>
          <w:p w:rsidR="00064E24" w:rsidRPr="00562993" w:rsidRDefault="00064E24" w:rsidP="006F09C3">
            <w:pPr>
              <w:spacing w:line="240" w:lineRule="auto"/>
              <w:contextualSpacing w:val="0"/>
              <w:jc w:val="center"/>
              <w:rPr>
                <w:rFonts w:cs="Calibri"/>
                <w:b/>
                <w:sz w:val="18"/>
                <w:lang w:eastAsia="fr-FR"/>
              </w:rPr>
            </w:pPr>
            <w:r w:rsidRPr="00562993">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064E24" w:rsidRPr="00562993" w:rsidRDefault="00064E24" w:rsidP="006F09C3">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064E24" w:rsidRPr="00562993" w:rsidRDefault="00064E24" w:rsidP="006F09C3">
            <w:pPr>
              <w:spacing w:line="240" w:lineRule="auto"/>
              <w:contextualSpacing w:val="0"/>
              <w:jc w:val="center"/>
              <w:rPr>
                <w:rFonts w:cs="Calibri"/>
                <w:b/>
                <w:sz w:val="18"/>
                <w:lang w:eastAsia="fr-FR"/>
              </w:rPr>
            </w:pPr>
            <w:r w:rsidRPr="00562993">
              <w:rPr>
                <w:rFonts w:cs="Calibri"/>
                <w:b/>
                <w:sz w:val="18"/>
                <w:lang w:eastAsia="fr-FR"/>
              </w:rPr>
              <w:t>Borne inférieure</w:t>
            </w:r>
          </w:p>
          <w:p w:rsidR="00064E24" w:rsidRPr="00562993" w:rsidRDefault="00064E24" w:rsidP="006F09C3">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tcPr>
          <w:p w:rsidR="00064E24" w:rsidRPr="00562993" w:rsidRDefault="00064E24" w:rsidP="006F09C3">
            <w:pPr>
              <w:spacing w:line="240" w:lineRule="auto"/>
              <w:contextualSpacing w:val="0"/>
              <w:jc w:val="center"/>
              <w:rPr>
                <w:rFonts w:cs="Calibri"/>
                <w:b/>
                <w:sz w:val="18"/>
                <w:lang w:eastAsia="fr-FR"/>
              </w:rPr>
            </w:pPr>
            <w:r w:rsidRPr="00562993">
              <w:rPr>
                <w:rFonts w:cs="Calibri"/>
                <w:b/>
                <w:sz w:val="18"/>
                <w:lang w:eastAsia="fr-FR"/>
              </w:rPr>
              <w:t>Borne supérieure</w:t>
            </w:r>
          </w:p>
        </w:tc>
      </w:tr>
      <w:tr w:rsidR="002603D4" w:rsidRPr="00562993" w:rsidTr="00824CC6">
        <w:tblPrEx>
          <w:tblCellMar>
            <w:left w:w="108" w:type="dxa"/>
            <w:right w:w="108" w:type="dxa"/>
          </w:tblCellMar>
          <w:tblLook w:val="04A0" w:firstRow="1" w:lastRow="0" w:firstColumn="1" w:lastColumn="0" w:noHBand="0" w:noVBand="1"/>
        </w:tblPrEx>
        <w:trPr>
          <w:trHeight w:val="558"/>
        </w:trPr>
        <w:tc>
          <w:tcPr>
            <w:tcW w:w="991" w:type="dxa"/>
            <w:tcBorders>
              <w:top w:val="dashSmallGap" w:sz="4" w:space="0" w:color="auto"/>
              <w:left w:val="single" w:sz="18" w:space="0" w:color="auto"/>
              <w:right w:val="single" w:sz="12" w:space="0" w:color="auto"/>
            </w:tcBorders>
            <w:shd w:val="clear" w:color="auto" w:fill="DBE5F1"/>
            <w:vAlign w:val="center"/>
          </w:tcPr>
          <w:p w:rsidR="002603D4" w:rsidRPr="00562993" w:rsidRDefault="002603D4" w:rsidP="002603D4">
            <w:pPr>
              <w:jc w:val="left"/>
              <w:rPr>
                <w:rFonts w:eastAsia="Calibri" w:cs="Calibri"/>
                <w:b/>
                <w:sz w:val="20"/>
                <w:szCs w:val="20"/>
              </w:rPr>
            </w:pPr>
            <w:r w:rsidRPr="005629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tcPr>
          <w:p w:rsidR="002603D4" w:rsidRPr="00562993" w:rsidRDefault="002603D4" w:rsidP="00824CC6">
            <w:pPr>
              <w:spacing w:line="240" w:lineRule="auto"/>
              <w:contextualSpacing w:val="0"/>
              <w:jc w:val="left"/>
              <w:rPr>
                <w:rFonts w:eastAsia="Calibri" w:cs="Calibri"/>
                <w:i/>
                <w:color w:val="000000"/>
                <w:sz w:val="20"/>
                <w:szCs w:val="20"/>
                <w:lang w:eastAsia="fr-FR"/>
              </w:rPr>
            </w:pPr>
            <w:r w:rsidRPr="00562993">
              <w:rPr>
                <w:rFonts w:eastAsia="Calibri" w:cs="Calibri"/>
                <w:i/>
                <w:color w:val="000000"/>
                <w:sz w:val="20"/>
                <w:szCs w:val="20"/>
                <w:lang w:eastAsia="fr-FR"/>
              </w:rPr>
              <w:t xml:space="preserve">Ex : Direction d’une structure, responsable d’un </w:t>
            </w:r>
            <w:proofErr w:type="gramStart"/>
            <w:r w:rsidRPr="00562993">
              <w:rPr>
                <w:rFonts w:eastAsia="Calibri" w:cs="Calibri"/>
                <w:i/>
                <w:color w:val="000000"/>
                <w:sz w:val="20"/>
                <w:szCs w:val="20"/>
                <w:lang w:eastAsia="fr-FR"/>
              </w:rPr>
              <w:t>service….</w:t>
            </w:r>
            <w:proofErr w:type="gramEnd"/>
            <w:r w:rsidRPr="00562993">
              <w:rPr>
                <w:rFonts w:eastAsia="Calibri" w:cs="Calibri"/>
                <w:i/>
                <w:color w:val="000000"/>
                <w:sz w:val="20"/>
                <w:szCs w:val="20"/>
                <w:lang w:eastAsia="fr-FR"/>
              </w:rPr>
              <w:t>.</w:t>
            </w:r>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2603D4" w:rsidRPr="00562993" w:rsidRDefault="002603D4" w:rsidP="002603D4">
            <w:pPr>
              <w:spacing w:line="240" w:lineRule="auto"/>
              <w:contextualSpacing w:val="0"/>
              <w:jc w:val="center"/>
              <w:rPr>
                <w:rFonts w:eastAsia="Calibri" w:cs="Calibri"/>
                <w:szCs w:val="20"/>
                <w:lang w:eastAsia="fr-FR"/>
              </w:rPr>
            </w:pPr>
            <w:r w:rsidRPr="00562993">
              <w:rPr>
                <w:rFonts w:eastAsia="Calibri" w:cs="Calibri"/>
                <w:szCs w:val="20"/>
                <w:lang w:eastAsia="fr-FR"/>
              </w:rPr>
              <w:t>17 480 €</w:t>
            </w:r>
          </w:p>
        </w:tc>
        <w:tc>
          <w:tcPr>
            <w:tcW w:w="1110" w:type="dxa"/>
            <w:tcBorders>
              <w:top w:val="dashSmallGap" w:sz="4" w:space="0" w:color="auto"/>
              <w:left w:val="single" w:sz="4" w:space="0" w:color="auto"/>
              <w:bottom w:val="single" w:sz="2" w:space="0" w:color="auto"/>
            </w:tcBorders>
            <w:shd w:val="clear" w:color="auto" w:fill="auto"/>
            <w:vAlign w:val="center"/>
          </w:tcPr>
          <w:p w:rsidR="002603D4" w:rsidRPr="00562993" w:rsidRDefault="002603D4" w:rsidP="002603D4">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2603D4" w:rsidRPr="00562993" w:rsidRDefault="002603D4" w:rsidP="002603D4">
            <w:pPr>
              <w:spacing w:line="240" w:lineRule="auto"/>
              <w:contextualSpacing w:val="0"/>
              <w:jc w:val="center"/>
              <w:rPr>
                <w:rFonts w:cs="Calibri"/>
                <w:b/>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2603D4" w:rsidRPr="00562993" w:rsidRDefault="002603D4" w:rsidP="002603D4">
            <w:pPr>
              <w:jc w:val="center"/>
              <w:rPr>
                <w:rFonts w:cs="Calibri"/>
              </w:rPr>
            </w:pPr>
            <w:r w:rsidRPr="00562993">
              <w:rPr>
                <w:rFonts w:cs="Calibri"/>
              </w:rPr>
              <w:t>2 380 €</w:t>
            </w:r>
          </w:p>
        </w:tc>
        <w:tc>
          <w:tcPr>
            <w:tcW w:w="1110" w:type="dxa"/>
            <w:tcBorders>
              <w:top w:val="dashSmallGap" w:sz="4" w:space="0" w:color="auto"/>
              <w:left w:val="single" w:sz="4" w:space="0" w:color="auto"/>
              <w:bottom w:val="single" w:sz="2" w:space="0" w:color="auto"/>
            </w:tcBorders>
            <w:vAlign w:val="center"/>
          </w:tcPr>
          <w:p w:rsidR="002603D4" w:rsidRPr="00562993" w:rsidRDefault="002603D4" w:rsidP="002603D4">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8" w:space="0" w:color="auto"/>
            </w:tcBorders>
            <w:vAlign w:val="center"/>
          </w:tcPr>
          <w:p w:rsidR="002603D4" w:rsidRPr="00562993" w:rsidRDefault="002603D4" w:rsidP="002603D4">
            <w:pPr>
              <w:spacing w:line="240" w:lineRule="auto"/>
              <w:contextualSpacing w:val="0"/>
              <w:jc w:val="center"/>
              <w:rPr>
                <w:rFonts w:cs="Calibri"/>
                <w:b/>
                <w:u w:val="single"/>
                <w:lang w:eastAsia="fr-FR"/>
              </w:rPr>
            </w:pPr>
          </w:p>
        </w:tc>
      </w:tr>
      <w:tr w:rsidR="002603D4" w:rsidRPr="00562993" w:rsidTr="006F09C3">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2603D4" w:rsidRPr="00562993" w:rsidRDefault="002603D4" w:rsidP="002603D4">
            <w:pPr>
              <w:jc w:val="left"/>
              <w:rPr>
                <w:rFonts w:eastAsia="Calibri" w:cs="Calibri"/>
                <w:b/>
                <w:sz w:val="20"/>
                <w:szCs w:val="20"/>
              </w:rPr>
            </w:pPr>
            <w:r w:rsidRPr="00562993">
              <w:rPr>
                <w:rFonts w:eastAsia="Calibri" w:cs="Calibri"/>
                <w:b/>
                <w:sz w:val="20"/>
                <w:szCs w:val="20"/>
              </w:rPr>
              <w:t>Groupe 2</w:t>
            </w:r>
          </w:p>
        </w:tc>
        <w:tc>
          <w:tcPr>
            <w:tcW w:w="2998" w:type="dxa"/>
            <w:tcBorders>
              <w:left w:val="single" w:sz="12" w:space="0" w:color="auto"/>
              <w:right w:val="single" w:sz="12" w:space="0" w:color="auto"/>
            </w:tcBorders>
            <w:shd w:val="clear" w:color="auto" w:fill="auto"/>
          </w:tcPr>
          <w:p w:rsidR="002603D4" w:rsidRPr="00562993" w:rsidRDefault="002603D4" w:rsidP="00824CC6">
            <w:pPr>
              <w:spacing w:line="240" w:lineRule="auto"/>
              <w:contextualSpacing w:val="0"/>
              <w:jc w:val="left"/>
              <w:rPr>
                <w:rFonts w:eastAsia="Calibri" w:cs="Calibri"/>
                <w:i/>
                <w:color w:val="000000"/>
                <w:sz w:val="20"/>
                <w:szCs w:val="20"/>
                <w:lang w:eastAsia="fr-FR"/>
              </w:rPr>
            </w:pPr>
            <w:r w:rsidRPr="00562993">
              <w:rPr>
                <w:rFonts w:eastAsia="Calibri" w:cs="Calibri"/>
                <w:i/>
                <w:color w:val="000000"/>
                <w:sz w:val="20"/>
                <w:szCs w:val="20"/>
                <w:lang w:eastAsia="fr-FR"/>
              </w:rPr>
              <w:t>Ex : Adjoint au responsable de la structure, expertise, fonction de coordination……</w:t>
            </w:r>
          </w:p>
        </w:tc>
        <w:tc>
          <w:tcPr>
            <w:tcW w:w="1110" w:type="dxa"/>
            <w:tcBorders>
              <w:left w:val="single" w:sz="12" w:space="0" w:color="auto"/>
              <w:right w:val="single" w:sz="4" w:space="0" w:color="auto"/>
            </w:tcBorders>
            <w:shd w:val="clear" w:color="auto" w:fill="auto"/>
            <w:vAlign w:val="center"/>
          </w:tcPr>
          <w:p w:rsidR="002603D4" w:rsidRPr="00562993" w:rsidRDefault="002603D4" w:rsidP="002603D4">
            <w:pPr>
              <w:spacing w:line="240" w:lineRule="auto"/>
              <w:contextualSpacing w:val="0"/>
              <w:jc w:val="center"/>
              <w:rPr>
                <w:rFonts w:eastAsia="Calibri" w:cs="Calibri"/>
                <w:szCs w:val="20"/>
                <w:lang w:eastAsia="fr-FR"/>
              </w:rPr>
            </w:pPr>
            <w:r w:rsidRPr="00562993">
              <w:rPr>
                <w:rFonts w:eastAsia="Calibri" w:cs="Calibri"/>
                <w:szCs w:val="20"/>
                <w:lang w:eastAsia="fr-FR"/>
              </w:rPr>
              <w:t>16 015 €</w:t>
            </w:r>
          </w:p>
        </w:tc>
        <w:tc>
          <w:tcPr>
            <w:tcW w:w="1110" w:type="dxa"/>
            <w:tcBorders>
              <w:top w:val="single" w:sz="2" w:space="0" w:color="auto"/>
              <w:left w:val="single" w:sz="4" w:space="0" w:color="auto"/>
              <w:bottom w:val="single" w:sz="2" w:space="0" w:color="auto"/>
            </w:tcBorders>
            <w:shd w:val="clear" w:color="auto" w:fill="auto"/>
            <w:vAlign w:val="center"/>
          </w:tcPr>
          <w:p w:rsidR="002603D4" w:rsidRPr="00562993" w:rsidRDefault="002603D4" w:rsidP="002603D4">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2603D4" w:rsidRPr="00562993" w:rsidRDefault="002603D4" w:rsidP="002603D4">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2603D4" w:rsidRPr="00562993" w:rsidRDefault="002603D4" w:rsidP="002603D4">
            <w:pPr>
              <w:jc w:val="center"/>
              <w:rPr>
                <w:rFonts w:cs="Calibri"/>
              </w:rPr>
            </w:pPr>
            <w:r w:rsidRPr="00562993">
              <w:rPr>
                <w:rFonts w:cs="Calibri"/>
              </w:rPr>
              <w:t>2 185 €</w:t>
            </w:r>
          </w:p>
        </w:tc>
        <w:tc>
          <w:tcPr>
            <w:tcW w:w="1110" w:type="dxa"/>
            <w:tcBorders>
              <w:top w:val="single" w:sz="2" w:space="0" w:color="auto"/>
              <w:left w:val="single" w:sz="4" w:space="0" w:color="auto"/>
              <w:bottom w:val="single" w:sz="2" w:space="0" w:color="auto"/>
            </w:tcBorders>
            <w:vAlign w:val="center"/>
          </w:tcPr>
          <w:p w:rsidR="002603D4" w:rsidRPr="00562993" w:rsidRDefault="002603D4" w:rsidP="002603D4">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2603D4" w:rsidRPr="00562993" w:rsidRDefault="002603D4" w:rsidP="002603D4">
            <w:pPr>
              <w:spacing w:line="240" w:lineRule="auto"/>
              <w:contextualSpacing w:val="0"/>
              <w:jc w:val="center"/>
              <w:rPr>
                <w:rFonts w:cs="Calibri"/>
                <w:b/>
                <w:u w:val="single"/>
                <w:lang w:eastAsia="fr-FR"/>
              </w:rPr>
            </w:pPr>
          </w:p>
        </w:tc>
      </w:tr>
      <w:tr w:rsidR="002603D4" w:rsidRPr="00562993" w:rsidTr="006F09C3">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2603D4" w:rsidRPr="00562993" w:rsidRDefault="002603D4" w:rsidP="002603D4">
            <w:pPr>
              <w:jc w:val="left"/>
              <w:rPr>
                <w:rFonts w:eastAsia="Calibri" w:cs="Calibri"/>
                <w:b/>
                <w:sz w:val="20"/>
                <w:szCs w:val="20"/>
              </w:rPr>
            </w:pPr>
            <w:r w:rsidRPr="00562993">
              <w:rPr>
                <w:rFonts w:eastAsia="Calibri" w:cs="Calibri"/>
                <w:b/>
                <w:sz w:val="20"/>
                <w:szCs w:val="20"/>
              </w:rPr>
              <w:t>Groupe 3</w:t>
            </w:r>
          </w:p>
        </w:tc>
        <w:tc>
          <w:tcPr>
            <w:tcW w:w="2998" w:type="dxa"/>
            <w:tcBorders>
              <w:left w:val="single" w:sz="12" w:space="0" w:color="auto"/>
              <w:right w:val="single" w:sz="12" w:space="0" w:color="auto"/>
            </w:tcBorders>
            <w:shd w:val="clear" w:color="auto" w:fill="auto"/>
          </w:tcPr>
          <w:p w:rsidR="002603D4" w:rsidRPr="00562993" w:rsidRDefault="002603D4" w:rsidP="00824CC6">
            <w:pPr>
              <w:spacing w:line="240" w:lineRule="auto"/>
              <w:contextualSpacing w:val="0"/>
              <w:jc w:val="left"/>
              <w:rPr>
                <w:rFonts w:eastAsia="Calibri" w:cs="Calibri"/>
                <w:i/>
                <w:color w:val="000000"/>
                <w:sz w:val="20"/>
                <w:szCs w:val="20"/>
                <w:lang w:eastAsia="fr-FR"/>
              </w:rPr>
            </w:pPr>
            <w:r w:rsidRPr="00562993">
              <w:rPr>
                <w:rFonts w:eastAsia="Calibri" w:cs="Calibri"/>
                <w:i/>
                <w:color w:val="000000"/>
                <w:sz w:val="20"/>
                <w:szCs w:val="20"/>
                <w:lang w:eastAsia="fr-FR"/>
              </w:rPr>
              <w:t xml:space="preserve">Ex : Encadrement de proximité, </w:t>
            </w:r>
            <w:proofErr w:type="gramStart"/>
            <w:r w:rsidRPr="00562993">
              <w:rPr>
                <w:rFonts w:eastAsia="Calibri" w:cs="Calibri"/>
                <w:i/>
                <w:color w:val="000000"/>
                <w:sz w:val="20"/>
                <w:szCs w:val="20"/>
                <w:lang w:eastAsia="fr-FR"/>
              </w:rPr>
              <w:t>d’usagers….</w:t>
            </w:r>
            <w:proofErr w:type="gramEnd"/>
            <w:r w:rsidRPr="00562993">
              <w:rPr>
                <w:rFonts w:eastAsia="Calibri" w:cs="Calibri"/>
                <w:i/>
                <w:color w:val="000000"/>
                <w:sz w:val="20"/>
                <w:szCs w:val="20"/>
                <w:lang w:eastAsia="fr-FR"/>
              </w:rPr>
              <w:t>.</w:t>
            </w:r>
          </w:p>
        </w:tc>
        <w:tc>
          <w:tcPr>
            <w:tcW w:w="1110" w:type="dxa"/>
            <w:tcBorders>
              <w:left w:val="single" w:sz="12" w:space="0" w:color="auto"/>
              <w:right w:val="single" w:sz="4" w:space="0" w:color="auto"/>
            </w:tcBorders>
            <w:shd w:val="clear" w:color="auto" w:fill="auto"/>
            <w:vAlign w:val="center"/>
          </w:tcPr>
          <w:p w:rsidR="002603D4" w:rsidRPr="00562993" w:rsidRDefault="002603D4" w:rsidP="002603D4">
            <w:pPr>
              <w:spacing w:line="240" w:lineRule="auto"/>
              <w:contextualSpacing w:val="0"/>
              <w:jc w:val="center"/>
              <w:rPr>
                <w:rFonts w:eastAsia="Calibri" w:cs="Calibri"/>
                <w:szCs w:val="20"/>
                <w:lang w:eastAsia="fr-FR"/>
              </w:rPr>
            </w:pPr>
            <w:r w:rsidRPr="00562993">
              <w:rPr>
                <w:rFonts w:eastAsia="Calibri" w:cs="Calibri"/>
                <w:szCs w:val="20"/>
                <w:lang w:eastAsia="fr-FR"/>
              </w:rPr>
              <w:t>14 650 €</w:t>
            </w:r>
          </w:p>
        </w:tc>
        <w:tc>
          <w:tcPr>
            <w:tcW w:w="1110" w:type="dxa"/>
            <w:tcBorders>
              <w:top w:val="single" w:sz="2" w:space="0" w:color="auto"/>
              <w:left w:val="single" w:sz="4" w:space="0" w:color="auto"/>
              <w:bottom w:val="single" w:sz="2" w:space="0" w:color="auto"/>
            </w:tcBorders>
            <w:shd w:val="clear" w:color="auto" w:fill="auto"/>
            <w:vAlign w:val="center"/>
          </w:tcPr>
          <w:p w:rsidR="002603D4" w:rsidRPr="00562993" w:rsidRDefault="002603D4" w:rsidP="002603D4">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2603D4" w:rsidRPr="00562993" w:rsidRDefault="002603D4" w:rsidP="002603D4">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2603D4" w:rsidRPr="00562993" w:rsidRDefault="002603D4" w:rsidP="002603D4">
            <w:pPr>
              <w:jc w:val="center"/>
              <w:rPr>
                <w:rFonts w:cs="Calibri"/>
              </w:rPr>
            </w:pPr>
            <w:r w:rsidRPr="00562993">
              <w:rPr>
                <w:rFonts w:cs="Calibri"/>
              </w:rPr>
              <w:t>1 995 €</w:t>
            </w:r>
          </w:p>
        </w:tc>
        <w:tc>
          <w:tcPr>
            <w:tcW w:w="1110" w:type="dxa"/>
            <w:tcBorders>
              <w:top w:val="single" w:sz="2" w:space="0" w:color="auto"/>
              <w:left w:val="single" w:sz="4" w:space="0" w:color="auto"/>
              <w:bottom w:val="single" w:sz="2" w:space="0" w:color="auto"/>
            </w:tcBorders>
            <w:vAlign w:val="center"/>
          </w:tcPr>
          <w:p w:rsidR="002603D4" w:rsidRPr="00562993" w:rsidRDefault="002603D4" w:rsidP="002603D4">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2603D4" w:rsidRPr="00562993" w:rsidRDefault="002603D4" w:rsidP="002603D4">
            <w:pPr>
              <w:spacing w:line="240" w:lineRule="auto"/>
              <w:contextualSpacing w:val="0"/>
              <w:jc w:val="center"/>
              <w:rPr>
                <w:rFonts w:cs="Calibri"/>
                <w:b/>
                <w:u w:val="single"/>
                <w:lang w:eastAsia="fr-FR"/>
              </w:rPr>
            </w:pPr>
          </w:p>
        </w:tc>
      </w:tr>
    </w:tbl>
    <w:p w:rsidR="007D575F" w:rsidRPr="007D575F" w:rsidRDefault="007D575F" w:rsidP="001F2B8E">
      <w:pPr>
        <w:pStyle w:val="Paragraphedeliste"/>
        <w:autoSpaceDE/>
        <w:autoSpaceDN/>
        <w:adjustRightInd/>
        <w:ind w:left="-851"/>
        <w:contextualSpacing w:val="0"/>
        <w:jc w:val="both"/>
        <w:rPr>
          <w:rStyle w:val="Lienhypertexte"/>
          <w:rFonts w:ascii="Trebuchet MS" w:hAnsi="Trebuchet MS"/>
          <w:sz w:val="18"/>
          <w:szCs w:val="18"/>
        </w:rPr>
      </w:pPr>
      <w:r>
        <w:rPr>
          <w:rFonts w:ascii="Calibri" w:hAnsi="Calibri" w:cs="Calibri"/>
          <w:iCs/>
          <w:sz w:val="18"/>
          <w:szCs w:val="18"/>
        </w:rPr>
        <w:fldChar w:fldCharType="begin"/>
      </w:r>
      <w:r>
        <w:rPr>
          <w:rFonts w:ascii="Calibri" w:hAnsi="Calibri" w:cs="Calibri"/>
          <w:iCs/>
          <w:sz w:val="18"/>
          <w:szCs w:val="18"/>
        </w:rPr>
        <w:instrText xml:space="preserve"> HYPERLINK "https://www.legifrance.gouv.fr/loda/id/JORFTEXT000030419864" </w:instrText>
      </w:r>
      <w:r>
        <w:rPr>
          <w:rFonts w:ascii="Calibri" w:hAnsi="Calibri" w:cs="Calibri"/>
          <w:iCs/>
          <w:sz w:val="18"/>
          <w:szCs w:val="18"/>
        </w:rPr>
        <w:fldChar w:fldCharType="separate"/>
      </w:r>
      <w:r w:rsidRPr="007D575F">
        <w:rPr>
          <w:rStyle w:val="Lienhypertexte"/>
          <w:rFonts w:ascii="Calibri" w:hAnsi="Calibri" w:cs="Calibri"/>
          <w:iCs/>
          <w:sz w:val="18"/>
          <w:szCs w:val="18"/>
        </w:rPr>
        <w:t xml:space="preserve">Arrêté du 19 mars 2015 pris pour l’application aux corps des secrétaires administratifs des administrations d’Etat </w:t>
      </w:r>
      <w:r w:rsidRPr="007D575F">
        <w:rPr>
          <w:rStyle w:val="Lienhypertexte"/>
          <w:rFonts w:ascii="Calibri" w:hAnsi="Calibri" w:cs="Calibri"/>
          <w:sz w:val="18"/>
          <w:szCs w:val="18"/>
        </w:rPr>
        <w:t>d</w:t>
      </w:r>
      <w:r w:rsidRPr="007D575F">
        <w:rPr>
          <w:rStyle w:val="Lienhypertexte"/>
          <w:rFonts w:ascii="Calibri" w:hAnsi="Calibri" w:cs="Calibri"/>
          <w:iCs/>
          <w:sz w:val="18"/>
          <w:szCs w:val="18"/>
        </w:rPr>
        <w:t>es dispositions</w:t>
      </w:r>
      <w:r w:rsidRPr="007D575F">
        <w:rPr>
          <w:rStyle w:val="Lienhypertexte"/>
        </w:rPr>
        <w:t xml:space="preserve"> </w:t>
      </w:r>
      <w:r w:rsidRPr="007D575F">
        <w:rPr>
          <w:rStyle w:val="Lienhypertexte"/>
          <w:rFonts w:ascii="Calibri" w:hAnsi="Calibri" w:cs="Calibri"/>
          <w:iCs/>
          <w:sz w:val="18"/>
          <w:szCs w:val="18"/>
        </w:rPr>
        <w:t>du décret n°2014-513 du 20 mai 2014</w:t>
      </w:r>
    </w:p>
    <w:p w:rsidR="00A83653" w:rsidRDefault="007D575F" w:rsidP="001F2B8E">
      <w:pPr>
        <w:pStyle w:val="Paragraphedeliste"/>
        <w:autoSpaceDE/>
        <w:autoSpaceDN/>
        <w:adjustRightInd/>
        <w:ind w:left="-851"/>
        <w:contextualSpacing w:val="0"/>
        <w:jc w:val="both"/>
        <w:rPr>
          <w:rFonts w:ascii="Calibri" w:hAnsi="Calibri" w:cs="Calibri"/>
          <w:iCs/>
          <w:sz w:val="18"/>
          <w:szCs w:val="18"/>
        </w:rPr>
      </w:pPr>
      <w:r>
        <w:rPr>
          <w:rFonts w:ascii="Calibri" w:hAnsi="Calibri" w:cs="Calibri"/>
          <w:iCs/>
          <w:sz w:val="18"/>
          <w:szCs w:val="18"/>
        </w:rPr>
        <w:fldChar w:fldCharType="end"/>
      </w:r>
    </w:p>
    <w:p w:rsidR="001F2B8E" w:rsidRDefault="001F2B8E" w:rsidP="001F2B8E">
      <w:pPr>
        <w:pStyle w:val="Paragraphedeliste"/>
        <w:autoSpaceDE/>
        <w:autoSpaceDN/>
        <w:adjustRightInd/>
        <w:ind w:left="-851"/>
        <w:contextualSpacing w:val="0"/>
        <w:jc w:val="both"/>
        <w:rPr>
          <w:rFonts w:ascii="Calibri" w:hAnsi="Calibri" w:cs="Calibri"/>
          <w:iCs/>
          <w:sz w:val="18"/>
          <w:szCs w:val="18"/>
        </w:rPr>
      </w:pPr>
    </w:p>
    <w:p w:rsidR="001F2B8E" w:rsidRDefault="001F2B8E" w:rsidP="001F2B8E">
      <w:pPr>
        <w:pStyle w:val="Paragraphedeliste"/>
        <w:autoSpaceDE/>
        <w:autoSpaceDN/>
        <w:adjustRightInd/>
        <w:ind w:left="-851"/>
        <w:contextualSpacing w:val="0"/>
        <w:jc w:val="both"/>
        <w:rPr>
          <w:rFonts w:ascii="Calibri" w:hAnsi="Calibri" w:cs="Calibri"/>
          <w:iCs/>
          <w:sz w:val="18"/>
          <w:szCs w:val="18"/>
        </w:rPr>
      </w:pPr>
    </w:p>
    <w:p w:rsidR="001F2B8E" w:rsidRDefault="001F2B8E" w:rsidP="001F2B8E">
      <w:pPr>
        <w:pStyle w:val="Paragraphedeliste"/>
        <w:autoSpaceDE/>
        <w:autoSpaceDN/>
        <w:adjustRightInd/>
        <w:ind w:left="-851"/>
        <w:contextualSpacing w:val="0"/>
        <w:jc w:val="both"/>
        <w:rPr>
          <w:rFonts w:ascii="Calibri" w:hAnsi="Calibri" w:cs="Calibri"/>
          <w:iCs/>
          <w:sz w:val="18"/>
          <w:szCs w:val="18"/>
        </w:rPr>
      </w:pP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064E24" w:rsidRPr="00562993" w:rsidTr="006F09C3">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064E24" w:rsidRPr="00562993" w:rsidRDefault="00064E24" w:rsidP="006F09C3">
            <w:pPr>
              <w:pStyle w:val="02-En-tteContacts"/>
              <w:ind w:left="108"/>
              <w:jc w:val="center"/>
            </w:pPr>
            <w:r w:rsidRPr="00562993">
              <w:rPr>
                <w:rFonts w:eastAsia="Calibri"/>
                <w:color w:val="FFFFFF"/>
                <w:sz w:val="24"/>
                <w:szCs w:val="24"/>
              </w:rPr>
              <w:lastRenderedPageBreak/>
              <w:t xml:space="preserve">Cadre d’emplois des </w:t>
            </w:r>
            <w:r w:rsidR="00321317" w:rsidRPr="00562993">
              <w:rPr>
                <w:rFonts w:eastAsia="Calibri"/>
                <w:color w:val="FFFFFF"/>
                <w:sz w:val="24"/>
                <w:szCs w:val="24"/>
                <w:lang w:eastAsia="fr-FR"/>
              </w:rPr>
              <w:t>adjoints d’animation (C)</w:t>
            </w:r>
          </w:p>
        </w:tc>
      </w:tr>
      <w:tr w:rsidR="00064E24" w:rsidRPr="00562993" w:rsidTr="006F09C3">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064E24" w:rsidRPr="00562993" w:rsidRDefault="00064E24" w:rsidP="006F09C3">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Groupes de fonctions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064E24" w:rsidRPr="00562993" w:rsidRDefault="00064E24" w:rsidP="006F09C3">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Emplois ou fonctions exercées</w:t>
            </w:r>
          </w:p>
          <w:p w:rsidR="002603D4" w:rsidRPr="00562993" w:rsidRDefault="002603D4" w:rsidP="006F09C3">
            <w:pPr>
              <w:widowControl w:val="0"/>
              <w:autoSpaceDE w:val="0"/>
              <w:autoSpaceDN w:val="0"/>
              <w:adjustRightInd w:val="0"/>
              <w:spacing w:line="240" w:lineRule="auto"/>
              <w:contextualSpacing w:val="0"/>
              <w:jc w:val="center"/>
              <w:rPr>
                <w:rFonts w:eastAsia="Calibri" w:cs="Calibri"/>
                <w:i/>
                <w:sz w:val="20"/>
              </w:rPr>
            </w:pPr>
            <w:r w:rsidRPr="00562993">
              <w:rPr>
                <w:rFonts w:eastAsia="Calibri" w:cs="Calibri"/>
                <w:i/>
                <w:sz w:val="20"/>
              </w:rPr>
              <w:t>(</w:t>
            </w:r>
            <w:proofErr w:type="gramStart"/>
            <w:r w:rsidRPr="00562993">
              <w:rPr>
                <w:rFonts w:eastAsia="Calibri" w:cs="Calibri"/>
                <w:i/>
                <w:sz w:val="20"/>
              </w:rPr>
              <w:t>à</w:t>
            </w:r>
            <w:proofErr w:type="gramEnd"/>
            <w:r w:rsidRPr="00562993">
              <w:rPr>
                <w:rFonts w:eastAsia="Calibri" w:cs="Calibri"/>
                <w:i/>
                <w:sz w:val="20"/>
              </w:rPr>
              <w:t xml:space="preserve"> titre indicatif)</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064E24" w:rsidRPr="00562993" w:rsidRDefault="00064E24" w:rsidP="006F09C3">
            <w:pPr>
              <w:spacing w:line="240" w:lineRule="auto"/>
              <w:contextualSpacing w:val="0"/>
              <w:jc w:val="center"/>
              <w:rPr>
                <w:rFonts w:cs="Calibri"/>
                <w:b/>
                <w:sz w:val="20"/>
                <w:u w:val="single"/>
                <w:lang w:eastAsia="fr-FR"/>
              </w:rPr>
            </w:pPr>
            <w:r w:rsidRPr="00562993">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064E24" w:rsidRPr="00562993" w:rsidRDefault="00064E24" w:rsidP="006F09C3">
            <w:pPr>
              <w:spacing w:line="240" w:lineRule="auto"/>
              <w:contextualSpacing w:val="0"/>
              <w:jc w:val="center"/>
              <w:rPr>
                <w:rFonts w:eastAsia="Calibri" w:cs="Calibri"/>
                <w:b/>
                <w:sz w:val="20"/>
              </w:rPr>
            </w:pPr>
            <w:r w:rsidRPr="00562993">
              <w:rPr>
                <w:rFonts w:eastAsia="Calibri" w:cs="Calibri"/>
                <w:b/>
                <w:sz w:val="20"/>
              </w:rPr>
              <w:t>Montant du CIA</w:t>
            </w:r>
          </w:p>
        </w:tc>
      </w:tr>
      <w:tr w:rsidR="00064E24" w:rsidRPr="00562993" w:rsidTr="006F09C3">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064E24" w:rsidRPr="00562993" w:rsidRDefault="00064E24" w:rsidP="006F09C3">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064E24" w:rsidRPr="00562993" w:rsidRDefault="00064E24" w:rsidP="006F09C3">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064E24" w:rsidRPr="00562993" w:rsidRDefault="00064E24" w:rsidP="006F09C3">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064E24" w:rsidRPr="00562993" w:rsidRDefault="00064E24" w:rsidP="006F09C3">
            <w:pPr>
              <w:spacing w:line="240" w:lineRule="auto"/>
              <w:contextualSpacing w:val="0"/>
              <w:jc w:val="center"/>
              <w:rPr>
                <w:rFonts w:cs="Calibri"/>
                <w:b/>
                <w:sz w:val="18"/>
                <w:lang w:eastAsia="fr-FR"/>
              </w:rPr>
            </w:pPr>
            <w:r w:rsidRPr="00562993">
              <w:rPr>
                <w:rFonts w:cs="Calibri"/>
                <w:b/>
                <w:sz w:val="18"/>
                <w:lang w:eastAsia="fr-FR"/>
              </w:rPr>
              <w:t>Borne inférieure</w:t>
            </w:r>
          </w:p>
          <w:p w:rsidR="00064E24" w:rsidRPr="00562993" w:rsidRDefault="00064E24" w:rsidP="006F09C3">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tcPr>
          <w:p w:rsidR="00064E24" w:rsidRPr="00562993" w:rsidRDefault="00064E24" w:rsidP="006F09C3">
            <w:pPr>
              <w:spacing w:line="240" w:lineRule="auto"/>
              <w:contextualSpacing w:val="0"/>
              <w:jc w:val="center"/>
              <w:rPr>
                <w:rFonts w:cs="Calibri"/>
                <w:b/>
                <w:sz w:val="18"/>
                <w:lang w:eastAsia="fr-FR"/>
              </w:rPr>
            </w:pPr>
            <w:r w:rsidRPr="00562993">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064E24" w:rsidRPr="00562993" w:rsidRDefault="00064E24" w:rsidP="006F09C3">
            <w:pPr>
              <w:widowControl w:val="0"/>
              <w:autoSpaceDE w:val="0"/>
              <w:autoSpaceDN w:val="0"/>
              <w:adjustRightInd w:val="0"/>
              <w:spacing w:line="240" w:lineRule="auto"/>
              <w:jc w:val="center"/>
              <w:rPr>
                <w:rFonts w:eastAsia="Calibri" w:cs="Calibri"/>
                <w:b/>
                <w:sz w:val="18"/>
              </w:rPr>
            </w:pPr>
            <w:r w:rsidRPr="00562993">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064E24" w:rsidRPr="00562993" w:rsidRDefault="00064E24" w:rsidP="006F09C3">
            <w:pPr>
              <w:spacing w:line="240" w:lineRule="auto"/>
              <w:contextualSpacing w:val="0"/>
              <w:jc w:val="center"/>
              <w:rPr>
                <w:rFonts w:cs="Calibri"/>
                <w:b/>
                <w:sz w:val="18"/>
                <w:lang w:eastAsia="fr-FR"/>
              </w:rPr>
            </w:pPr>
            <w:r w:rsidRPr="00562993">
              <w:rPr>
                <w:rFonts w:cs="Calibri"/>
                <w:b/>
                <w:sz w:val="18"/>
                <w:lang w:eastAsia="fr-FR"/>
              </w:rPr>
              <w:t>Borne inférieure</w:t>
            </w:r>
          </w:p>
          <w:p w:rsidR="00064E24" w:rsidRPr="00562993" w:rsidRDefault="00064E24" w:rsidP="006F09C3">
            <w:pPr>
              <w:spacing w:line="240" w:lineRule="auto"/>
              <w:contextualSpacing w:val="0"/>
              <w:jc w:val="center"/>
              <w:rPr>
                <w:rFonts w:cs="Calibri"/>
                <w:sz w:val="18"/>
                <w:lang w:eastAsia="fr-FR"/>
              </w:rPr>
            </w:pPr>
            <w:r w:rsidRPr="00562993">
              <w:rPr>
                <w:rFonts w:cs="Calibri"/>
                <w:sz w:val="18"/>
                <w:lang w:eastAsia="fr-FR"/>
              </w:rPr>
              <w:t>(</w:t>
            </w:r>
            <w:proofErr w:type="gramStart"/>
            <w:r w:rsidRPr="00562993">
              <w:rPr>
                <w:rFonts w:cs="Calibri"/>
                <w:i/>
                <w:sz w:val="18"/>
                <w:lang w:eastAsia="fr-FR"/>
              </w:rPr>
              <w:t>facultatif</w:t>
            </w:r>
            <w:proofErr w:type="gramEnd"/>
            <w:r w:rsidRPr="00562993">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tcPr>
          <w:p w:rsidR="00064E24" w:rsidRPr="00562993" w:rsidRDefault="00064E24" w:rsidP="006F09C3">
            <w:pPr>
              <w:spacing w:line="240" w:lineRule="auto"/>
              <w:contextualSpacing w:val="0"/>
              <w:jc w:val="center"/>
              <w:rPr>
                <w:rFonts w:cs="Calibri"/>
                <w:b/>
                <w:sz w:val="18"/>
                <w:lang w:eastAsia="fr-FR"/>
              </w:rPr>
            </w:pPr>
            <w:r w:rsidRPr="00562993">
              <w:rPr>
                <w:rFonts w:cs="Calibri"/>
                <w:b/>
                <w:sz w:val="18"/>
                <w:lang w:eastAsia="fr-FR"/>
              </w:rPr>
              <w:t>Borne supérieure</w:t>
            </w:r>
          </w:p>
        </w:tc>
      </w:tr>
      <w:tr w:rsidR="002603D4" w:rsidRPr="00562993" w:rsidTr="006F09C3">
        <w:tblPrEx>
          <w:tblCellMar>
            <w:left w:w="108" w:type="dxa"/>
            <w:right w:w="108" w:type="dxa"/>
          </w:tblCellMar>
          <w:tblLook w:val="04A0" w:firstRow="1" w:lastRow="0" w:firstColumn="1" w:lastColumn="0" w:noHBand="0" w:noVBand="1"/>
        </w:tblPrEx>
        <w:trPr>
          <w:trHeight w:val="397"/>
        </w:trPr>
        <w:tc>
          <w:tcPr>
            <w:tcW w:w="991" w:type="dxa"/>
            <w:tcBorders>
              <w:top w:val="dashSmallGap" w:sz="4" w:space="0" w:color="auto"/>
              <w:left w:val="single" w:sz="18" w:space="0" w:color="auto"/>
              <w:right w:val="single" w:sz="12" w:space="0" w:color="auto"/>
            </w:tcBorders>
            <w:shd w:val="clear" w:color="auto" w:fill="DBE5F1"/>
            <w:vAlign w:val="center"/>
          </w:tcPr>
          <w:p w:rsidR="002603D4" w:rsidRPr="00562993" w:rsidRDefault="002603D4" w:rsidP="002603D4">
            <w:pPr>
              <w:jc w:val="left"/>
              <w:rPr>
                <w:rFonts w:eastAsia="Calibri" w:cs="Calibri"/>
                <w:b/>
                <w:sz w:val="20"/>
                <w:szCs w:val="20"/>
              </w:rPr>
            </w:pPr>
            <w:r w:rsidRPr="005629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tcPr>
          <w:p w:rsidR="002603D4" w:rsidRPr="00562993" w:rsidRDefault="002603D4" w:rsidP="002603D4">
            <w:pPr>
              <w:spacing w:line="240" w:lineRule="auto"/>
              <w:contextualSpacing w:val="0"/>
              <w:jc w:val="left"/>
              <w:rPr>
                <w:rFonts w:eastAsia="Calibri"/>
                <w:i/>
                <w:sz w:val="20"/>
                <w:szCs w:val="20"/>
                <w:lang w:eastAsia="fr-FR"/>
              </w:rPr>
            </w:pPr>
            <w:r w:rsidRPr="00562993">
              <w:rPr>
                <w:rFonts w:eastAsia="Calibri"/>
                <w:i/>
                <w:sz w:val="20"/>
                <w:szCs w:val="20"/>
                <w:lang w:eastAsia="fr-FR"/>
              </w:rPr>
              <w:t>Ex : Encadrement de proximité et d’usagers, sujétions, qualifications……</w:t>
            </w:r>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2603D4" w:rsidRPr="00562993" w:rsidRDefault="002603D4" w:rsidP="002603D4">
            <w:pPr>
              <w:spacing w:line="240" w:lineRule="auto"/>
              <w:contextualSpacing w:val="0"/>
              <w:jc w:val="center"/>
              <w:rPr>
                <w:rFonts w:eastAsia="Calibri"/>
                <w:szCs w:val="20"/>
                <w:lang w:eastAsia="fr-FR"/>
              </w:rPr>
            </w:pPr>
            <w:r w:rsidRPr="00562993">
              <w:rPr>
                <w:rFonts w:eastAsia="Calibri" w:cs="Calibri"/>
                <w:szCs w:val="20"/>
                <w:lang w:eastAsia="fr-FR"/>
              </w:rPr>
              <w:t xml:space="preserve">11 340 </w:t>
            </w:r>
            <w:r w:rsidRPr="00562993">
              <w:rPr>
                <w:rFonts w:eastAsia="Calibri"/>
                <w:szCs w:val="20"/>
                <w:lang w:eastAsia="fr-FR"/>
              </w:rPr>
              <w:t>€</w:t>
            </w:r>
          </w:p>
        </w:tc>
        <w:tc>
          <w:tcPr>
            <w:tcW w:w="1110" w:type="dxa"/>
            <w:tcBorders>
              <w:top w:val="dashSmallGap" w:sz="4" w:space="0" w:color="auto"/>
              <w:left w:val="single" w:sz="4" w:space="0" w:color="auto"/>
              <w:bottom w:val="single" w:sz="2" w:space="0" w:color="auto"/>
            </w:tcBorders>
            <w:shd w:val="clear" w:color="auto" w:fill="auto"/>
            <w:vAlign w:val="center"/>
          </w:tcPr>
          <w:p w:rsidR="002603D4" w:rsidRPr="00562993" w:rsidRDefault="002603D4" w:rsidP="002603D4">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2603D4" w:rsidRPr="00562993" w:rsidRDefault="002603D4" w:rsidP="002603D4">
            <w:pPr>
              <w:spacing w:line="240" w:lineRule="auto"/>
              <w:contextualSpacing w:val="0"/>
              <w:jc w:val="center"/>
              <w:rPr>
                <w:rFonts w:cs="Calibri"/>
                <w:b/>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2603D4" w:rsidRPr="00562993" w:rsidRDefault="002603D4" w:rsidP="002603D4">
            <w:pPr>
              <w:jc w:val="center"/>
              <w:rPr>
                <w:rFonts w:cs="Calibri"/>
              </w:rPr>
            </w:pPr>
            <w:r w:rsidRPr="00562993">
              <w:rPr>
                <w:rFonts w:cs="Calibri"/>
              </w:rPr>
              <w:t>1 260 €</w:t>
            </w:r>
          </w:p>
        </w:tc>
        <w:tc>
          <w:tcPr>
            <w:tcW w:w="1110" w:type="dxa"/>
            <w:tcBorders>
              <w:top w:val="dashSmallGap" w:sz="4" w:space="0" w:color="auto"/>
              <w:left w:val="single" w:sz="4" w:space="0" w:color="auto"/>
              <w:bottom w:val="single" w:sz="2" w:space="0" w:color="auto"/>
            </w:tcBorders>
            <w:vAlign w:val="center"/>
          </w:tcPr>
          <w:p w:rsidR="002603D4" w:rsidRPr="00562993" w:rsidRDefault="002603D4" w:rsidP="002603D4">
            <w:pPr>
              <w:spacing w:line="240" w:lineRule="auto"/>
              <w:contextualSpacing w:val="0"/>
              <w:jc w:val="center"/>
              <w:rPr>
                <w:rFonts w:cs="Calibri"/>
                <w:b/>
                <w:u w:val="single"/>
                <w:lang w:eastAsia="fr-FR"/>
              </w:rPr>
            </w:pPr>
          </w:p>
        </w:tc>
        <w:tc>
          <w:tcPr>
            <w:tcW w:w="1111" w:type="dxa"/>
            <w:tcBorders>
              <w:top w:val="dashSmallGap" w:sz="4" w:space="0" w:color="auto"/>
              <w:bottom w:val="single" w:sz="2" w:space="0" w:color="auto"/>
              <w:right w:val="single" w:sz="18" w:space="0" w:color="auto"/>
            </w:tcBorders>
            <w:vAlign w:val="center"/>
          </w:tcPr>
          <w:p w:rsidR="002603D4" w:rsidRPr="00562993" w:rsidRDefault="002603D4" w:rsidP="002603D4">
            <w:pPr>
              <w:spacing w:line="240" w:lineRule="auto"/>
              <w:contextualSpacing w:val="0"/>
              <w:jc w:val="center"/>
              <w:rPr>
                <w:rFonts w:cs="Calibri"/>
                <w:b/>
                <w:u w:val="single"/>
                <w:lang w:eastAsia="fr-FR"/>
              </w:rPr>
            </w:pPr>
          </w:p>
        </w:tc>
      </w:tr>
      <w:tr w:rsidR="002603D4" w:rsidRPr="00562993" w:rsidTr="006F09C3">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2603D4" w:rsidRPr="00562993" w:rsidRDefault="002603D4" w:rsidP="002603D4">
            <w:pPr>
              <w:jc w:val="left"/>
              <w:rPr>
                <w:rFonts w:eastAsia="Calibri" w:cs="Calibri"/>
                <w:b/>
                <w:sz w:val="20"/>
                <w:szCs w:val="20"/>
              </w:rPr>
            </w:pPr>
            <w:r w:rsidRPr="00562993">
              <w:rPr>
                <w:rFonts w:eastAsia="Calibri" w:cs="Calibri"/>
                <w:b/>
                <w:sz w:val="20"/>
                <w:szCs w:val="20"/>
              </w:rPr>
              <w:t>Groupe 2</w:t>
            </w:r>
          </w:p>
        </w:tc>
        <w:tc>
          <w:tcPr>
            <w:tcW w:w="2998" w:type="dxa"/>
            <w:tcBorders>
              <w:left w:val="single" w:sz="12" w:space="0" w:color="auto"/>
              <w:right w:val="single" w:sz="12" w:space="0" w:color="auto"/>
            </w:tcBorders>
            <w:shd w:val="clear" w:color="auto" w:fill="auto"/>
            <w:vAlign w:val="center"/>
          </w:tcPr>
          <w:p w:rsidR="002603D4" w:rsidRPr="00562993" w:rsidRDefault="002603D4" w:rsidP="002603D4">
            <w:pPr>
              <w:spacing w:line="240" w:lineRule="auto"/>
              <w:contextualSpacing w:val="0"/>
              <w:jc w:val="left"/>
              <w:rPr>
                <w:rFonts w:eastAsia="Calibri"/>
                <w:i/>
                <w:sz w:val="20"/>
                <w:szCs w:val="20"/>
                <w:lang w:eastAsia="fr-FR"/>
              </w:rPr>
            </w:pPr>
            <w:r w:rsidRPr="00562993">
              <w:rPr>
                <w:rFonts w:eastAsia="Calibri"/>
                <w:i/>
                <w:sz w:val="20"/>
                <w:szCs w:val="20"/>
                <w:lang w:eastAsia="fr-FR"/>
              </w:rPr>
              <w:t xml:space="preserve">Ex : </w:t>
            </w:r>
            <w:r w:rsidRPr="00824CC6">
              <w:rPr>
                <w:rFonts w:eastAsia="Calibri" w:cs="Calibri"/>
                <w:i/>
                <w:color w:val="000000"/>
                <w:sz w:val="20"/>
                <w:szCs w:val="20"/>
                <w:lang w:eastAsia="fr-FR"/>
              </w:rPr>
              <w:t>Agent</w:t>
            </w:r>
            <w:r w:rsidRPr="00562993">
              <w:rPr>
                <w:rFonts w:eastAsia="Calibri"/>
                <w:i/>
                <w:sz w:val="20"/>
                <w:szCs w:val="20"/>
                <w:lang w:eastAsia="fr-FR"/>
              </w:rPr>
              <w:t xml:space="preserve"> </w:t>
            </w:r>
            <w:proofErr w:type="gramStart"/>
            <w:r w:rsidRPr="00562993">
              <w:rPr>
                <w:rFonts w:eastAsia="Calibri"/>
                <w:i/>
                <w:sz w:val="20"/>
                <w:szCs w:val="20"/>
                <w:lang w:eastAsia="fr-FR"/>
              </w:rPr>
              <w:t>d’exécution….</w:t>
            </w:r>
            <w:proofErr w:type="gramEnd"/>
          </w:p>
        </w:tc>
        <w:tc>
          <w:tcPr>
            <w:tcW w:w="1110" w:type="dxa"/>
            <w:tcBorders>
              <w:left w:val="single" w:sz="12" w:space="0" w:color="auto"/>
              <w:right w:val="single" w:sz="4" w:space="0" w:color="auto"/>
            </w:tcBorders>
            <w:shd w:val="clear" w:color="auto" w:fill="auto"/>
            <w:vAlign w:val="center"/>
          </w:tcPr>
          <w:p w:rsidR="002603D4" w:rsidRPr="00562993" w:rsidRDefault="002603D4" w:rsidP="002603D4">
            <w:pPr>
              <w:spacing w:line="240" w:lineRule="auto"/>
              <w:contextualSpacing w:val="0"/>
              <w:jc w:val="center"/>
              <w:rPr>
                <w:rFonts w:eastAsia="Calibri"/>
                <w:szCs w:val="20"/>
                <w:lang w:eastAsia="fr-FR"/>
              </w:rPr>
            </w:pPr>
            <w:r w:rsidRPr="00562993">
              <w:rPr>
                <w:rFonts w:eastAsia="Calibri"/>
                <w:szCs w:val="20"/>
                <w:lang w:eastAsia="fr-FR"/>
              </w:rPr>
              <w:t>10 800 €</w:t>
            </w:r>
          </w:p>
        </w:tc>
        <w:tc>
          <w:tcPr>
            <w:tcW w:w="1110" w:type="dxa"/>
            <w:tcBorders>
              <w:top w:val="single" w:sz="2" w:space="0" w:color="auto"/>
              <w:left w:val="single" w:sz="4" w:space="0" w:color="auto"/>
              <w:bottom w:val="single" w:sz="2" w:space="0" w:color="auto"/>
            </w:tcBorders>
            <w:shd w:val="clear" w:color="auto" w:fill="auto"/>
            <w:vAlign w:val="center"/>
          </w:tcPr>
          <w:p w:rsidR="002603D4" w:rsidRPr="00562993" w:rsidRDefault="002603D4" w:rsidP="002603D4">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2603D4" w:rsidRPr="00562993" w:rsidRDefault="002603D4" w:rsidP="002603D4">
            <w:pPr>
              <w:spacing w:line="240" w:lineRule="auto"/>
              <w:contextualSpacing w:val="0"/>
              <w:jc w:val="center"/>
              <w:rPr>
                <w:rFonts w:cs="Calibri"/>
                <w:b/>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2603D4" w:rsidRPr="00562993" w:rsidRDefault="002603D4" w:rsidP="002603D4">
            <w:pPr>
              <w:jc w:val="center"/>
              <w:rPr>
                <w:rFonts w:cs="Calibri"/>
              </w:rPr>
            </w:pPr>
            <w:r w:rsidRPr="00562993">
              <w:rPr>
                <w:rFonts w:cs="Calibri"/>
              </w:rPr>
              <w:t>1 200 €</w:t>
            </w:r>
          </w:p>
        </w:tc>
        <w:tc>
          <w:tcPr>
            <w:tcW w:w="1110" w:type="dxa"/>
            <w:tcBorders>
              <w:top w:val="single" w:sz="2" w:space="0" w:color="auto"/>
              <w:left w:val="single" w:sz="4" w:space="0" w:color="auto"/>
              <w:bottom w:val="single" w:sz="2" w:space="0" w:color="auto"/>
            </w:tcBorders>
            <w:vAlign w:val="center"/>
          </w:tcPr>
          <w:p w:rsidR="002603D4" w:rsidRPr="00562993" w:rsidRDefault="002603D4" w:rsidP="002603D4">
            <w:pPr>
              <w:spacing w:line="240" w:lineRule="auto"/>
              <w:contextualSpacing w:val="0"/>
              <w:jc w:val="center"/>
              <w:rPr>
                <w:rFonts w:cs="Calibri"/>
                <w:b/>
                <w:u w:val="single"/>
                <w:lang w:eastAsia="fr-FR"/>
              </w:rPr>
            </w:pPr>
          </w:p>
        </w:tc>
        <w:tc>
          <w:tcPr>
            <w:tcW w:w="1111" w:type="dxa"/>
            <w:tcBorders>
              <w:top w:val="single" w:sz="2" w:space="0" w:color="auto"/>
              <w:bottom w:val="single" w:sz="2" w:space="0" w:color="auto"/>
              <w:right w:val="single" w:sz="18" w:space="0" w:color="auto"/>
            </w:tcBorders>
            <w:vAlign w:val="center"/>
          </w:tcPr>
          <w:p w:rsidR="002603D4" w:rsidRPr="00562993" w:rsidRDefault="002603D4" w:rsidP="002603D4">
            <w:pPr>
              <w:spacing w:line="240" w:lineRule="auto"/>
              <w:contextualSpacing w:val="0"/>
              <w:jc w:val="center"/>
              <w:rPr>
                <w:rFonts w:cs="Calibri"/>
                <w:b/>
                <w:u w:val="single"/>
                <w:lang w:eastAsia="fr-FR"/>
              </w:rPr>
            </w:pPr>
          </w:p>
        </w:tc>
      </w:tr>
    </w:tbl>
    <w:p w:rsidR="007D575F" w:rsidRDefault="0035194E" w:rsidP="001F2B8E">
      <w:pPr>
        <w:pStyle w:val="Paragraphedeliste"/>
        <w:autoSpaceDE/>
        <w:autoSpaceDN/>
        <w:adjustRightInd/>
        <w:ind w:left="-851"/>
        <w:contextualSpacing w:val="0"/>
        <w:jc w:val="both"/>
        <w:rPr>
          <w:rFonts w:ascii="Calibri" w:hAnsi="Calibri" w:cs="Calibri"/>
          <w:iCs/>
          <w:sz w:val="18"/>
          <w:szCs w:val="18"/>
        </w:rPr>
      </w:pPr>
      <w:hyperlink r:id="rId33" w:history="1">
        <w:r w:rsidR="007D575F" w:rsidRPr="007D575F">
          <w:rPr>
            <w:rStyle w:val="Lienhypertexte"/>
            <w:rFonts w:ascii="Calibri" w:hAnsi="Calibri" w:cs="Calibri"/>
            <w:iCs/>
            <w:sz w:val="18"/>
            <w:szCs w:val="18"/>
          </w:rPr>
          <w:t>Arrêté du 20 mai 2014 pris pour l’application aux corps d’adjoints administratifs des administrations de l’Etat des dispositions du décret n° 2014-513 du 20 mai 2014</w:t>
        </w:r>
      </w:hyperlink>
    </w:p>
    <w:p w:rsidR="00A64555" w:rsidRPr="00562993" w:rsidRDefault="00A64555" w:rsidP="00D57811">
      <w:pPr>
        <w:autoSpaceDE w:val="0"/>
        <w:autoSpaceDN w:val="0"/>
        <w:adjustRightInd w:val="0"/>
        <w:spacing w:line="240" w:lineRule="auto"/>
        <w:contextualSpacing w:val="0"/>
        <w:jc w:val="left"/>
        <w:rPr>
          <w:rFonts w:cs="Calibri"/>
        </w:rPr>
      </w:pPr>
    </w:p>
    <w:p w:rsidR="00634894" w:rsidRPr="00562993" w:rsidRDefault="00184910" w:rsidP="007D575F">
      <w:pPr>
        <w:pStyle w:val="09-TexteLosangesBleus"/>
        <w:spacing w:before="0"/>
      </w:pPr>
      <w:r w:rsidRPr="00562993">
        <w:t>Filière médico technique</w:t>
      </w:r>
    </w:p>
    <w:p w:rsidR="00184910" w:rsidRPr="00562993" w:rsidRDefault="00184910" w:rsidP="00184910">
      <w:pPr>
        <w:autoSpaceDE w:val="0"/>
        <w:autoSpaceDN w:val="0"/>
        <w:adjustRightInd w:val="0"/>
        <w:spacing w:line="240" w:lineRule="auto"/>
        <w:contextualSpacing w:val="0"/>
        <w:rPr>
          <w:rFonts w:cs="Calibri"/>
          <w:iCs/>
          <w:sz w:val="18"/>
          <w:szCs w:val="18"/>
          <w:lang w:eastAsia="fr-FR"/>
        </w:rPr>
      </w:pPr>
    </w:p>
    <w:tbl>
      <w:tblPr>
        <w:tblW w:w="10651"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998"/>
        <w:gridCol w:w="1110"/>
        <w:gridCol w:w="1110"/>
        <w:gridCol w:w="1111"/>
        <w:gridCol w:w="1110"/>
        <w:gridCol w:w="1110"/>
        <w:gridCol w:w="1111"/>
      </w:tblGrid>
      <w:tr w:rsidR="00064E24" w:rsidRPr="00562993" w:rsidTr="006F09C3">
        <w:trPr>
          <w:trHeight w:val="437"/>
        </w:trPr>
        <w:tc>
          <w:tcPr>
            <w:tcW w:w="10651" w:type="dxa"/>
            <w:gridSpan w:val="8"/>
            <w:tcBorders>
              <w:top w:val="single" w:sz="18" w:space="0" w:color="auto"/>
              <w:left w:val="single" w:sz="18" w:space="0" w:color="auto"/>
              <w:right w:val="single" w:sz="18" w:space="0" w:color="auto"/>
            </w:tcBorders>
            <w:shd w:val="clear" w:color="auto" w:fill="4BACC6"/>
            <w:vAlign w:val="center"/>
          </w:tcPr>
          <w:p w:rsidR="00064E24" w:rsidRPr="00562993" w:rsidRDefault="00064E24" w:rsidP="006F09C3">
            <w:pPr>
              <w:pStyle w:val="02-En-tteContacts"/>
              <w:ind w:left="108"/>
              <w:jc w:val="center"/>
            </w:pPr>
            <w:r w:rsidRPr="00562993">
              <w:rPr>
                <w:rFonts w:eastAsia="Calibri"/>
                <w:color w:val="FFFFFF"/>
                <w:sz w:val="24"/>
                <w:szCs w:val="24"/>
              </w:rPr>
              <w:t xml:space="preserve">Cadre d’emplois des </w:t>
            </w:r>
            <w:r w:rsidRPr="00562993">
              <w:rPr>
                <w:rFonts w:eastAsia="Calibri"/>
                <w:color w:val="FFFFFF"/>
                <w:sz w:val="24"/>
                <w:szCs w:val="24"/>
                <w:lang w:eastAsia="fr-FR"/>
              </w:rPr>
              <w:t xml:space="preserve">biologiste, vétérinaire, pharmacien </w:t>
            </w:r>
            <w:r w:rsidRPr="00562993">
              <w:rPr>
                <w:rFonts w:eastAsia="Calibri"/>
                <w:color w:val="FFFFFF"/>
                <w:sz w:val="24"/>
                <w:szCs w:val="24"/>
              </w:rPr>
              <w:t>(A)</w:t>
            </w:r>
          </w:p>
        </w:tc>
      </w:tr>
      <w:tr w:rsidR="00064E24" w:rsidRPr="00562993" w:rsidTr="006F09C3">
        <w:tblPrEx>
          <w:tblCellMar>
            <w:left w:w="108" w:type="dxa"/>
            <w:right w:w="108" w:type="dxa"/>
          </w:tblCellMar>
          <w:tblLook w:val="04A0" w:firstRow="1" w:lastRow="0" w:firstColumn="1" w:lastColumn="0" w:noHBand="0" w:noVBand="1"/>
        </w:tblPrEx>
        <w:trPr>
          <w:trHeight w:val="397"/>
        </w:trPr>
        <w:tc>
          <w:tcPr>
            <w:tcW w:w="991" w:type="dxa"/>
            <w:vMerge w:val="restart"/>
            <w:tcBorders>
              <w:top w:val="single" w:sz="12" w:space="0" w:color="auto"/>
              <w:left w:val="single" w:sz="18" w:space="0" w:color="auto"/>
              <w:right w:val="single" w:sz="12" w:space="0" w:color="auto"/>
            </w:tcBorders>
            <w:shd w:val="clear" w:color="auto" w:fill="DBE5F1"/>
            <w:vAlign w:val="center"/>
          </w:tcPr>
          <w:p w:rsidR="00064E24" w:rsidRPr="00562993" w:rsidRDefault="00064E24" w:rsidP="006F09C3">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Groupes de fonctions</w:t>
            </w:r>
          </w:p>
        </w:tc>
        <w:tc>
          <w:tcPr>
            <w:tcW w:w="2998" w:type="dxa"/>
            <w:vMerge w:val="restart"/>
            <w:tcBorders>
              <w:top w:val="single" w:sz="12" w:space="0" w:color="auto"/>
              <w:left w:val="single" w:sz="12" w:space="0" w:color="auto"/>
              <w:right w:val="single" w:sz="12" w:space="0" w:color="auto"/>
            </w:tcBorders>
            <w:shd w:val="clear" w:color="auto" w:fill="DBE5F1"/>
            <w:vAlign w:val="center"/>
          </w:tcPr>
          <w:p w:rsidR="00064E24" w:rsidRPr="00562993" w:rsidRDefault="00064E24" w:rsidP="006F09C3">
            <w:pPr>
              <w:widowControl w:val="0"/>
              <w:autoSpaceDE w:val="0"/>
              <w:autoSpaceDN w:val="0"/>
              <w:adjustRightInd w:val="0"/>
              <w:spacing w:line="240" w:lineRule="auto"/>
              <w:contextualSpacing w:val="0"/>
              <w:jc w:val="center"/>
              <w:rPr>
                <w:rFonts w:eastAsia="Calibri" w:cs="Calibri"/>
                <w:b/>
                <w:sz w:val="20"/>
              </w:rPr>
            </w:pPr>
            <w:r w:rsidRPr="00562993">
              <w:rPr>
                <w:rFonts w:eastAsia="Calibri" w:cs="Calibri"/>
                <w:b/>
                <w:sz w:val="20"/>
              </w:rPr>
              <w:t>Emplois ou fonctions exercées</w:t>
            </w:r>
          </w:p>
        </w:tc>
        <w:tc>
          <w:tcPr>
            <w:tcW w:w="3331" w:type="dxa"/>
            <w:gridSpan w:val="3"/>
            <w:tcBorders>
              <w:top w:val="single" w:sz="12" w:space="0" w:color="auto"/>
              <w:left w:val="single" w:sz="12" w:space="0" w:color="auto"/>
              <w:bottom w:val="single" w:sz="12" w:space="0" w:color="auto"/>
              <w:right w:val="single" w:sz="12" w:space="0" w:color="auto"/>
            </w:tcBorders>
            <w:shd w:val="clear" w:color="auto" w:fill="DBE5F1"/>
            <w:vAlign w:val="center"/>
          </w:tcPr>
          <w:p w:rsidR="00064E24" w:rsidRPr="00562993" w:rsidRDefault="00064E24" w:rsidP="006F09C3">
            <w:pPr>
              <w:spacing w:line="240" w:lineRule="auto"/>
              <w:contextualSpacing w:val="0"/>
              <w:jc w:val="center"/>
              <w:rPr>
                <w:rFonts w:cs="Calibri"/>
                <w:b/>
                <w:sz w:val="20"/>
                <w:u w:val="single"/>
                <w:lang w:eastAsia="fr-FR"/>
              </w:rPr>
            </w:pPr>
            <w:r w:rsidRPr="00562993">
              <w:rPr>
                <w:rFonts w:eastAsia="Calibri" w:cs="Calibri"/>
                <w:b/>
                <w:sz w:val="20"/>
              </w:rPr>
              <w:t>Montant de l’IFSE</w:t>
            </w:r>
          </w:p>
        </w:tc>
        <w:tc>
          <w:tcPr>
            <w:tcW w:w="3331" w:type="dxa"/>
            <w:gridSpan w:val="3"/>
            <w:tcBorders>
              <w:top w:val="single" w:sz="12" w:space="0" w:color="auto"/>
              <w:left w:val="single" w:sz="12" w:space="0" w:color="auto"/>
              <w:bottom w:val="single" w:sz="12" w:space="0" w:color="auto"/>
              <w:right w:val="single" w:sz="18" w:space="0" w:color="auto"/>
            </w:tcBorders>
            <w:shd w:val="clear" w:color="auto" w:fill="DBE5F1"/>
            <w:vAlign w:val="center"/>
          </w:tcPr>
          <w:p w:rsidR="00064E24" w:rsidRPr="00562993" w:rsidRDefault="00064E24" w:rsidP="006F09C3">
            <w:pPr>
              <w:spacing w:line="240" w:lineRule="auto"/>
              <w:contextualSpacing w:val="0"/>
              <w:jc w:val="center"/>
              <w:rPr>
                <w:rFonts w:eastAsia="Calibri" w:cs="Calibri"/>
                <w:b/>
                <w:sz w:val="20"/>
              </w:rPr>
            </w:pPr>
            <w:r w:rsidRPr="00562993">
              <w:rPr>
                <w:rFonts w:eastAsia="Calibri" w:cs="Calibri"/>
                <w:b/>
                <w:sz w:val="20"/>
              </w:rPr>
              <w:t>Montant du CIA</w:t>
            </w:r>
          </w:p>
        </w:tc>
      </w:tr>
      <w:tr w:rsidR="00064E24" w:rsidRPr="00AC3625" w:rsidTr="006F09C3">
        <w:tblPrEx>
          <w:tblCellMar>
            <w:left w:w="108" w:type="dxa"/>
            <w:right w:w="108" w:type="dxa"/>
          </w:tblCellMar>
          <w:tblLook w:val="04A0" w:firstRow="1" w:lastRow="0" w:firstColumn="1" w:lastColumn="0" w:noHBand="0" w:noVBand="1"/>
        </w:tblPrEx>
        <w:trPr>
          <w:cantSplit/>
          <w:trHeight w:val="731"/>
        </w:trPr>
        <w:tc>
          <w:tcPr>
            <w:tcW w:w="991" w:type="dxa"/>
            <w:vMerge/>
            <w:tcBorders>
              <w:left w:val="single" w:sz="18" w:space="0" w:color="auto"/>
              <w:bottom w:val="single" w:sz="12" w:space="0" w:color="auto"/>
              <w:right w:val="single" w:sz="12" w:space="0" w:color="auto"/>
            </w:tcBorders>
            <w:shd w:val="clear" w:color="auto" w:fill="DBE5F1"/>
            <w:vAlign w:val="center"/>
          </w:tcPr>
          <w:p w:rsidR="00064E24" w:rsidRPr="00AC3625" w:rsidRDefault="00064E24" w:rsidP="006F09C3">
            <w:pPr>
              <w:widowControl w:val="0"/>
              <w:autoSpaceDE w:val="0"/>
              <w:autoSpaceDN w:val="0"/>
              <w:adjustRightInd w:val="0"/>
              <w:spacing w:line="240" w:lineRule="auto"/>
              <w:contextualSpacing w:val="0"/>
              <w:jc w:val="center"/>
              <w:rPr>
                <w:rFonts w:eastAsia="Calibri" w:cs="Calibri"/>
                <w:b/>
              </w:rPr>
            </w:pPr>
          </w:p>
        </w:tc>
        <w:tc>
          <w:tcPr>
            <w:tcW w:w="2998" w:type="dxa"/>
            <w:vMerge/>
            <w:tcBorders>
              <w:left w:val="single" w:sz="12" w:space="0" w:color="auto"/>
              <w:bottom w:val="single" w:sz="12" w:space="0" w:color="auto"/>
              <w:right w:val="single" w:sz="12" w:space="0" w:color="auto"/>
            </w:tcBorders>
            <w:shd w:val="clear" w:color="auto" w:fill="DBE5F1"/>
            <w:vAlign w:val="center"/>
          </w:tcPr>
          <w:p w:rsidR="00064E24" w:rsidRPr="004C6CA2" w:rsidRDefault="00064E24" w:rsidP="006F09C3">
            <w:pPr>
              <w:widowControl w:val="0"/>
              <w:autoSpaceDE w:val="0"/>
              <w:autoSpaceDN w:val="0"/>
              <w:adjustRightInd w:val="0"/>
              <w:spacing w:line="240" w:lineRule="auto"/>
              <w:contextualSpacing w:val="0"/>
              <w:jc w:val="center"/>
              <w:rPr>
                <w:rFonts w:eastAsia="Calibri" w:cs="Calibri"/>
                <w:b/>
                <w:sz w:val="20"/>
              </w:rPr>
            </w:pP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064E24" w:rsidRPr="002341FC" w:rsidRDefault="00064E24" w:rsidP="006F09C3">
            <w:pPr>
              <w:widowControl w:val="0"/>
              <w:autoSpaceDE w:val="0"/>
              <w:autoSpaceDN w:val="0"/>
              <w:adjustRightInd w:val="0"/>
              <w:spacing w:line="240" w:lineRule="auto"/>
              <w:jc w:val="center"/>
              <w:rPr>
                <w:rFonts w:eastAsia="Calibri" w:cs="Calibri"/>
                <w:b/>
                <w:sz w:val="18"/>
              </w:rPr>
            </w:pPr>
            <w:r w:rsidRPr="002341FC">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064E24" w:rsidRPr="002341FC" w:rsidRDefault="00064E24" w:rsidP="006F09C3">
            <w:pPr>
              <w:spacing w:line="240" w:lineRule="auto"/>
              <w:contextualSpacing w:val="0"/>
              <w:jc w:val="center"/>
              <w:rPr>
                <w:rFonts w:cs="Calibri"/>
                <w:b/>
                <w:sz w:val="18"/>
                <w:lang w:eastAsia="fr-FR"/>
              </w:rPr>
            </w:pPr>
            <w:r w:rsidRPr="002341FC">
              <w:rPr>
                <w:rFonts w:cs="Calibri"/>
                <w:b/>
                <w:sz w:val="18"/>
                <w:lang w:eastAsia="fr-FR"/>
              </w:rPr>
              <w:t>Borne inférieure</w:t>
            </w:r>
          </w:p>
          <w:p w:rsidR="00064E24" w:rsidRPr="002341FC" w:rsidRDefault="00064E24" w:rsidP="006F09C3">
            <w:pPr>
              <w:spacing w:line="240" w:lineRule="auto"/>
              <w:contextualSpacing w:val="0"/>
              <w:jc w:val="center"/>
              <w:rPr>
                <w:rFonts w:cs="Calibri"/>
                <w:sz w:val="18"/>
                <w:lang w:eastAsia="fr-FR"/>
              </w:rPr>
            </w:pPr>
            <w:r w:rsidRPr="002341FC">
              <w:rPr>
                <w:rFonts w:cs="Calibri"/>
                <w:sz w:val="18"/>
                <w:lang w:eastAsia="fr-FR"/>
              </w:rPr>
              <w:t>(</w:t>
            </w:r>
            <w:proofErr w:type="gramStart"/>
            <w:r w:rsidRPr="002341FC">
              <w:rPr>
                <w:rFonts w:cs="Calibri"/>
                <w:i/>
                <w:sz w:val="18"/>
                <w:lang w:eastAsia="fr-FR"/>
              </w:rPr>
              <w:t>facultatif</w:t>
            </w:r>
            <w:proofErr w:type="gramEnd"/>
            <w:r w:rsidRPr="002341FC">
              <w:rPr>
                <w:rFonts w:cs="Calibri"/>
                <w:sz w:val="18"/>
                <w:lang w:eastAsia="fr-FR"/>
              </w:rPr>
              <w:t>)</w:t>
            </w:r>
          </w:p>
        </w:tc>
        <w:tc>
          <w:tcPr>
            <w:tcW w:w="1111" w:type="dxa"/>
            <w:tcBorders>
              <w:top w:val="single" w:sz="12" w:space="0" w:color="auto"/>
              <w:bottom w:val="single" w:sz="2" w:space="0" w:color="auto"/>
              <w:right w:val="single" w:sz="12" w:space="0" w:color="auto"/>
            </w:tcBorders>
            <w:shd w:val="clear" w:color="auto" w:fill="F2F2F2"/>
          </w:tcPr>
          <w:p w:rsidR="00064E24" w:rsidRPr="002341FC" w:rsidRDefault="00064E24" w:rsidP="006F09C3">
            <w:pPr>
              <w:spacing w:line="240" w:lineRule="auto"/>
              <w:contextualSpacing w:val="0"/>
              <w:jc w:val="center"/>
              <w:rPr>
                <w:rFonts w:cs="Calibri"/>
                <w:b/>
                <w:sz w:val="18"/>
                <w:lang w:eastAsia="fr-FR"/>
              </w:rPr>
            </w:pPr>
            <w:r w:rsidRPr="002341FC">
              <w:rPr>
                <w:rFonts w:cs="Calibri"/>
                <w:b/>
                <w:sz w:val="18"/>
                <w:lang w:eastAsia="fr-FR"/>
              </w:rPr>
              <w:t>Borne supérieure</w:t>
            </w:r>
          </w:p>
        </w:tc>
        <w:tc>
          <w:tcPr>
            <w:tcW w:w="1110" w:type="dxa"/>
            <w:tcBorders>
              <w:top w:val="single" w:sz="12" w:space="0" w:color="auto"/>
              <w:left w:val="single" w:sz="12" w:space="0" w:color="auto"/>
              <w:bottom w:val="single" w:sz="2" w:space="0" w:color="auto"/>
              <w:right w:val="single" w:sz="4" w:space="0" w:color="auto"/>
            </w:tcBorders>
            <w:shd w:val="clear" w:color="auto" w:fill="F2F2F2"/>
          </w:tcPr>
          <w:p w:rsidR="00064E24" w:rsidRPr="002341FC" w:rsidRDefault="00064E24" w:rsidP="006F09C3">
            <w:pPr>
              <w:widowControl w:val="0"/>
              <w:autoSpaceDE w:val="0"/>
              <w:autoSpaceDN w:val="0"/>
              <w:adjustRightInd w:val="0"/>
              <w:spacing w:line="240" w:lineRule="auto"/>
              <w:jc w:val="center"/>
              <w:rPr>
                <w:rFonts w:eastAsia="Calibri" w:cs="Calibri"/>
                <w:b/>
                <w:sz w:val="18"/>
              </w:rPr>
            </w:pPr>
            <w:r w:rsidRPr="002341FC">
              <w:rPr>
                <w:rFonts w:eastAsia="Calibri" w:cs="Calibri"/>
                <w:b/>
                <w:sz w:val="18"/>
              </w:rPr>
              <w:t>Plafonds réglementaires</w:t>
            </w:r>
          </w:p>
        </w:tc>
        <w:tc>
          <w:tcPr>
            <w:tcW w:w="1110" w:type="dxa"/>
            <w:tcBorders>
              <w:top w:val="single" w:sz="12" w:space="0" w:color="auto"/>
              <w:left w:val="single" w:sz="4" w:space="0" w:color="auto"/>
              <w:bottom w:val="single" w:sz="2" w:space="0" w:color="auto"/>
            </w:tcBorders>
            <w:shd w:val="clear" w:color="auto" w:fill="F2F2F2"/>
          </w:tcPr>
          <w:p w:rsidR="00064E24" w:rsidRPr="002341FC" w:rsidRDefault="00064E24" w:rsidP="006F09C3">
            <w:pPr>
              <w:spacing w:line="240" w:lineRule="auto"/>
              <w:contextualSpacing w:val="0"/>
              <w:jc w:val="center"/>
              <w:rPr>
                <w:rFonts w:cs="Calibri"/>
                <w:b/>
                <w:sz w:val="18"/>
                <w:lang w:eastAsia="fr-FR"/>
              </w:rPr>
            </w:pPr>
            <w:r w:rsidRPr="002341FC">
              <w:rPr>
                <w:rFonts w:cs="Calibri"/>
                <w:b/>
                <w:sz w:val="18"/>
                <w:lang w:eastAsia="fr-FR"/>
              </w:rPr>
              <w:t>Borne inférieure</w:t>
            </w:r>
          </w:p>
          <w:p w:rsidR="00064E24" w:rsidRPr="002341FC" w:rsidRDefault="00064E24" w:rsidP="006F09C3">
            <w:pPr>
              <w:spacing w:line="240" w:lineRule="auto"/>
              <w:contextualSpacing w:val="0"/>
              <w:jc w:val="center"/>
              <w:rPr>
                <w:rFonts w:cs="Calibri"/>
                <w:sz w:val="18"/>
                <w:lang w:eastAsia="fr-FR"/>
              </w:rPr>
            </w:pPr>
            <w:r w:rsidRPr="002341FC">
              <w:rPr>
                <w:rFonts w:cs="Calibri"/>
                <w:sz w:val="18"/>
                <w:lang w:eastAsia="fr-FR"/>
              </w:rPr>
              <w:t>(</w:t>
            </w:r>
            <w:proofErr w:type="gramStart"/>
            <w:r w:rsidRPr="002341FC">
              <w:rPr>
                <w:rFonts w:cs="Calibri"/>
                <w:i/>
                <w:sz w:val="18"/>
                <w:lang w:eastAsia="fr-FR"/>
              </w:rPr>
              <w:t>facultatif</w:t>
            </w:r>
            <w:proofErr w:type="gramEnd"/>
            <w:r w:rsidRPr="002341FC">
              <w:rPr>
                <w:rFonts w:cs="Calibri"/>
                <w:sz w:val="18"/>
                <w:lang w:eastAsia="fr-FR"/>
              </w:rPr>
              <w:t>)</w:t>
            </w:r>
          </w:p>
        </w:tc>
        <w:tc>
          <w:tcPr>
            <w:tcW w:w="1111" w:type="dxa"/>
            <w:tcBorders>
              <w:top w:val="single" w:sz="12" w:space="0" w:color="auto"/>
              <w:bottom w:val="single" w:sz="2" w:space="0" w:color="auto"/>
              <w:right w:val="single" w:sz="18" w:space="0" w:color="auto"/>
            </w:tcBorders>
            <w:shd w:val="clear" w:color="auto" w:fill="F2F2F2"/>
          </w:tcPr>
          <w:p w:rsidR="00064E24" w:rsidRPr="002341FC" w:rsidRDefault="00064E24" w:rsidP="006F09C3">
            <w:pPr>
              <w:spacing w:line="240" w:lineRule="auto"/>
              <w:contextualSpacing w:val="0"/>
              <w:jc w:val="center"/>
              <w:rPr>
                <w:rFonts w:cs="Calibri"/>
                <w:b/>
                <w:sz w:val="18"/>
                <w:lang w:eastAsia="fr-FR"/>
              </w:rPr>
            </w:pPr>
            <w:r w:rsidRPr="002341FC">
              <w:rPr>
                <w:rFonts w:cs="Calibri"/>
                <w:b/>
                <w:sz w:val="18"/>
                <w:lang w:eastAsia="fr-FR"/>
              </w:rPr>
              <w:t>Borne supérieure</w:t>
            </w:r>
          </w:p>
        </w:tc>
      </w:tr>
      <w:tr w:rsidR="00321317" w:rsidRPr="00AC3625" w:rsidTr="006F09C3">
        <w:tblPrEx>
          <w:tblCellMar>
            <w:left w:w="108" w:type="dxa"/>
            <w:right w:w="108" w:type="dxa"/>
          </w:tblCellMar>
          <w:tblLook w:val="04A0" w:firstRow="1" w:lastRow="0" w:firstColumn="1" w:lastColumn="0" w:noHBand="0" w:noVBand="1"/>
        </w:tblPrEx>
        <w:trPr>
          <w:trHeight w:val="397"/>
        </w:trPr>
        <w:tc>
          <w:tcPr>
            <w:tcW w:w="991" w:type="dxa"/>
            <w:tcBorders>
              <w:top w:val="dashSmallGap" w:sz="4" w:space="0" w:color="auto"/>
              <w:left w:val="single" w:sz="18" w:space="0" w:color="auto"/>
              <w:right w:val="single" w:sz="12" w:space="0" w:color="auto"/>
            </w:tcBorders>
            <w:shd w:val="clear" w:color="auto" w:fill="DBE5F1"/>
            <w:vAlign w:val="center"/>
          </w:tcPr>
          <w:p w:rsidR="00321317" w:rsidRPr="006B1793" w:rsidRDefault="00321317" w:rsidP="00321317">
            <w:pPr>
              <w:jc w:val="left"/>
              <w:rPr>
                <w:rFonts w:eastAsia="Calibri" w:cs="Calibri"/>
                <w:b/>
                <w:sz w:val="20"/>
                <w:szCs w:val="20"/>
              </w:rPr>
            </w:pPr>
            <w:r w:rsidRPr="006B1793">
              <w:rPr>
                <w:rFonts w:eastAsia="Calibri" w:cs="Calibri"/>
                <w:b/>
                <w:sz w:val="20"/>
                <w:szCs w:val="20"/>
              </w:rPr>
              <w:t>Groupe 1</w:t>
            </w:r>
          </w:p>
        </w:tc>
        <w:tc>
          <w:tcPr>
            <w:tcW w:w="2998" w:type="dxa"/>
            <w:tcBorders>
              <w:top w:val="dashSmallGap" w:sz="4" w:space="0" w:color="auto"/>
              <w:left w:val="single" w:sz="12" w:space="0" w:color="auto"/>
              <w:right w:val="single" w:sz="12" w:space="0" w:color="auto"/>
            </w:tcBorders>
            <w:shd w:val="clear" w:color="auto" w:fill="auto"/>
            <w:vAlign w:val="center"/>
          </w:tcPr>
          <w:p w:rsidR="00321317" w:rsidRPr="00CD1EEA" w:rsidRDefault="00321317" w:rsidP="00321317">
            <w:pPr>
              <w:jc w:val="left"/>
              <w:rPr>
                <w:rFonts w:eastAsia="Calibri" w:cs="Calibri"/>
                <w:i/>
                <w:sz w:val="20"/>
                <w:szCs w:val="20"/>
              </w:rPr>
            </w:pPr>
            <w:r>
              <w:rPr>
                <w:rFonts w:eastAsia="Calibri" w:cs="Calibri"/>
                <w:i/>
                <w:sz w:val="20"/>
                <w:szCs w:val="20"/>
              </w:rPr>
              <w:t>Emploi à préciser</w:t>
            </w:r>
            <w:proofErr w:type="gramStart"/>
            <w:r>
              <w:rPr>
                <w:rFonts w:eastAsia="Calibri" w:cs="Calibri"/>
                <w:i/>
                <w:sz w:val="20"/>
                <w:szCs w:val="20"/>
              </w:rPr>
              <w:t> : ….</w:t>
            </w:r>
            <w:proofErr w:type="gramEnd"/>
          </w:p>
        </w:tc>
        <w:tc>
          <w:tcPr>
            <w:tcW w:w="1110" w:type="dxa"/>
            <w:tcBorders>
              <w:top w:val="dashSmallGap" w:sz="4" w:space="0" w:color="auto"/>
              <w:left w:val="single" w:sz="12" w:space="0" w:color="auto"/>
              <w:bottom w:val="single" w:sz="2" w:space="0" w:color="auto"/>
              <w:right w:val="single" w:sz="4" w:space="0" w:color="auto"/>
            </w:tcBorders>
            <w:shd w:val="clear" w:color="auto" w:fill="auto"/>
            <w:vAlign w:val="center"/>
          </w:tcPr>
          <w:p w:rsidR="00321317" w:rsidRPr="00321317" w:rsidRDefault="00321317" w:rsidP="00321317">
            <w:pPr>
              <w:spacing w:line="240" w:lineRule="auto"/>
              <w:contextualSpacing w:val="0"/>
              <w:jc w:val="center"/>
              <w:rPr>
                <w:rFonts w:eastAsia="Calibri" w:cs="Calibri"/>
                <w:szCs w:val="20"/>
                <w:lang w:eastAsia="fr-FR"/>
              </w:rPr>
            </w:pPr>
            <w:r w:rsidRPr="00321317">
              <w:rPr>
                <w:rFonts w:eastAsia="Calibri" w:cs="Calibri"/>
                <w:szCs w:val="20"/>
                <w:lang w:eastAsia="fr-FR"/>
              </w:rPr>
              <w:t>49 980 €</w:t>
            </w:r>
          </w:p>
        </w:tc>
        <w:tc>
          <w:tcPr>
            <w:tcW w:w="1110" w:type="dxa"/>
            <w:tcBorders>
              <w:top w:val="dashSmallGap" w:sz="4" w:space="0" w:color="auto"/>
              <w:left w:val="single" w:sz="4" w:space="0" w:color="auto"/>
              <w:bottom w:val="single" w:sz="2" w:space="0" w:color="auto"/>
            </w:tcBorders>
            <w:shd w:val="clear" w:color="auto" w:fill="auto"/>
            <w:vAlign w:val="center"/>
          </w:tcPr>
          <w:p w:rsidR="00321317" w:rsidRPr="00AC3625" w:rsidRDefault="00321317" w:rsidP="00321317">
            <w:pPr>
              <w:spacing w:line="240" w:lineRule="auto"/>
              <w:contextualSpacing w:val="0"/>
              <w:jc w:val="center"/>
              <w:rPr>
                <w:rFonts w:cs="Calibri"/>
                <w:b/>
                <w:highlight w:val="cyan"/>
                <w:u w:val="single"/>
                <w:lang w:eastAsia="fr-FR"/>
              </w:rPr>
            </w:pPr>
          </w:p>
        </w:tc>
        <w:tc>
          <w:tcPr>
            <w:tcW w:w="1111" w:type="dxa"/>
            <w:tcBorders>
              <w:top w:val="dashSmallGap" w:sz="4" w:space="0" w:color="auto"/>
              <w:bottom w:val="single" w:sz="2" w:space="0" w:color="auto"/>
              <w:right w:val="single" w:sz="12" w:space="0" w:color="auto"/>
            </w:tcBorders>
            <w:shd w:val="clear" w:color="auto" w:fill="auto"/>
            <w:vAlign w:val="center"/>
          </w:tcPr>
          <w:p w:rsidR="00321317" w:rsidRPr="00AC3625" w:rsidRDefault="00321317" w:rsidP="00321317">
            <w:pPr>
              <w:spacing w:line="240" w:lineRule="auto"/>
              <w:contextualSpacing w:val="0"/>
              <w:jc w:val="center"/>
              <w:rPr>
                <w:rFonts w:cs="Calibri"/>
                <w:b/>
                <w:highlight w:val="cyan"/>
                <w:u w:val="single"/>
                <w:lang w:eastAsia="fr-FR"/>
              </w:rPr>
            </w:pPr>
          </w:p>
        </w:tc>
        <w:tc>
          <w:tcPr>
            <w:tcW w:w="1110" w:type="dxa"/>
            <w:tcBorders>
              <w:top w:val="dashSmallGap" w:sz="4" w:space="0" w:color="auto"/>
              <w:left w:val="single" w:sz="12" w:space="0" w:color="auto"/>
              <w:bottom w:val="single" w:sz="2" w:space="0" w:color="auto"/>
              <w:right w:val="single" w:sz="4" w:space="0" w:color="auto"/>
            </w:tcBorders>
            <w:vAlign w:val="center"/>
          </w:tcPr>
          <w:p w:rsidR="00321317" w:rsidRPr="008908BB" w:rsidRDefault="00321317" w:rsidP="00321317">
            <w:pPr>
              <w:jc w:val="center"/>
              <w:rPr>
                <w:rFonts w:cs="Calibri"/>
              </w:rPr>
            </w:pPr>
            <w:r>
              <w:rPr>
                <w:rFonts w:cs="Calibri"/>
              </w:rPr>
              <w:t>8 82</w:t>
            </w:r>
            <w:r w:rsidRPr="002D7D93">
              <w:rPr>
                <w:rFonts w:cs="Calibri"/>
              </w:rPr>
              <w:t>0 €</w:t>
            </w:r>
          </w:p>
        </w:tc>
        <w:tc>
          <w:tcPr>
            <w:tcW w:w="1110" w:type="dxa"/>
            <w:tcBorders>
              <w:top w:val="dashSmallGap" w:sz="4" w:space="0" w:color="auto"/>
              <w:left w:val="single" w:sz="4" w:space="0" w:color="auto"/>
              <w:bottom w:val="single" w:sz="2" w:space="0" w:color="auto"/>
            </w:tcBorders>
            <w:vAlign w:val="center"/>
          </w:tcPr>
          <w:p w:rsidR="00321317" w:rsidRPr="00AC3625" w:rsidRDefault="00321317" w:rsidP="00321317">
            <w:pPr>
              <w:spacing w:line="240" w:lineRule="auto"/>
              <w:contextualSpacing w:val="0"/>
              <w:jc w:val="center"/>
              <w:rPr>
                <w:rFonts w:cs="Calibri"/>
                <w:b/>
                <w:highlight w:val="cyan"/>
                <w:u w:val="single"/>
                <w:lang w:eastAsia="fr-FR"/>
              </w:rPr>
            </w:pPr>
          </w:p>
        </w:tc>
        <w:tc>
          <w:tcPr>
            <w:tcW w:w="1111" w:type="dxa"/>
            <w:tcBorders>
              <w:top w:val="dashSmallGap" w:sz="4" w:space="0" w:color="auto"/>
              <w:bottom w:val="single" w:sz="2" w:space="0" w:color="auto"/>
              <w:right w:val="single" w:sz="18" w:space="0" w:color="auto"/>
            </w:tcBorders>
            <w:vAlign w:val="center"/>
          </w:tcPr>
          <w:p w:rsidR="00321317" w:rsidRPr="00AC3625" w:rsidRDefault="00321317" w:rsidP="00321317">
            <w:pPr>
              <w:spacing w:line="240" w:lineRule="auto"/>
              <w:contextualSpacing w:val="0"/>
              <w:jc w:val="center"/>
              <w:rPr>
                <w:rFonts w:cs="Calibri"/>
                <w:b/>
                <w:highlight w:val="cyan"/>
                <w:u w:val="single"/>
                <w:lang w:eastAsia="fr-FR"/>
              </w:rPr>
            </w:pPr>
          </w:p>
        </w:tc>
      </w:tr>
      <w:tr w:rsidR="00321317" w:rsidRPr="00AC3625" w:rsidTr="006F09C3">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321317" w:rsidRPr="006B1793" w:rsidRDefault="00321317" w:rsidP="00321317">
            <w:pPr>
              <w:jc w:val="left"/>
              <w:rPr>
                <w:rFonts w:eastAsia="Calibri" w:cs="Calibri"/>
                <w:b/>
                <w:sz w:val="20"/>
                <w:szCs w:val="20"/>
              </w:rPr>
            </w:pPr>
            <w:r w:rsidRPr="006B1793">
              <w:rPr>
                <w:rFonts w:eastAsia="Calibri" w:cs="Calibri"/>
                <w:b/>
                <w:sz w:val="20"/>
                <w:szCs w:val="20"/>
              </w:rPr>
              <w:t>Groupe 2</w:t>
            </w:r>
          </w:p>
        </w:tc>
        <w:tc>
          <w:tcPr>
            <w:tcW w:w="2998" w:type="dxa"/>
            <w:tcBorders>
              <w:left w:val="single" w:sz="12" w:space="0" w:color="auto"/>
              <w:right w:val="single" w:sz="12" w:space="0" w:color="auto"/>
            </w:tcBorders>
            <w:shd w:val="clear" w:color="auto" w:fill="auto"/>
            <w:vAlign w:val="center"/>
          </w:tcPr>
          <w:p w:rsidR="00321317" w:rsidRDefault="00321317" w:rsidP="00321317">
            <w:pPr>
              <w:jc w:val="left"/>
            </w:pPr>
            <w:r w:rsidRPr="0002339E">
              <w:rPr>
                <w:rFonts w:eastAsia="Calibri" w:cs="Calibri"/>
                <w:i/>
                <w:sz w:val="20"/>
                <w:szCs w:val="20"/>
              </w:rPr>
              <w:t>Emploi à préciser</w:t>
            </w:r>
            <w:proofErr w:type="gramStart"/>
            <w:r w:rsidRPr="0002339E">
              <w:rPr>
                <w:rFonts w:eastAsia="Calibri" w:cs="Calibri"/>
                <w:i/>
                <w:sz w:val="20"/>
                <w:szCs w:val="20"/>
              </w:rPr>
              <w:t> : ….</w:t>
            </w:r>
            <w:proofErr w:type="gramEnd"/>
          </w:p>
        </w:tc>
        <w:tc>
          <w:tcPr>
            <w:tcW w:w="1110" w:type="dxa"/>
            <w:tcBorders>
              <w:left w:val="single" w:sz="12" w:space="0" w:color="auto"/>
              <w:right w:val="single" w:sz="4" w:space="0" w:color="auto"/>
            </w:tcBorders>
            <w:shd w:val="clear" w:color="auto" w:fill="auto"/>
            <w:vAlign w:val="center"/>
          </w:tcPr>
          <w:p w:rsidR="00321317" w:rsidRPr="00321317" w:rsidRDefault="00321317" w:rsidP="00321317">
            <w:pPr>
              <w:spacing w:line="240" w:lineRule="auto"/>
              <w:contextualSpacing w:val="0"/>
              <w:jc w:val="center"/>
              <w:rPr>
                <w:rFonts w:eastAsia="Calibri" w:cs="Calibri"/>
                <w:szCs w:val="20"/>
                <w:lang w:eastAsia="fr-FR"/>
              </w:rPr>
            </w:pPr>
            <w:r w:rsidRPr="00321317">
              <w:rPr>
                <w:rFonts w:eastAsia="Calibri" w:cs="Calibri"/>
                <w:szCs w:val="20"/>
                <w:lang w:eastAsia="fr-FR"/>
              </w:rPr>
              <w:t>46 920 €</w:t>
            </w:r>
          </w:p>
        </w:tc>
        <w:tc>
          <w:tcPr>
            <w:tcW w:w="1110" w:type="dxa"/>
            <w:tcBorders>
              <w:top w:val="single" w:sz="2" w:space="0" w:color="auto"/>
              <w:left w:val="single" w:sz="4" w:space="0" w:color="auto"/>
              <w:bottom w:val="single" w:sz="2" w:space="0" w:color="auto"/>
            </w:tcBorders>
            <w:shd w:val="clear" w:color="auto" w:fill="auto"/>
            <w:vAlign w:val="center"/>
          </w:tcPr>
          <w:p w:rsidR="00321317" w:rsidRPr="00AC3625" w:rsidRDefault="00321317" w:rsidP="00321317">
            <w:pPr>
              <w:spacing w:line="240" w:lineRule="auto"/>
              <w:contextualSpacing w:val="0"/>
              <w:jc w:val="center"/>
              <w:rPr>
                <w:rFonts w:cs="Calibri"/>
                <w:b/>
                <w:highlight w:val="cyan"/>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321317" w:rsidRPr="00AC3625" w:rsidRDefault="00321317" w:rsidP="00321317">
            <w:pPr>
              <w:spacing w:line="240" w:lineRule="auto"/>
              <w:contextualSpacing w:val="0"/>
              <w:jc w:val="center"/>
              <w:rPr>
                <w:rFonts w:cs="Calibri"/>
                <w:b/>
                <w:highlight w:val="cyan"/>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321317" w:rsidRPr="008908BB" w:rsidRDefault="00321317" w:rsidP="00321317">
            <w:pPr>
              <w:jc w:val="center"/>
              <w:rPr>
                <w:rFonts w:cs="Calibri"/>
              </w:rPr>
            </w:pPr>
            <w:r>
              <w:rPr>
                <w:rFonts w:cs="Calibri"/>
              </w:rPr>
              <w:t>8 280 €</w:t>
            </w:r>
          </w:p>
        </w:tc>
        <w:tc>
          <w:tcPr>
            <w:tcW w:w="1110" w:type="dxa"/>
            <w:tcBorders>
              <w:top w:val="single" w:sz="2" w:space="0" w:color="auto"/>
              <w:left w:val="single" w:sz="4" w:space="0" w:color="auto"/>
              <w:bottom w:val="single" w:sz="2" w:space="0" w:color="auto"/>
            </w:tcBorders>
            <w:vAlign w:val="center"/>
          </w:tcPr>
          <w:p w:rsidR="00321317" w:rsidRPr="00AC3625" w:rsidRDefault="00321317" w:rsidP="00321317">
            <w:pPr>
              <w:spacing w:line="240" w:lineRule="auto"/>
              <w:contextualSpacing w:val="0"/>
              <w:jc w:val="center"/>
              <w:rPr>
                <w:rFonts w:cs="Calibri"/>
                <w:b/>
                <w:highlight w:val="cyan"/>
                <w:u w:val="single"/>
                <w:lang w:eastAsia="fr-FR"/>
              </w:rPr>
            </w:pPr>
          </w:p>
        </w:tc>
        <w:tc>
          <w:tcPr>
            <w:tcW w:w="1111" w:type="dxa"/>
            <w:tcBorders>
              <w:top w:val="single" w:sz="2" w:space="0" w:color="auto"/>
              <w:bottom w:val="single" w:sz="2" w:space="0" w:color="auto"/>
              <w:right w:val="single" w:sz="18" w:space="0" w:color="auto"/>
            </w:tcBorders>
            <w:vAlign w:val="center"/>
          </w:tcPr>
          <w:p w:rsidR="00321317" w:rsidRPr="00AC3625" w:rsidRDefault="00321317" w:rsidP="00321317">
            <w:pPr>
              <w:spacing w:line="240" w:lineRule="auto"/>
              <w:contextualSpacing w:val="0"/>
              <w:jc w:val="center"/>
              <w:rPr>
                <w:rFonts w:cs="Calibri"/>
                <w:b/>
                <w:highlight w:val="cyan"/>
                <w:u w:val="single"/>
                <w:lang w:eastAsia="fr-FR"/>
              </w:rPr>
            </w:pPr>
          </w:p>
        </w:tc>
      </w:tr>
      <w:tr w:rsidR="00321317" w:rsidRPr="00AC3625" w:rsidTr="006F09C3">
        <w:tblPrEx>
          <w:tblCellMar>
            <w:left w:w="108" w:type="dxa"/>
            <w:right w:w="108" w:type="dxa"/>
          </w:tblCellMar>
          <w:tblLook w:val="04A0" w:firstRow="1" w:lastRow="0" w:firstColumn="1" w:lastColumn="0" w:noHBand="0" w:noVBand="1"/>
        </w:tblPrEx>
        <w:trPr>
          <w:trHeight w:val="397"/>
        </w:trPr>
        <w:tc>
          <w:tcPr>
            <w:tcW w:w="991" w:type="dxa"/>
            <w:tcBorders>
              <w:left w:val="single" w:sz="18" w:space="0" w:color="auto"/>
              <w:right w:val="single" w:sz="12" w:space="0" w:color="auto"/>
            </w:tcBorders>
            <w:shd w:val="clear" w:color="auto" w:fill="DBE5F1"/>
            <w:vAlign w:val="center"/>
          </w:tcPr>
          <w:p w:rsidR="00321317" w:rsidRPr="006B1793" w:rsidRDefault="00321317" w:rsidP="00321317">
            <w:pPr>
              <w:jc w:val="left"/>
              <w:rPr>
                <w:rFonts w:eastAsia="Calibri" w:cs="Calibri"/>
                <w:b/>
                <w:sz w:val="20"/>
                <w:szCs w:val="20"/>
              </w:rPr>
            </w:pPr>
            <w:r w:rsidRPr="006B1793">
              <w:rPr>
                <w:rFonts w:eastAsia="Calibri" w:cs="Calibri"/>
                <w:b/>
                <w:sz w:val="20"/>
                <w:szCs w:val="20"/>
              </w:rPr>
              <w:t>Groupe 3</w:t>
            </w:r>
          </w:p>
        </w:tc>
        <w:tc>
          <w:tcPr>
            <w:tcW w:w="2998" w:type="dxa"/>
            <w:tcBorders>
              <w:left w:val="single" w:sz="12" w:space="0" w:color="auto"/>
              <w:right w:val="single" w:sz="12" w:space="0" w:color="auto"/>
            </w:tcBorders>
            <w:shd w:val="clear" w:color="auto" w:fill="auto"/>
            <w:vAlign w:val="center"/>
          </w:tcPr>
          <w:p w:rsidR="00321317" w:rsidRDefault="00321317" w:rsidP="00321317">
            <w:pPr>
              <w:jc w:val="left"/>
            </w:pPr>
            <w:r w:rsidRPr="0002339E">
              <w:rPr>
                <w:rFonts w:eastAsia="Calibri" w:cs="Calibri"/>
                <w:i/>
                <w:sz w:val="20"/>
                <w:szCs w:val="20"/>
              </w:rPr>
              <w:t>Emploi à préciser</w:t>
            </w:r>
            <w:proofErr w:type="gramStart"/>
            <w:r w:rsidRPr="0002339E">
              <w:rPr>
                <w:rFonts w:eastAsia="Calibri" w:cs="Calibri"/>
                <w:i/>
                <w:sz w:val="20"/>
                <w:szCs w:val="20"/>
              </w:rPr>
              <w:t> : ….</w:t>
            </w:r>
            <w:proofErr w:type="gramEnd"/>
          </w:p>
        </w:tc>
        <w:tc>
          <w:tcPr>
            <w:tcW w:w="1110" w:type="dxa"/>
            <w:tcBorders>
              <w:left w:val="single" w:sz="12" w:space="0" w:color="auto"/>
              <w:right w:val="single" w:sz="4" w:space="0" w:color="auto"/>
            </w:tcBorders>
            <w:shd w:val="clear" w:color="auto" w:fill="auto"/>
            <w:vAlign w:val="center"/>
          </w:tcPr>
          <w:p w:rsidR="00321317" w:rsidRPr="00321317" w:rsidRDefault="00321317" w:rsidP="00321317">
            <w:pPr>
              <w:spacing w:line="240" w:lineRule="auto"/>
              <w:contextualSpacing w:val="0"/>
              <w:jc w:val="center"/>
              <w:rPr>
                <w:rFonts w:eastAsia="Calibri" w:cs="Calibri"/>
                <w:szCs w:val="20"/>
                <w:lang w:eastAsia="fr-FR"/>
              </w:rPr>
            </w:pPr>
            <w:r w:rsidRPr="00321317">
              <w:rPr>
                <w:rFonts w:eastAsia="Calibri" w:cs="Calibri"/>
                <w:szCs w:val="20"/>
                <w:lang w:eastAsia="fr-FR"/>
              </w:rPr>
              <w:t>42 330 €</w:t>
            </w:r>
          </w:p>
        </w:tc>
        <w:tc>
          <w:tcPr>
            <w:tcW w:w="1110" w:type="dxa"/>
            <w:tcBorders>
              <w:top w:val="single" w:sz="2" w:space="0" w:color="auto"/>
              <w:left w:val="single" w:sz="4" w:space="0" w:color="auto"/>
              <w:bottom w:val="single" w:sz="2" w:space="0" w:color="auto"/>
            </w:tcBorders>
            <w:shd w:val="clear" w:color="auto" w:fill="auto"/>
            <w:vAlign w:val="center"/>
          </w:tcPr>
          <w:p w:rsidR="00321317" w:rsidRPr="00AC3625" w:rsidRDefault="00321317" w:rsidP="00321317">
            <w:pPr>
              <w:spacing w:line="240" w:lineRule="auto"/>
              <w:contextualSpacing w:val="0"/>
              <w:jc w:val="center"/>
              <w:rPr>
                <w:rFonts w:cs="Calibri"/>
                <w:b/>
                <w:highlight w:val="cyan"/>
                <w:u w:val="single"/>
                <w:lang w:eastAsia="fr-FR"/>
              </w:rPr>
            </w:pPr>
          </w:p>
        </w:tc>
        <w:tc>
          <w:tcPr>
            <w:tcW w:w="1111" w:type="dxa"/>
            <w:tcBorders>
              <w:top w:val="single" w:sz="2" w:space="0" w:color="auto"/>
              <w:bottom w:val="single" w:sz="2" w:space="0" w:color="auto"/>
              <w:right w:val="single" w:sz="12" w:space="0" w:color="auto"/>
            </w:tcBorders>
            <w:shd w:val="clear" w:color="auto" w:fill="auto"/>
            <w:vAlign w:val="center"/>
          </w:tcPr>
          <w:p w:rsidR="00321317" w:rsidRPr="00AC3625" w:rsidRDefault="00321317" w:rsidP="00321317">
            <w:pPr>
              <w:spacing w:line="240" w:lineRule="auto"/>
              <w:contextualSpacing w:val="0"/>
              <w:jc w:val="center"/>
              <w:rPr>
                <w:rFonts w:cs="Calibri"/>
                <w:b/>
                <w:highlight w:val="cyan"/>
                <w:u w:val="single"/>
                <w:lang w:eastAsia="fr-FR"/>
              </w:rPr>
            </w:pPr>
          </w:p>
        </w:tc>
        <w:tc>
          <w:tcPr>
            <w:tcW w:w="1110" w:type="dxa"/>
            <w:tcBorders>
              <w:top w:val="single" w:sz="2" w:space="0" w:color="auto"/>
              <w:left w:val="single" w:sz="12" w:space="0" w:color="auto"/>
              <w:bottom w:val="single" w:sz="2" w:space="0" w:color="auto"/>
              <w:right w:val="single" w:sz="4" w:space="0" w:color="auto"/>
            </w:tcBorders>
            <w:vAlign w:val="center"/>
          </w:tcPr>
          <w:p w:rsidR="00321317" w:rsidRPr="008908BB" w:rsidRDefault="00321317" w:rsidP="00321317">
            <w:pPr>
              <w:jc w:val="center"/>
              <w:rPr>
                <w:rFonts w:cs="Calibri"/>
              </w:rPr>
            </w:pPr>
            <w:r>
              <w:rPr>
                <w:rFonts w:cs="Calibri"/>
              </w:rPr>
              <w:t>7 470 €</w:t>
            </w:r>
          </w:p>
        </w:tc>
        <w:tc>
          <w:tcPr>
            <w:tcW w:w="1110" w:type="dxa"/>
            <w:tcBorders>
              <w:top w:val="single" w:sz="2" w:space="0" w:color="auto"/>
              <w:left w:val="single" w:sz="4" w:space="0" w:color="auto"/>
              <w:bottom w:val="single" w:sz="2" w:space="0" w:color="auto"/>
            </w:tcBorders>
            <w:vAlign w:val="center"/>
          </w:tcPr>
          <w:p w:rsidR="00321317" w:rsidRPr="00AC3625" w:rsidRDefault="00321317" w:rsidP="00321317">
            <w:pPr>
              <w:spacing w:line="240" w:lineRule="auto"/>
              <w:contextualSpacing w:val="0"/>
              <w:jc w:val="center"/>
              <w:rPr>
                <w:rFonts w:cs="Calibri"/>
                <w:b/>
                <w:highlight w:val="cyan"/>
                <w:u w:val="single"/>
                <w:lang w:eastAsia="fr-FR"/>
              </w:rPr>
            </w:pPr>
          </w:p>
        </w:tc>
        <w:tc>
          <w:tcPr>
            <w:tcW w:w="1111" w:type="dxa"/>
            <w:tcBorders>
              <w:top w:val="single" w:sz="2" w:space="0" w:color="auto"/>
              <w:bottom w:val="single" w:sz="2" w:space="0" w:color="auto"/>
              <w:right w:val="single" w:sz="18" w:space="0" w:color="auto"/>
            </w:tcBorders>
            <w:vAlign w:val="center"/>
          </w:tcPr>
          <w:p w:rsidR="00321317" w:rsidRPr="00AC3625" w:rsidRDefault="00321317" w:rsidP="00321317">
            <w:pPr>
              <w:spacing w:line="240" w:lineRule="auto"/>
              <w:contextualSpacing w:val="0"/>
              <w:jc w:val="center"/>
              <w:rPr>
                <w:rFonts w:cs="Calibri"/>
                <w:b/>
                <w:highlight w:val="cyan"/>
                <w:u w:val="single"/>
                <w:lang w:eastAsia="fr-FR"/>
              </w:rPr>
            </w:pPr>
          </w:p>
        </w:tc>
      </w:tr>
    </w:tbl>
    <w:p w:rsidR="006404A4" w:rsidRPr="007D575F" w:rsidRDefault="0035194E" w:rsidP="001F2B8E">
      <w:pPr>
        <w:autoSpaceDE w:val="0"/>
        <w:autoSpaceDN w:val="0"/>
        <w:adjustRightInd w:val="0"/>
        <w:spacing w:line="240" w:lineRule="auto"/>
        <w:ind w:left="-851"/>
        <w:contextualSpacing w:val="0"/>
        <w:rPr>
          <w:rFonts w:cs="Calibri"/>
          <w:iCs/>
          <w:sz w:val="18"/>
          <w:szCs w:val="18"/>
          <w:lang w:eastAsia="fr-FR"/>
        </w:rPr>
      </w:pPr>
      <w:hyperlink r:id="rId34" w:history="1">
        <w:r w:rsidR="006404A4" w:rsidRPr="007D575F">
          <w:rPr>
            <w:rStyle w:val="Lienhypertexte"/>
            <w:rFonts w:cs="Calibri"/>
            <w:iCs/>
            <w:sz w:val="18"/>
            <w:szCs w:val="18"/>
            <w:lang w:eastAsia="fr-FR"/>
          </w:rPr>
          <w:t>Arrêté du 8 avril 2019 portant application au corps des inspecteurs de santé publique vétérinaire des dispositions du décret n°2014-513 du 20 mai 2014</w:t>
        </w:r>
      </w:hyperlink>
    </w:p>
    <w:p w:rsidR="00A64555" w:rsidRPr="00B44A95" w:rsidRDefault="001701F9" w:rsidP="00B44A95">
      <w:pPr>
        <w:pStyle w:val="07-SectionTitreBleu"/>
        <w:pBdr>
          <w:bottom w:val="none" w:sz="0" w:space="0" w:color="auto"/>
        </w:pBdr>
        <w:rPr>
          <w:color w:val="auto"/>
        </w:rPr>
      </w:pPr>
      <w:r w:rsidRPr="00B44A95">
        <w:rPr>
          <w:color w:val="auto"/>
        </w:rPr>
        <w:t>APRES AVOIR DELIBERE, LE CONSEIL DECIDE :</w:t>
      </w:r>
    </w:p>
    <w:p w:rsidR="00A64555" w:rsidRDefault="00A64555" w:rsidP="00227D6F">
      <w:pPr>
        <w:pStyle w:val="Paragraphedeliste"/>
        <w:numPr>
          <w:ilvl w:val="0"/>
          <w:numId w:val="8"/>
        </w:numPr>
        <w:jc w:val="both"/>
        <w:rPr>
          <w:rFonts w:ascii="Calibri" w:hAnsi="Calibri" w:cs="Calibri"/>
          <w:sz w:val="22"/>
          <w:szCs w:val="22"/>
        </w:rPr>
      </w:pPr>
      <w:r w:rsidRPr="000872E1">
        <w:rPr>
          <w:rFonts w:ascii="Calibri" w:hAnsi="Calibri" w:cs="Calibri"/>
          <w:sz w:val="22"/>
          <w:szCs w:val="22"/>
        </w:rPr>
        <w:t xml:space="preserve"> </w:t>
      </w:r>
      <w:r w:rsidR="00784256">
        <w:rPr>
          <w:rFonts w:ascii="Calibri" w:hAnsi="Calibri" w:cs="Calibri"/>
          <w:sz w:val="22"/>
          <w:szCs w:val="22"/>
        </w:rPr>
        <w:tab/>
      </w:r>
      <w:r w:rsidRPr="000872E1">
        <w:rPr>
          <w:rFonts w:ascii="Calibri" w:hAnsi="Calibri" w:cs="Calibri"/>
          <w:sz w:val="22"/>
          <w:szCs w:val="22"/>
        </w:rPr>
        <w:t xml:space="preserve">D’instaurer l’IFSE dans les conditions </w:t>
      </w:r>
      <w:r w:rsidR="00A46510">
        <w:rPr>
          <w:rFonts w:ascii="Calibri" w:hAnsi="Calibri" w:cs="Calibri"/>
          <w:sz w:val="22"/>
          <w:szCs w:val="22"/>
        </w:rPr>
        <w:t>susmentionnées</w:t>
      </w:r>
      <w:r w:rsidR="000E430D">
        <w:rPr>
          <w:rFonts w:ascii="Calibri" w:hAnsi="Calibri" w:cs="Calibri"/>
          <w:sz w:val="22"/>
          <w:szCs w:val="22"/>
        </w:rPr>
        <w:t>.</w:t>
      </w:r>
    </w:p>
    <w:p w:rsidR="001701F9" w:rsidRPr="000872E1" w:rsidRDefault="001701F9" w:rsidP="001701F9">
      <w:pPr>
        <w:pStyle w:val="Paragraphedeliste"/>
        <w:jc w:val="both"/>
        <w:rPr>
          <w:rFonts w:ascii="Calibri" w:hAnsi="Calibri" w:cs="Calibri"/>
          <w:sz w:val="22"/>
          <w:szCs w:val="22"/>
        </w:rPr>
      </w:pPr>
    </w:p>
    <w:p w:rsidR="000E430D" w:rsidRDefault="00A64555" w:rsidP="000E430D">
      <w:pPr>
        <w:pStyle w:val="Paragraphedeliste"/>
        <w:numPr>
          <w:ilvl w:val="0"/>
          <w:numId w:val="8"/>
        </w:numPr>
        <w:jc w:val="both"/>
        <w:rPr>
          <w:rFonts w:ascii="Calibri" w:hAnsi="Calibri" w:cs="Calibri"/>
          <w:sz w:val="22"/>
          <w:szCs w:val="22"/>
        </w:rPr>
      </w:pPr>
      <w:r w:rsidRPr="000872E1">
        <w:rPr>
          <w:rFonts w:ascii="Calibri" w:hAnsi="Calibri" w:cs="Calibri"/>
          <w:sz w:val="22"/>
          <w:szCs w:val="22"/>
        </w:rPr>
        <w:t xml:space="preserve"> </w:t>
      </w:r>
      <w:r w:rsidR="00784256">
        <w:rPr>
          <w:rFonts w:ascii="Calibri" w:hAnsi="Calibri" w:cs="Calibri"/>
          <w:sz w:val="22"/>
          <w:szCs w:val="22"/>
        </w:rPr>
        <w:tab/>
      </w:r>
      <w:r w:rsidRPr="000872E1">
        <w:rPr>
          <w:rFonts w:ascii="Calibri" w:hAnsi="Calibri" w:cs="Calibri"/>
          <w:sz w:val="22"/>
          <w:szCs w:val="22"/>
        </w:rPr>
        <w:t xml:space="preserve">D’instaurer le </w:t>
      </w:r>
      <w:r w:rsidR="00445017">
        <w:rPr>
          <w:rFonts w:ascii="Calibri" w:hAnsi="Calibri" w:cs="Calibri"/>
          <w:sz w:val="22"/>
          <w:szCs w:val="22"/>
        </w:rPr>
        <w:t xml:space="preserve">CIA </w:t>
      </w:r>
      <w:r w:rsidRPr="000872E1">
        <w:rPr>
          <w:rFonts w:ascii="Calibri" w:hAnsi="Calibri" w:cs="Calibri"/>
          <w:sz w:val="22"/>
          <w:szCs w:val="22"/>
        </w:rPr>
        <w:t xml:space="preserve">dans les conditions </w:t>
      </w:r>
      <w:r w:rsidR="00A46510">
        <w:rPr>
          <w:rFonts w:ascii="Calibri" w:hAnsi="Calibri" w:cs="Calibri"/>
          <w:sz w:val="22"/>
          <w:szCs w:val="22"/>
        </w:rPr>
        <w:t>susmentionnées</w:t>
      </w:r>
      <w:r w:rsidR="000E430D">
        <w:rPr>
          <w:rFonts w:ascii="Calibri" w:hAnsi="Calibri" w:cs="Calibri"/>
          <w:sz w:val="22"/>
          <w:szCs w:val="22"/>
        </w:rPr>
        <w:t>.</w:t>
      </w:r>
    </w:p>
    <w:p w:rsidR="000E430D" w:rsidRDefault="000E430D" w:rsidP="000E430D">
      <w:pPr>
        <w:pStyle w:val="Paragraphedeliste"/>
        <w:rPr>
          <w:rFonts w:ascii="Calibri" w:hAnsi="Calibri" w:cs="Calibri"/>
          <w:sz w:val="22"/>
          <w:szCs w:val="22"/>
        </w:rPr>
      </w:pPr>
    </w:p>
    <w:p w:rsidR="000E430D" w:rsidRDefault="000E430D" w:rsidP="000E430D">
      <w:pPr>
        <w:pStyle w:val="Paragraphedeliste"/>
        <w:numPr>
          <w:ilvl w:val="0"/>
          <w:numId w:val="8"/>
        </w:numPr>
        <w:jc w:val="both"/>
        <w:rPr>
          <w:rFonts w:ascii="Calibri" w:hAnsi="Calibri" w:cs="Calibri"/>
          <w:sz w:val="22"/>
          <w:szCs w:val="22"/>
        </w:rPr>
      </w:pPr>
      <w:r>
        <w:rPr>
          <w:rFonts w:ascii="Calibri" w:hAnsi="Calibri" w:cs="Calibri"/>
          <w:sz w:val="22"/>
          <w:szCs w:val="22"/>
        </w:rPr>
        <w:tab/>
        <w:t>D’autoriser le Maire/Président à prendre et signer les arrêtés individuels dans la limite des plafonds susmentionnés.</w:t>
      </w:r>
    </w:p>
    <w:p w:rsidR="000E430D" w:rsidRDefault="000E430D" w:rsidP="000E430D">
      <w:pPr>
        <w:pStyle w:val="Paragraphedeliste"/>
        <w:rPr>
          <w:rFonts w:ascii="Calibri" w:hAnsi="Calibri" w:cs="Calibri"/>
          <w:sz w:val="22"/>
          <w:szCs w:val="22"/>
        </w:rPr>
      </w:pPr>
    </w:p>
    <w:p w:rsidR="001701F9" w:rsidRPr="000E430D" w:rsidRDefault="000E430D" w:rsidP="000E430D">
      <w:pPr>
        <w:pStyle w:val="Paragraphedeliste"/>
        <w:numPr>
          <w:ilvl w:val="0"/>
          <w:numId w:val="8"/>
        </w:numPr>
        <w:jc w:val="both"/>
        <w:rPr>
          <w:rFonts w:ascii="Calibri" w:hAnsi="Calibri" w:cs="Calibri"/>
          <w:sz w:val="22"/>
          <w:szCs w:val="22"/>
        </w:rPr>
      </w:pPr>
      <w:r>
        <w:rPr>
          <w:rFonts w:ascii="Calibri" w:hAnsi="Calibri" w:cs="Calibri"/>
          <w:sz w:val="22"/>
          <w:szCs w:val="22"/>
        </w:rPr>
        <w:tab/>
      </w:r>
      <w:r w:rsidRPr="000E430D">
        <w:rPr>
          <w:rFonts w:ascii="Calibri" w:hAnsi="Calibri" w:cs="Calibri"/>
          <w:sz w:val="22"/>
          <w:szCs w:val="22"/>
        </w:rPr>
        <w:t>D’inscrire chaque année au budget les crédits correspondants.</w:t>
      </w:r>
    </w:p>
    <w:p w:rsidR="000E430D" w:rsidRPr="000E430D" w:rsidRDefault="000E430D" w:rsidP="000E430D">
      <w:pPr>
        <w:pStyle w:val="Paragraphedeliste"/>
        <w:jc w:val="both"/>
        <w:rPr>
          <w:rFonts w:ascii="Calibri" w:hAnsi="Calibri" w:cs="Calibri"/>
          <w:color w:val="FF0000"/>
          <w:sz w:val="22"/>
          <w:szCs w:val="22"/>
        </w:rPr>
      </w:pPr>
    </w:p>
    <w:p w:rsidR="00061AEF" w:rsidRPr="000E430D" w:rsidRDefault="001701F9" w:rsidP="000E430D">
      <w:pPr>
        <w:pStyle w:val="Paragraphedeliste"/>
        <w:numPr>
          <w:ilvl w:val="0"/>
          <w:numId w:val="8"/>
        </w:numPr>
        <w:jc w:val="both"/>
        <w:rPr>
          <w:rFonts w:ascii="Calibri" w:hAnsi="Calibri" w:cs="Calibri"/>
          <w:sz w:val="22"/>
          <w:szCs w:val="22"/>
        </w:rPr>
      </w:pPr>
      <w:r>
        <w:rPr>
          <w:rFonts w:cs="Calibri"/>
        </w:rPr>
        <w:tab/>
        <w:t>D’</w:t>
      </w:r>
      <w:r w:rsidR="00B36DC9" w:rsidRPr="001701F9">
        <w:rPr>
          <w:rFonts w:ascii="Calibri" w:hAnsi="Calibri" w:cs="Calibri"/>
          <w:sz w:val="22"/>
          <w:szCs w:val="22"/>
        </w:rPr>
        <w:t>abrog</w:t>
      </w:r>
      <w:r>
        <w:rPr>
          <w:rFonts w:ascii="Calibri" w:hAnsi="Calibri" w:cs="Calibri"/>
          <w:sz w:val="22"/>
          <w:szCs w:val="22"/>
        </w:rPr>
        <w:t>er</w:t>
      </w:r>
      <w:r w:rsidR="00B36DC9" w:rsidRPr="001701F9">
        <w:rPr>
          <w:rFonts w:ascii="Calibri" w:hAnsi="Calibri" w:cs="Calibri"/>
          <w:sz w:val="22"/>
          <w:szCs w:val="22"/>
        </w:rPr>
        <w:t> </w:t>
      </w:r>
      <w:r w:rsidR="00445017" w:rsidRPr="001701F9">
        <w:rPr>
          <w:rFonts w:ascii="Calibri" w:hAnsi="Calibri" w:cs="Calibri"/>
          <w:sz w:val="22"/>
          <w:szCs w:val="22"/>
        </w:rPr>
        <w:t>l</w:t>
      </w:r>
      <w:r w:rsidR="000F7457" w:rsidRPr="001701F9">
        <w:rPr>
          <w:rFonts w:ascii="Calibri" w:hAnsi="Calibri" w:cs="Calibri"/>
          <w:sz w:val="22"/>
          <w:szCs w:val="22"/>
        </w:rPr>
        <w:t>’ensemble</w:t>
      </w:r>
      <w:r w:rsidR="009B052C" w:rsidRPr="001701F9">
        <w:rPr>
          <w:rFonts w:ascii="Calibri" w:hAnsi="Calibri" w:cs="Calibri"/>
          <w:sz w:val="22"/>
          <w:szCs w:val="22"/>
        </w:rPr>
        <w:t xml:space="preserve"> des primes de même nature liées aux fonctions et à la manière de servir mises en place antérieurement au sein de la commune (ou de l’établissement), à l’exception de celles-visées expressément à l’article 1</w:t>
      </w:r>
      <w:r w:rsidR="009B052C" w:rsidRPr="001701F9">
        <w:rPr>
          <w:rFonts w:ascii="Calibri" w:hAnsi="Calibri" w:cs="Calibri"/>
          <w:sz w:val="22"/>
          <w:szCs w:val="22"/>
          <w:vertAlign w:val="superscript"/>
        </w:rPr>
        <w:t>er</w:t>
      </w:r>
      <w:r w:rsidR="009B052C" w:rsidRPr="001701F9">
        <w:rPr>
          <w:rFonts w:ascii="Calibri" w:hAnsi="Calibri" w:cs="Calibri"/>
          <w:sz w:val="22"/>
          <w:szCs w:val="22"/>
        </w:rPr>
        <w:t>.</w:t>
      </w:r>
    </w:p>
    <w:p w:rsidR="008267E4" w:rsidRDefault="008267E4" w:rsidP="008267E4">
      <w:pPr>
        <w:pStyle w:val="Paragraphedeliste"/>
        <w:jc w:val="both"/>
        <w:rPr>
          <w:rFonts w:ascii="Calibri" w:hAnsi="Calibri" w:cs="Calibri"/>
          <w:sz w:val="22"/>
          <w:szCs w:val="22"/>
        </w:rPr>
      </w:pPr>
    </w:p>
    <w:p w:rsidR="001701F9" w:rsidRDefault="001701F9" w:rsidP="008267E4">
      <w:pPr>
        <w:pStyle w:val="Paragraphedeliste"/>
        <w:ind w:left="0"/>
        <w:jc w:val="both"/>
        <w:rPr>
          <w:rFonts w:ascii="Calibri" w:hAnsi="Calibri" w:cs="Calibri"/>
          <w:sz w:val="22"/>
          <w:szCs w:val="22"/>
        </w:rPr>
      </w:pPr>
      <w:r w:rsidRPr="000872E1">
        <w:rPr>
          <w:rFonts w:ascii="Calibri" w:hAnsi="Calibri" w:cs="Calibri"/>
          <w:sz w:val="22"/>
          <w:szCs w:val="22"/>
        </w:rPr>
        <w:t xml:space="preserve">La présente délibération </w:t>
      </w:r>
      <w:r w:rsidR="00D923E4">
        <w:rPr>
          <w:rFonts w:ascii="Calibri" w:hAnsi="Calibri" w:cs="Calibri"/>
          <w:sz w:val="22"/>
          <w:szCs w:val="22"/>
        </w:rPr>
        <w:t>prend</w:t>
      </w:r>
      <w:r w:rsidRPr="000872E1">
        <w:rPr>
          <w:rFonts w:ascii="Calibri" w:hAnsi="Calibri" w:cs="Calibri"/>
          <w:sz w:val="22"/>
          <w:szCs w:val="22"/>
        </w:rPr>
        <w:t xml:space="preserve"> </w:t>
      </w:r>
      <w:bookmarkStart w:id="0" w:name="_GoBack"/>
      <w:r w:rsidRPr="0035194E">
        <w:rPr>
          <w:rFonts w:ascii="Calibri" w:hAnsi="Calibri" w:cs="Calibri"/>
          <w:sz w:val="22"/>
          <w:szCs w:val="22"/>
        </w:rPr>
        <w:t>effet au ……</w:t>
      </w:r>
      <w:proofErr w:type="gramStart"/>
      <w:r w:rsidRPr="0035194E">
        <w:rPr>
          <w:rFonts w:ascii="Calibri" w:hAnsi="Calibri" w:cs="Calibri"/>
          <w:sz w:val="22"/>
          <w:szCs w:val="22"/>
        </w:rPr>
        <w:t>…….</w:t>
      </w:r>
      <w:proofErr w:type="gramEnd"/>
      <w:r w:rsidRPr="0035194E">
        <w:rPr>
          <w:rFonts w:ascii="Calibri" w:hAnsi="Calibri" w:cs="Calibri"/>
          <w:sz w:val="22"/>
          <w:szCs w:val="22"/>
        </w:rPr>
        <w:t>.</w:t>
      </w:r>
      <w:r w:rsidR="00B44A95" w:rsidRPr="0035194E">
        <w:rPr>
          <w:rFonts w:ascii="Calibri" w:hAnsi="Calibri" w:cs="Calibri"/>
          <w:sz w:val="22"/>
          <w:szCs w:val="22"/>
        </w:rPr>
        <w:t xml:space="preserve"> </w:t>
      </w:r>
      <w:r w:rsidRPr="0035194E">
        <w:rPr>
          <w:rFonts w:ascii="Calibri" w:hAnsi="Calibri" w:cs="Calibri"/>
          <w:sz w:val="22"/>
          <w:szCs w:val="22"/>
        </w:rPr>
        <w:t>(</w:t>
      </w:r>
      <w:proofErr w:type="gramStart"/>
      <w:r w:rsidRPr="0035194E">
        <w:rPr>
          <w:rFonts w:ascii="Calibri" w:hAnsi="Calibri" w:cs="Calibri"/>
          <w:sz w:val="22"/>
          <w:szCs w:val="22"/>
        </w:rPr>
        <w:t>au</w:t>
      </w:r>
      <w:proofErr w:type="gramEnd"/>
      <w:r w:rsidRPr="0035194E">
        <w:rPr>
          <w:rFonts w:ascii="Calibri" w:hAnsi="Calibri" w:cs="Calibri"/>
          <w:sz w:val="22"/>
          <w:szCs w:val="22"/>
        </w:rPr>
        <w:t xml:space="preserve"> plus </w:t>
      </w:r>
      <w:bookmarkEnd w:id="0"/>
      <w:r w:rsidRPr="000872E1">
        <w:rPr>
          <w:rFonts w:ascii="Calibri" w:hAnsi="Calibri" w:cs="Calibri"/>
          <w:sz w:val="22"/>
          <w:szCs w:val="22"/>
        </w:rPr>
        <w:t>tôt à la date de transmission de la délibération au contrôle de la légalité et à celle de la publication).</w:t>
      </w:r>
    </w:p>
    <w:p w:rsidR="009B052C" w:rsidRPr="000872E1" w:rsidRDefault="009B052C" w:rsidP="009B052C">
      <w:pPr>
        <w:autoSpaceDE w:val="0"/>
        <w:autoSpaceDN w:val="0"/>
        <w:spacing w:line="240" w:lineRule="auto"/>
        <w:ind w:firstLine="5880"/>
        <w:contextualSpacing w:val="0"/>
        <w:rPr>
          <w:rFonts w:cs="Calibri"/>
          <w:lang w:eastAsia="fr-FR"/>
        </w:rPr>
      </w:pPr>
    </w:p>
    <w:p w:rsidR="009B052C" w:rsidRDefault="009B052C" w:rsidP="009B052C">
      <w:pPr>
        <w:autoSpaceDE w:val="0"/>
        <w:autoSpaceDN w:val="0"/>
        <w:spacing w:line="240" w:lineRule="auto"/>
        <w:ind w:firstLine="5880"/>
        <w:contextualSpacing w:val="0"/>
        <w:rPr>
          <w:rFonts w:cs="Calibri"/>
          <w:lang w:eastAsia="fr-FR"/>
        </w:rPr>
      </w:pPr>
      <w:r w:rsidRPr="000872E1">
        <w:rPr>
          <w:rFonts w:cs="Calibri"/>
          <w:lang w:eastAsia="fr-FR"/>
        </w:rPr>
        <w:t xml:space="preserve">Fait à …… le </w:t>
      </w:r>
      <w:proofErr w:type="gramStart"/>
      <w:r w:rsidRPr="000872E1">
        <w:rPr>
          <w:rFonts w:cs="Calibri"/>
          <w:lang w:eastAsia="fr-FR"/>
        </w:rPr>
        <w:t>…….</w:t>
      </w:r>
      <w:proofErr w:type="gramEnd"/>
      <w:r w:rsidRPr="000872E1">
        <w:rPr>
          <w:rFonts w:cs="Calibri"/>
          <w:lang w:eastAsia="fr-FR"/>
        </w:rPr>
        <w:t>,</w:t>
      </w:r>
    </w:p>
    <w:p w:rsidR="00A368F5" w:rsidRPr="000872E1" w:rsidRDefault="00A368F5" w:rsidP="009B052C">
      <w:pPr>
        <w:autoSpaceDE w:val="0"/>
        <w:autoSpaceDN w:val="0"/>
        <w:spacing w:line="240" w:lineRule="auto"/>
        <w:ind w:firstLine="5880"/>
        <w:contextualSpacing w:val="0"/>
        <w:rPr>
          <w:rFonts w:cs="Calibri"/>
          <w:lang w:eastAsia="fr-FR"/>
        </w:rPr>
      </w:pPr>
    </w:p>
    <w:p w:rsidR="000B449F" w:rsidRDefault="009B052C" w:rsidP="006D53EC">
      <w:pPr>
        <w:autoSpaceDE w:val="0"/>
        <w:autoSpaceDN w:val="0"/>
        <w:spacing w:line="240" w:lineRule="auto"/>
        <w:ind w:firstLine="5880"/>
        <w:contextualSpacing w:val="0"/>
        <w:rPr>
          <w:rFonts w:cs="Calibri"/>
          <w:lang w:eastAsia="fr-FR"/>
        </w:rPr>
      </w:pPr>
      <w:r w:rsidRPr="000872E1">
        <w:rPr>
          <w:rFonts w:cs="Calibri"/>
          <w:lang w:eastAsia="fr-FR"/>
        </w:rPr>
        <w:t>Le Maire (</w:t>
      </w:r>
      <w:r w:rsidRPr="000872E1">
        <w:rPr>
          <w:rFonts w:cs="Calibri"/>
          <w:i/>
          <w:lang w:eastAsia="fr-FR"/>
        </w:rPr>
        <w:t>ou le Président</w:t>
      </w:r>
      <w:r w:rsidRPr="000872E1">
        <w:rPr>
          <w:rFonts w:cs="Calibri"/>
          <w:lang w:eastAsia="fr-FR"/>
        </w:rPr>
        <w:t>),</w:t>
      </w:r>
    </w:p>
    <w:p w:rsidR="004A7432" w:rsidRDefault="004A7432" w:rsidP="004A7432">
      <w:pPr>
        <w:autoSpaceDE w:val="0"/>
        <w:autoSpaceDN w:val="0"/>
        <w:spacing w:line="240" w:lineRule="auto"/>
        <w:contextualSpacing w:val="0"/>
        <w:jc w:val="left"/>
        <w:rPr>
          <w:rFonts w:cs="Calibri"/>
          <w:lang w:eastAsia="fr-FR"/>
        </w:rPr>
      </w:pPr>
    </w:p>
    <w:p w:rsidR="004A7432" w:rsidRPr="00307965" w:rsidRDefault="008025DA" w:rsidP="00D42FE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autoSpaceDE w:val="0"/>
        <w:autoSpaceDN w:val="0"/>
        <w:adjustRightInd w:val="0"/>
        <w:spacing w:line="240" w:lineRule="auto"/>
        <w:contextualSpacing w:val="0"/>
        <w:rPr>
          <w:b/>
          <w:bCs/>
          <w:i/>
          <w:iCs/>
          <w:caps/>
          <w:color w:val="4F81BD"/>
          <w:sz w:val="24"/>
        </w:rPr>
      </w:pPr>
      <w:r>
        <w:rPr>
          <w:rFonts w:cs="Calibri"/>
          <w:lang w:eastAsia="fr-FR"/>
        </w:rPr>
        <w:br w:type="page"/>
      </w:r>
      <w:r w:rsidRPr="008025DA">
        <w:rPr>
          <w:rStyle w:val="Emphaseintense"/>
          <w:caps/>
          <w:sz w:val="24"/>
        </w:rPr>
        <w:lastRenderedPageBreak/>
        <w:t>ANNEXE :</w:t>
      </w:r>
      <w:r w:rsidR="00307965">
        <w:rPr>
          <w:rStyle w:val="Emphaseintense"/>
          <w:caps/>
          <w:sz w:val="24"/>
        </w:rPr>
        <w:t xml:space="preserve"> </w:t>
      </w:r>
      <w:r w:rsidRPr="008025DA">
        <w:rPr>
          <w:rStyle w:val="Emphaseintense"/>
          <w:caps/>
          <w:sz w:val="24"/>
        </w:rPr>
        <w:t xml:space="preserve">EXEMPLE DE CRITERES REGLEMENTAIRES </w:t>
      </w:r>
      <w:r>
        <w:rPr>
          <w:rStyle w:val="Emphaseintense"/>
          <w:caps/>
          <w:sz w:val="24"/>
        </w:rPr>
        <w:t xml:space="preserve">Pour déterminer </w:t>
      </w:r>
      <w:r w:rsidR="00307965">
        <w:rPr>
          <w:rStyle w:val="Emphaseintense"/>
          <w:caps/>
          <w:sz w:val="24"/>
        </w:rPr>
        <w:t>l</w:t>
      </w:r>
      <w:r w:rsidRPr="008025DA">
        <w:rPr>
          <w:rStyle w:val="Emphaseintense"/>
          <w:caps/>
          <w:sz w:val="24"/>
        </w:rPr>
        <w:t>ES GROUPES DE</w:t>
      </w:r>
      <w:r w:rsidR="00307965">
        <w:rPr>
          <w:rStyle w:val="Emphaseintense"/>
          <w:caps/>
          <w:sz w:val="24"/>
        </w:rPr>
        <w:t xml:space="preserve"> </w:t>
      </w:r>
      <w:r w:rsidRPr="008025DA">
        <w:rPr>
          <w:rStyle w:val="Emphaseintense"/>
          <w:caps/>
          <w:sz w:val="24"/>
        </w:rPr>
        <w:t>FONCTIONS</w:t>
      </w:r>
    </w:p>
    <w:p w:rsidR="008025DA" w:rsidRDefault="008025DA" w:rsidP="008025DA">
      <w:pPr>
        <w:ind w:right="136"/>
      </w:pPr>
    </w:p>
    <w:tbl>
      <w:tblPr>
        <w:tblpPr w:leftFromText="141" w:rightFromText="141" w:vertAnchor="text" w:horzAnchor="margin" w:tblpXSpec="center" w:tblpY="907"/>
        <w:tblW w:w="9497"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20" w:firstRow="1" w:lastRow="0" w:firstColumn="0" w:lastColumn="0" w:noHBand="0" w:noVBand="1"/>
      </w:tblPr>
      <w:tblGrid>
        <w:gridCol w:w="3165"/>
        <w:gridCol w:w="3166"/>
        <w:gridCol w:w="3166"/>
      </w:tblGrid>
      <w:tr w:rsidR="00D42FE3" w:rsidRPr="004B37FD" w:rsidTr="00D42FE3">
        <w:trPr>
          <w:trHeight w:val="340"/>
        </w:trPr>
        <w:tc>
          <w:tcPr>
            <w:tcW w:w="3165"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D42FE3" w:rsidRPr="004A7432" w:rsidRDefault="00D42FE3" w:rsidP="00D42FE3">
            <w:pPr>
              <w:ind w:left="-12" w:firstLine="12"/>
              <w:jc w:val="center"/>
              <w:rPr>
                <w:rFonts w:eastAsia="Calibri" w:cs="Calibri"/>
                <w:b/>
                <w:bCs/>
                <w:color w:val="FFFFFF"/>
              </w:rPr>
            </w:pPr>
            <w:r w:rsidRPr="004A7432">
              <w:rPr>
                <w:rFonts w:eastAsia="Calibri" w:cs="Calibri"/>
                <w:b/>
                <w:bCs/>
                <w:color w:val="FFFFFF"/>
                <w:kern w:val="24"/>
              </w:rPr>
              <w:t>Critère ①</w:t>
            </w:r>
          </w:p>
        </w:tc>
        <w:tc>
          <w:tcPr>
            <w:tcW w:w="3166"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D42FE3" w:rsidRPr="004A7432" w:rsidRDefault="00D42FE3" w:rsidP="00D42FE3">
            <w:pPr>
              <w:ind w:left="-12" w:firstLine="12"/>
              <w:jc w:val="center"/>
              <w:rPr>
                <w:rFonts w:eastAsia="Calibri" w:cs="Calibri"/>
                <w:b/>
                <w:bCs/>
                <w:color w:val="FFFFFF"/>
              </w:rPr>
            </w:pPr>
            <w:r w:rsidRPr="004A7432">
              <w:rPr>
                <w:rFonts w:eastAsia="Calibri" w:cs="Calibri"/>
                <w:b/>
                <w:bCs/>
                <w:color w:val="FFFFFF"/>
                <w:kern w:val="24"/>
              </w:rPr>
              <w:t>Critère ②</w:t>
            </w:r>
          </w:p>
        </w:tc>
        <w:tc>
          <w:tcPr>
            <w:tcW w:w="3166"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D42FE3" w:rsidRPr="004A7432" w:rsidRDefault="00D42FE3" w:rsidP="00D42FE3">
            <w:pPr>
              <w:ind w:left="-12" w:firstLine="12"/>
              <w:jc w:val="center"/>
              <w:rPr>
                <w:rFonts w:eastAsia="Calibri" w:cs="Calibri"/>
                <w:b/>
                <w:bCs/>
                <w:color w:val="FFFFFF"/>
              </w:rPr>
            </w:pPr>
            <w:r w:rsidRPr="004A7432">
              <w:rPr>
                <w:rFonts w:eastAsia="Calibri" w:cs="Calibri"/>
                <w:b/>
                <w:bCs/>
                <w:color w:val="FFFFFF"/>
                <w:kern w:val="24"/>
              </w:rPr>
              <w:t>Critère ③</w:t>
            </w:r>
          </w:p>
        </w:tc>
      </w:tr>
      <w:tr w:rsidR="00D42FE3" w:rsidRPr="004B37FD" w:rsidTr="00D42FE3">
        <w:trPr>
          <w:trHeight w:val="1361"/>
        </w:trPr>
        <w:tc>
          <w:tcPr>
            <w:tcW w:w="3165"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D42FE3" w:rsidRPr="004A7432" w:rsidRDefault="00D42FE3" w:rsidP="00D42FE3">
            <w:pPr>
              <w:spacing w:line="240" w:lineRule="auto"/>
              <w:ind w:left="-12" w:firstLine="12"/>
              <w:jc w:val="center"/>
              <w:rPr>
                <w:rFonts w:eastAsia="Calibri" w:cs="Calibri"/>
                <w:color w:val="000000"/>
              </w:rPr>
            </w:pPr>
            <w:r w:rsidRPr="004A7432">
              <w:rPr>
                <w:rFonts w:eastAsia="Calibri" w:cs="Calibri"/>
                <w:b/>
                <w:bCs/>
                <w:color w:val="000000"/>
                <w:kern w:val="24"/>
              </w:rPr>
              <w:t>Fonctions d’encadrement, de coordination, de pilotage ou de conception</w:t>
            </w:r>
          </w:p>
        </w:tc>
        <w:tc>
          <w:tcPr>
            <w:tcW w:w="3166"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D42FE3" w:rsidRPr="004A7432" w:rsidRDefault="00D42FE3" w:rsidP="00D42FE3">
            <w:pPr>
              <w:spacing w:line="240" w:lineRule="auto"/>
              <w:ind w:left="-12" w:firstLine="12"/>
              <w:jc w:val="center"/>
              <w:rPr>
                <w:rFonts w:eastAsia="Calibri" w:cs="Calibri"/>
                <w:color w:val="000000"/>
              </w:rPr>
            </w:pPr>
            <w:r w:rsidRPr="004A7432">
              <w:rPr>
                <w:rFonts w:eastAsia="Calibri" w:cs="Calibri"/>
                <w:b/>
                <w:bCs/>
                <w:color w:val="000000"/>
                <w:kern w:val="24"/>
              </w:rPr>
              <w:t>Technicité, expertise, expérience ou qualification nécessaire à l’exercice</w:t>
            </w:r>
          </w:p>
        </w:tc>
        <w:tc>
          <w:tcPr>
            <w:tcW w:w="3166"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D42FE3" w:rsidRPr="004A7432" w:rsidRDefault="00D42FE3" w:rsidP="00D42FE3">
            <w:pPr>
              <w:spacing w:line="240" w:lineRule="auto"/>
              <w:ind w:left="-12" w:firstLine="12"/>
              <w:jc w:val="center"/>
              <w:rPr>
                <w:rFonts w:eastAsia="Calibri" w:cs="Calibri"/>
                <w:color w:val="000000"/>
              </w:rPr>
            </w:pPr>
            <w:r w:rsidRPr="004A7432">
              <w:rPr>
                <w:rFonts w:eastAsia="Calibri" w:cs="Calibri"/>
                <w:b/>
                <w:bCs/>
                <w:color w:val="000000"/>
                <w:kern w:val="24"/>
              </w:rPr>
              <w:t>Sujétions particulières ou degré d’exposition du poste au regard de son environnement professionnel</w:t>
            </w:r>
          </w:p>
        </w:tc>
      </w:tr>
      <w:tr w:rsidR="00D42FE3" w:rsidRPr="004B37FD" w:rsidTr="00D42FE3">
        <w:trPr>
          <w:trHeight w:val="1984"/>
        </w:trPr>
        <w:tc>
          <w:tcPr>
            <w:tcW w:w="3165" w:type="dxa"/>
            <w:shd w:val="clear" w:color="auto" w:fill="D3DFEE"/>
            <w:vAlign w:val="center"/>
            <w:hideMark/>
          </w:tcPr>
          <w:p w:rsidR="00D42FE3" w:rsidRPr="004A7432" w:rsidRDefault="00D42FE3" w:rsidP="00D42FE3">
            <w:pPr>
              <w:spacing w:line="240" w:lineRule="auto"/>
              <w:ind w:left="-12" w:firstLine="12"/>
              <w:jc w:val="center"/>
              <w:rPr>
                <w:rFonts w:eastAsia="Calibri" w:cs="Calibri"/>
              </w:rPr>
            </w:pPr>
            <w:r w:rsidRPr="004A7432">
              <w:rPr>
                <w:rFonts w:eastAsia="Calibri" w:cs="Calibri"/>
                <w:color w:val="000000"/>
                <w:kern w:val="24"/>
              </w:rPr>
              <w:t>Responsabilité plus ou moins lourdes en matière d’encadrement ou de coordination d’une équipe, d’élaboration et de suivi de dossiers stratégiques et de conduite de projets.</w:t>
            </w:r>
          </w:p>
        </w:tc>
        <w:tc>
          <w:tcPr>
            <w:tcW w:w="3166" w:type="dxa"/>
            <w:shd w:val="clear" w:color="auto" w:fill="D3DFEE"/>
            <w:vAlign w:val="center"/>
            <w:hideMark/>
          </w:tcPr>
          <w:p w:rsidR="00D42FE3" w:rsidRPr="004A7432" w:rsidRDefault="00D42FE3" w:rsidP="00D42FE3">
            <w:pPr>
              <w:spacing w:line="240" w:lineRule="auto"/>
              <w:ind w:left="-12" w:firstLine="12"/>
              <w:jc w:val="center"/>
              <w:rPr>
                <w:rFonts w:eastAsia="Calibri" w:cs="Calibri"/>
                <w:color w:val="000000"/>
                <w:kern w:val="24"/>
              </w:rPr>
            </w:pPr>
            <w:r w:rsidRPr="004A7432">
              <w:rPr>
                <w:rFonts w:eastAsia="Calibri" w:cs="Calibri"/>
                <w:color w:val="000000"/>
                <w:kern w:val="24"/>
              </w:rPr>
              <w:t>Valorisation des compétences plus ou moins complexes de l’agent.</w:t>
            </w:r>
          </w:p>
          <w:p w:rsidR="00D42FE3" w:rsidRPr="004A7432" w:rsidRDefault="00D42FE3" w:rsidP="00D42FE3">
            <w:pPr>
              <w:spacing w:line="240" w:lineRule="auto"/>
              <w:ind w:left="-12" w:firstLine="12"/>
              <w:jc w:val="center"/>
              <w:rPr>
                <w:rFonts w:eastAsia="Calibri" w:cs="Calibri"/>
                <w:color w:val="000000"/>
                <w:kern w:val="24"/>
              </w:rPr>
            </w:pPr>
          </w:p>
          <w:p w:rsidR="00D42FE3" w:rsidRPr="004A7432" w:rsidRDefault="00D42FE3" w:rsidP="00D42FE3">
            <w:pPr>
              <w:spacing w:line="240" w:lineRule="auto"/>
              <w:ind w:left="-12" w:firstLine="12"/>
              <w:jc w:val="center"/>
              <w:rPr>
                <w:rFonts w:eastAsia="Calibri" w:cs="Calibri"/>
              </w:rPr>
            </w:pPr>
            <w:r w:rsidRPr="004A7432">
              <w:rPr>
                <w:rFonts w:eastAsia="Calibri" w:cs="Calibri"/>
              </w:rPr>
              <w:t>Les formations suivies, les démarches professionnelles sur un poste et les connaissances acquises par la pratique pourront être ainsi reconnues</w:t>
            </w:r>
          </w:p>
        </w:tc>
        <w:tc>
          <w:tcPr>
            <w:tcW w:w="3166" w:type="dxa"/>
            <w:shd w:val="clear" w:color="auto" w:fill="D3DFEE"/>
            <w:hideMark/>
          </w:tcPr>
          <w:p w:rsidR="00D42FE3" w:rsidRPr="004A7432" w:rsidRDefault="00D42FE3" w:rsidP="00D42FE3">
            <w:pPr>
              <w:spacing w:line="240" w:lineRule="auto"/>
              <w:ind w:left="-12" w:firstLine="12"/>
              <w:jc w:val="center"/>
              <w:rPr>
                <w:rFonts w:eastAsia="Calibri" w:cs="Calibri"/>
                <w:color w:val="000000"/>
                <w:kern w:val="24"/>
              </w:rPr>
            </w:pPr>
          </w:p>
          <w:p w:rsidR="00D42FE3" w:rsidRPr="004A7432" w:rsidRDefault="00D42FE3" w:rsidP="00D42FE3">
            <w:pPr>
              <w:spacing w:line="240" w:lineRule="auto"/>
              <w:ind w:left="-12" w:firstLine="12"/>
              <w:jc w:val="center"/>
              <w:rPr>
                <w:rFonts w:eastAsia="Calibri" w:cs="Calibri"/>
                <w:color w:val="000000"/>
                <w:kern w:val="24"/>
              </w:rPr>
            </w:pPr>
          </w:p>
          <w:p w:rsidR="00D42FE3" w:rsidRPr="004A7432" w:rsidRDefault="00D42FE3" w:rsidP="00D42FE3">
            <w:pPr>
              <w:spacing w:line="240" w:lineRule="auto"/>
              <w:ind w:left="-12" w:firstLine="12"/>
              <w:jc w:val="center"/>
              <w:rPr>
                <w:rFonts w:eastAsia="Calibri" w:cs="Calibri"/>
                <w:color w:val="000000"/>
                <w:kern w:val="24"/>
              </w:rPr>
            </w:pPr>
          </w:p>
          <w:p w:rsidR="00D42FE3" w:rsidRPr="004A7432" w:rsidRDefault="00D42FE3" w:rsidP="00D42FE3">
            <w:pPr>
              <w:spacing w:line="240" w:lineRule="auto"/>
              <w:ind w:left="-12" w:firstLine="12"/>
              <w:jc w:val="center"/>
              <w:rPr>
                <w:rFonts w:eastAsia="Calibri" w:cs="Calibri"/>
                <w:color w:val="000000"/>
                <w:kern w:val="24"/>
              </w:rPr>
            </w:pPr>
            <w:r w:rsidRPr="004A7432">
              <w:rPr>
                <w:rFonts w:eastAsia="Calibri" w:cs="Calibri"/>
                <w:color w:val="000000"/>
                <w:kern w:val="24"/>
              </w:rPr>
              <w:t>Contraintes particulières liées au poste.</w:t>
            </w:r>
          </w:p>
          <w:p w:rsidR="00D42FE3" w:rsidRPr="004A7432" w:rsidRDefault="00D42FE3" w:rsidP="00D42FE3">
            <w:pPr>
              <w:spacing w:line="240" w:lineRule="auto"/>
              <w:ind w:left="-12" w:firstLine="12"/>
              <w:jc w:val="center"/>
              <w:rPr>
                <w:rFonts w:eastAsia="Calibri" w:cs="Calibri"/>
              </w:rPr>
            </w:pPr>
          </w:p>
          <w:p w:rsidR="00D42FE3" w:rsidRPr="004A7432" w:rsidRDefault="00D42FE3" w:rsidP="00D42FE3">
            <w:pPr>
              <w:spacing w:line="240" w:lineRule="auto"/>
              <w:ind w:left="-12" w:firstLine="12"/>
              <w:jc w:val="center"/>
              <w:rPr>
                <w:rFonts w:eastAsia="Calibri" w:cs="Calibri"/>
              </w:rPr>
            </w:pPr>
          </w:p>
        </w:tc>
      </w:tr>
      <w:tr w:rsidR="00D42FE3" w:rsidRPr="004B37FD" w:rsidTr="00D42FE3">
        <w:trPr>
          <w:trHeight w:val="4046"/>
        </w:trPr>
        <w:tc>
          <w:tcPr>
            <w:tcW w:w="3165" w:type="dxa"/>
            <w:tcBorders>
              <w:top w:val="single" w:sz="8" w:space="0" w:color="FFFFFF"/>
              <w:left w:val="single" w:sz="8" w:space="0" w:color="FFFFFF"/>
              <w:bottom w:val="single" w:sz="8" w:space="0" w:color="FFFFFF"/>
              <w:right w:val="single" w:sz="8" w:space="0" w:color="FFFFFF"/>
            </w:tcBorders>
            <w:shd w:val="clear" w:color="auto" w:fill="A7BFDE"/>
          </w:tcPr>
          <w:p w:rsidR="00D42FE3" w:rsidRPr="004A7432" w:rsidRDefault="00D42FE3" w:rsidP="00D42FE3">
            <w:pPr>
              <w:spacing w:line="240" w:lineRule="auto"/>
              <w:jc w:val="left"/>
              <w:rPr>
                <w:rFonts w:eastAsia="Calibri" w:cs="Calibri"/>
                <w:i/>
                <w:color w:val="000000"/>
                <w:kern w:val="24"/>
                <w:u w:val="single"/>
              </w:rPr>
            </w:pPr>
            <w:r w:rsidRPr="004A7432">
              <w:rPr>
                <w:rFonts w:eastAsia="Calibri" w:cs="Calibri"/>
                <w:i/>
                <w:color w:val="000000"/>
                <w:kern w:val="24"/>
                <w:u w:val="single"/>
              </w:rPr>
              <w:t>Exemple</w:t>
            </w:r>
          </w:p>
          <w:p w:rsidR="00D42FE3" w:rsidRPr="004A7432" w:rsidRDefault="00D42FE3" w:rsidP="00D42FE3">
            <w:pPr>
              <w:numPr>
                <w:ilvl w:val="0"/>
                <w:numId w:val="16"/>
              </w:numPr>
              <w:spacing w:line="240" w:lineRule="auto"/>
              <w:ind w:left="318"/>
              <w:jc w:val="left"/>
              <w:rPr>
                <w:rFonts w:eastAsia="Calibri" w:cs="Calibri"/>
                <w:color w:val="000000"/>
                <w:kern w:val="24"/>
              </w:rPr>
            </w:pPr>
            <w:r w:rsidRPr="004B37FD">
              <w:rPr>
                <w:rFonts w:eastAsia="Calibri" w:cs="Calibri"/>
                <w:color w:val="000000"/>
                <w:kern w:val="24"/>
              </w:rPr>
              <w:t xml:space="preserve"> </w:t>
            </w:r>
            <w:r w:rsidRPr="004A7432">
              <w:rPr>
                <w:rFonts w:eastAsia="Calibri" w:cs="Calibri"/>
                <w:color w:val="000000"/>
                <w:kern w:val="24"/>
              </w:rPr>
              <w:t xml:space="preserve">Responsabilité d’encadrement </w:t>
            </w:r>
          </w:p>
          <w:p w:rsidR="00D42FE3" w:rsidRPr="004A7432" w:rsidRDefault="00D42FE3" w:rsidP="00D42FE3">
            <w:pPr>
              <w:numPr>
                <w:ilvl w:val="0"/>
                <w:numId w:val="16"/>
              </w:numPr>
              <w:spacing w:line="240" w:lineRule="auto"/>
              <w:ind w:left="142" w:hanging="184"/>
              <w:jc w:val="left"/>
              <w:rPr>
                <w:rFonts w:eastAsia="Calibri" w:cs="Calibri"/>
                <w:color w:val="000000"/>
                <w:kern w:val="24"/>
              </w:rPr>
            </w:pPr>
            <w:r w:rsidRPr="004B37FD">
              <w:rPr>
                <w:rFonts w:eastAsia="Calibri" w:cs="Calibri"/>
                <w:color w:val="000000"/>
                <w:kern w:val="24"/>
              </w:rPr>
              <w:t xml:space="preserve"> </w:t>
            </w:r>
            <w:r w:rsidRPr="004A7432">
              <w:rPr>
                <w:rFonts w:eastAsia="Calibri" w:cs="Calibri"/>
                <w:color w:val="000000"/>
                <w:kern w:val="24"/>
              </w:rPr>
              <w:t xml:space="preserve">Niveau d’encadrement dans la hiérarchie </w:t>
            </w:r>
          </w:p>
          <w:p w:rsidR="00D42FE3" w:rsidRPr="004A7432" w:rsidRDefault="00D42FE3" w:rsidP="00D42FE3">
            <w:pPr>
              <w:numPr>
                <w:ilvl w:val="0"/>
                <w:numId w:val="16"/>
              </w:numPr>
              <w:spacing w:line="240" w:lineRule="auto"/>
              <w:ind w:left="318"/>
              <w:jc w:val="left"/>
              <w:rPr>
                <w:rFonts w:eastAsia="Calibri" w:cs="Calibri"/>
                <w:color w:val="000000"/>
                <w:kern w:val="24"/>
              </w:rPr>
            </w:pPr>
            <w:r w:rsidRPr="004B37FD">
              <w:rPr>
                <w:rFonts w:eastAsia="Calibri" w:cs="Calibri"/>
                <w:color w:val="000000"/>
                <w:kern w:val="24"/>
              </w:rPr>
              <w:t xml:space="preserve"> </w:t>
            </w:r>
            <w:r w:rsidRPr="004A7432">
              <w:rPr>
                <w:rFonts w:eastAsia="Calibri" w:cs="Calibri"/>
                <w:color w:val="000000"/>
                <w:kern w:val="24"/>
              </w:rPr>
              <w:t xml:space="preserve">Responsabilité de coordination </w:t>
            </w:r>
          </w:p>
          <w:p w:rsidR="00D42FE3" w:rsidRPr="004A7432" w:rsidRDefault="00D42FE3" w:rsidP="00D42FE3">
            <w:pPr>
              <w:numPr>
                <w:ilvl w:val="0"/>
                <w:numId w:val="16"/>
              </w:numPr>
              <w:spacing w:line="240" w:lineRule="auto"/>
              <w:ind w:left="142" w:hanging="184"/>
              <w:jc w:val="left"/>
              <w:rPr>
                <w:rFonts w:eastAsia="Calibri" w:cs="Calibri"/>
                <w:color w:val="000000"/>
                <w:kern w:val="24"/>
              </w:rPr>
            </w:pPr>
            <w:r w:rsidRPr="004B37FD">
              <w:rPr>
                <w:rFonts w:eastAsia="Calibri" w:cs="Calibri"/>
                <w:color w:val="000000"/>
                <w:kern w:val="24"/>
              </w:rPr>
              <w:t xml:space="preserve"> </w:t>
            </w:r>
            <w:r w:rsidRPr="004A7432">
              <w:rPr>
                <w:rFonts w:eastAsia="Calibri" w:cs="Calibri"/>
                <w:color w:val="000000"/>
                <w:kern w:val="24"/>
              </w:rPr>
              <w:t xml:space="preserve">Responsabilité de projet ou d’opération </w:t>
            </w:r>
          </w:p>
          <w:p w:rsidR="00D42FE3" w:rsidRPr="004A7432" w:rsidRDefault="00D42FE3" w:rsidP="00D42FE3">
            <w:pPr>
              <w:numPr>
                <w:ilvl w:val="0"/>
                <w:numId w:val="16"/>
              </w:numPr>
              <w:spacing w:line="240" w:lineRule="auto"/>
              <w:ind w:left="142" w:hanging="184"/>
              <w:jc w:val="left"/>
              <w:rPr>
                <w:rFonts w:eastAsia="Calibri" w:cs="Calibri"/>
                <w:color w:val="000000"/>
                <w:kern w:val="24"/>
              </w:rPr>
            </w:pPr>
            <w:r w:rsidRPr="004B37FD">
              <w:rPr>
                <w:rFonts w:eastAsia="Calibri" w:cs="Calibri"/>
                <w:color w:val="000000"/>
                <w:kern w:val="24"/>
              </w:rPr>
              <w:t xml:space="preserve"> </w:t>
            </w:r>
            <w:r w:rsidRPr="004A7432">
              <w:rPr>
                <w:rFonts w:eastAsia="Calibri" w:cs="Calibri"/>
                <w:color w:val="000000"/>
                <w:kern w:val="24"/>
              </w:rPr>
              <w:t xml:space="preserve">Responsabilité de formation d’autrui </w:t>
            </w:r>
          </w:p>
          <w:p w:rsidR="00D42FE3" w:rsidRPr="004A7432" w:rsidRDefault="00D42FE3" w:rsidP="00D42FE3">
            <w:pPr>
              <w:numPr>
                <w:ilvl w:val="0"/>
                <w:numId w:val="16"/>
              </w:numPr>
              <w:spacing w:line="240" w:lineRule="auto"/>
              <w:ind w:left="142" w:hanging="184"/>
              <w:jc w:val="left"/>
              <w:rPr>
                <w:rFonts w:eastAsia="Calibri" w:cs="Calibri"/>
                <w:color w:val="000000"/>
                <w:kern w:val="24"/>
              </w:rPr>
            </w:pPr>
            <w:r w:rsidRPr="004B37FD">
              <w:rPr>
                <w:rFonts w:eastAsia="Calibri" w:cs="Calibri"/>
                <w:color w:val="000000"/>
                <w:kern w:val="24"/>
              </w:rPr>
              <w:t xml:space="preserve"> </w:t>
            </w:r>
            <w:r w:rsidRPr="004A7432">
              <w:rPr>
                <w:rFonts w:eastAsia="Calibri" w:cs="Calibri"/>
                <w:color w:val="000000"/>
                <w:kern w:val="24"/>
              </w:rPr>
              <w:t xml:space="preserve">Ampleur du champ d’action (en nombre de missions, en valeur) </w:t>
            </w:r>
          </w:p>
          <w:p w:rsidR="00D42FE3" w:rsidRPr="004A7432" w:rsidRDefault="00D42FE3" w:rsidP="00D42FE3">
            <w:pPr>
              <w:numPr>
                <w:ilvl w:val="0"/>
                <w:numId w:val="16"/>
              </w:numPr>
              <w:spacing w:line="240" w:lineRule="auto"/>
              <w:ind w:left="142" w:hanging="184"/>
              <w:jc w:val="left"/>
              <w:rPr>
                <w:rFonts w:eastAsia="Calibri" w:cs="Calibri"/>
                <w:color w:val="000000"/>
                <w:kern w:val="24"/>
              </w:rPr>
            </w:pPr>
            <w:r w:rsidRPr="004B37FD">
              <w:rPr>
                <w:rFonts w:eastAsia="Calibri" w:cs="Calibri"/>
                <w:color w:val="000000"/>
                <w:kern w:val="24"/>
              </w:rPr>
              <w:t xml:space="preserve"> </w:t>
            </w:r>
            <w:r w:rsidRPr="004A7432">
              <w:rPr>
                <w:rFonts w:eastAsia="Calibri" w:cs="Calibri"/>
                <w:color w:val="000000"/>
                <w:kern w:val="24"/>
              </w:rPr>
              <w:t xml:space="preserve">Influence du poste sur les résultats (primordial, partagé, contributif) </w:t>
            </w:r>
          </w:p>
        </w:tc>
        <w:tc>
          <w:tcPr>
            <w:tcW w:w="3166" w:type="dxa"/>
            <w:tcBorders>
              <w:top w:val="single" w:sz="8" w:space="0" w:color="FFFFFF"/>
              <w:left w:val="single" w:sz="8" w:space="0" w:color="FFFFFF"/>
              <w:bottom w:val="single" w:sz="8" w:space="0" w:color="FFFFFF"/>
              <w:right w:val="single" w:sz="8" w:space="0" w:color="FFFFFF"/>
            </w:tcBorders>
            <w:shd w:val="clear" w:color="auto" w:fill="A7BFDE"/>
          </w:tcPr>
          <w:p w:rsidR="00D42FE3" w:rsidRPr="004A7432" w:rsidRDefault="00D42FE3" w:rsidP="00D42FE3">
            <w:pPr>
              <w:spacing w:line="240" w:lineRule="auto"/>
              <w:jc w:val="left"/>
              <w:rPr>
                <w:rFonts w:eastAsia="Calibri" w:cs="Calibri"/>
                <w:i/>
                <w:color w:val="000000"/>
                <w:kern w:val="24"/>
                <w:u w:val="single"/>
              </w:rPr>
            </w:pPr>
            <w:r w:rsidRPr="004A7432">
              <w:rPr>
                <w:rFonts w:eastAsia="Calibri" w:cs="Calibri"/>
                <w:i/>
                <w:color w:val="000000"/>
                <w:kern w:val="24"/>
                <w:u w:val="single"/>
              </w:rPr>
              <w:t>Exemple</w:t>
            </w:r>
          </w:p>
          <w:p w:rsidR="00D42FE3" w:rsidRPr="004A7432" w:rsidRDefault="00D42FE3" w:rsidP="00D42FE3">
            <w:pPr>
              <w:numPr>
                <w:ilvl w:val="0"/>
                <w:numId w:val="16"/>
              </w:numPr>
              <w:spacing w:line="240" w:lineRule="auto"/>
              <w:ind w:left="37" w:hanging="79"/>
              <w:jc w:val="left"/>
              <w:rPr>
                <w:rFonts w:eastAsia="Calibri" w:cs="Calibri"/>
                <w:color w:val="000000"/>
                <w:kern w:val="24"/>
              </w:rPr>
            </w:pPr>
            <w:r w:rsidRPr="004B37FD">
              <w:rPr>
                <w:rFonts w:eastAsia="Calibri" w:cs="Calibri"/>
                <w:color w:val="000000"/>
                <w:kern w:val="24"/>
              </w:rPr>
              <w:t xml:space="preserve"> </w:t>
            </w:r>
            <w:r w:rsidRPr="004A7432">
              <w:rPr>
                <w:rFonts w:eastAsia="Calibri" w:cs="Calibri"/>
                <w:color w:val="000000"/>
                <w:kern w:val="24"/>
              </w:rPr>
              <w:t>Connaissance (de niveau élémentaire à expertise)</w:t>
            </w:r>
          </w:p>
          <w:p w:rsidR="00D42FE3" w:rsidRPr="004A7432" w:rsidRDefault="00D42FE3" w:rsidP="00D42FE3">
            <w:pPr>
              <w:numPr>
                <w:ilvl w:val="0"/>
                <w:numId w:val="16"/>
              </w:numPr>
              <w:spacing w:line="240" w:lineRule="auto"/>
              <w:ind w:left="318"/>
              <w:jc w:val="left"/>
              <w:rPr>
                <w:rFonts w:eastAsia="Calibri" w:cs="Calibri"/>
                <w:color w:val="000000"/>
                <w:kern w:val="24"/>
              </w:rPr>
            </w:pPr>
            <w:r w:rsidRPr="004B37FD">
              <w:rPr>
                <w:rFonts w:eastAsia="Calibri" w:cs="Calibri"/>
                <w:color w:val="000000"/>
                <w:kern w:val="24"/>
              </w:rPr>
              <w:t xml:space="preserve"> </w:t>
            </w:r>
            <w:r w:rsidRPr="004A7432">
              <w:rPr>
                <w:rFonts w:eastAsia="Calibri" w:cs="Calibri"/>
                <w:color w:val="000000"/>
                <w:kern w:val="24"/>
              </w:rPr>
              <w:t>Complexité</w:t>
            </w:r>
          </w:p>
          <w:p w:rsidR="00D42FE3" w:rsidRPr="004A7432" w:rsidRDefault="00D42FE3" w:rsidP="00D42FE3">
            <w:pPr>
              <w:numPr>
                <w:ilvl w:val="0"/>
                <w:numId w:val="16"/>
              </w:numPr>
              <w:spacing w:line="240" w:lineRule="auto"/>
              <w:ind w:left="318"/>
              <w:jc w:val="left"/>
              <w:rPr>
                <w:rFonts w:eastAsia="Calibri" w:cs="Calibri"/>
                <w:color w:val="000000"/>
                <w:kern w:val="24"/>
              </w:rPr>
            </w:pPr>
            <w:r w:rsidRPr="004B37FD">
              <w:rPr>
                <w:rFonts w:eastAsia="Calibri" w:cs="Calibri"/>
                <w:color w:val="000000"/>
                <w:kern w:val="24"/>
              </w:rPr>
              <w:t xml:space="preserve"> </w:t>
            </w:r>
            <w:r w:rsidRPr="004A7432">
              <w:rPr>
                <w:rFonts w:eastAsia="Calibri" w:cs="Calibri"/>
                <w:color w:val="000000"/>
                <w:kern w:val="24"/>
              </w:rPr>
              <w:t>Niveau de qualification</w:t>
            </w:r>
          </w:p>
          <w:p w:rsidR="00D42FE3" w:rsidRPr="004A7432" w:rsidRDefault="00D42FE3" w:rsidP="00D42FE3">
            <w:pPr>
              <w:numPr>
                <w:ilvl w:val="0"/>
                <w:numId w:val="16"/>
              </w:numPr>
              <w:spacing w:line="240" w:lineRule="auto"/>
              <w:ind w:left="318"/>
              <w:jc w:val="left"/>
              <w:rPr>
                <w:rFonts w:eastAsia="Calibri" w:cs="Calibri"/>
                <w:color w:val="000000"/>
                <w:kern w:val="24"/>
              </w:rPr>
            </w:pPr>
            <w:r w:rsidRPr="004B37FD">
              <w:rPr>
                <w:rFonts w:eastAsia="Calibri" w:cs="Calibri"/>
                <w:color w:val="000000"/>
                <w:kern w:val="24"/>
              </w:rPr>
              <w:t xml:space="preserve"> </w:t>
            </w:r>
            <w:r w:rsidRPr="004A7432">
              <w:rPr>
                <w:rFonts w:eastAsia="Calibri" w:cs="Calibri"/>
                <w:color w:val="000000"/>
                <w:kern w:val="24"/>
              </w:rPr>
              <w:t>Temps d'adaptation</w:t>
            </w:r>
          </w:p>
          <w:p w:rsidR="00D42FE3" w:rsidRPr="004A7432" w:rsidRDefault="00D42FE3" w:rsidP="00D42FE3">
            <w:pPr>
              <w:numPr>
                <w:ilvl w:val="0"/>
                <w:numId w:val="16"/>
              </w:numPr>
              <w:spacing w:line="240" w:lineRule="auto"/>
              <w:ind w:left="37" w:hanging="79"/>
              <w:jc w:val="left"/>
              <w:rPr>
                <w:rFonts w:eastAsia="Calibri" w:cs="Calibri"/>
                <w:color w:val="000000"/>
                <w:kern w:val="24"/>
              </w:rPr>
            </w:pPr>
            <w:r w:rsidRPr="004B37FD">
              <w:rPr>
                <w:rFonts w:eastAsia="Calibri" w:cs="Calibri"/>
                <w:color w:val="000000"/>
                <w:kern w:val="24"/>
              </w:rPr>
              <w:t xml:space="preserve"> </w:t>
            </w:r>
            <w:r w:rsidRPr="004A7432">
              <w:rPr>
                <w:rFonts w:eastAsia="Calibri" w:cs="Calibri"/>
                <w:color w:val="000000"/>
                <w:kern w:val="24"/>
              </w:rPr>
              <w:t>Difficulté (exécution simple ou interprétation)</w:t>
            </w:r>
          </w:p>
          <w:p w:rsidR="00D42FE3" w:rsidRPr="004A7432" w:rsidRDefault="00D42FE3" w:rsidP="00D42FE3">
            <w:pPr>
              <w:numPr>
                <w:ilvl w:val="0"/>
                <w:numId w:val="16"/>
              </w:numPr>
              <w:spacing w:line="240" w:lineRule="auto"/>
              <w:ind w:left="318"/>
              <w:jc w:val="left"/>
              <w:rPr>
                <w:rFonts w:eastAsia="Calibri" w:cs="Calibri"/>
                <w:color w:val="000000"/>
                <w:kern w:val="24"/>
              </w:rPr>
            </w:pPr>
            <w:r w:rsidRPr="004B37FD">
              <w:rPr>
                <w:rFonts w:eastAsia="Calibri" w:cs="Calibri"/>
                <w:color w:val="000000"/>
                <w:kern w:val="24"/>
              </w:rPr>
              <w:t xml:space="preserve"> </w:t>
            </w:r>
            <w:r w:rsidRPr="004A7432">
              <w:rPr>
                <w:rFonts w:eastAsia="Calibri" w:cs="Calibri"/>
                <w:color w:val="000000"/>
                <w:kern w:val="24"/>
              </w:rPr>
              <w:t>Autonomie</w:t>
            </w:r>
          </w:p>
          <w:p w:rsidR="00D42FE3" w:rsidRPr="004A7432" w:rsidRDefault="00D42FE3" w:rsidP="00D42FE3">
            <w:pPr>
              <w:numPr>
                <w:ilvl w:val="0"/>
                <w:numId w:val="16"/>
              </w:numPr>
              <w:spacing w:line="240" w:lineRule="auto"/>
              <w:ind w:left="318"/>
              <w:jc w:val="left"/>
              <w:rPr>
                <w:rFonts w:eastAsia="Calibri" w:cs="Calibri"/>
                <w:color w:val="000000"/>
                <w:kern w:val="24"/>
              </w:rPr>
            </w:pPr>
            <w:r w:rsidRPr="004B37FD">
              <w:rPr>
                <w:rFonts w:eastAsia="Calibri" w:cs="Calibri"/>
                <w:color w:val="000000"/>
                <w:kern w:val="24"/>
              </w:rPr>
              <w:t xml:space="preserve"> </w:t>
            </w:r>
            <w:r w:rsidRPr="004A7432">
              <w:rPr>
                <w:rFonts w:eastAsia="Calibri" w:cs="Calibri"/>
                <w:color w:val="000000"/>
                <w:kern w:val="24"/>
              </w:rPr>
              <w:t>Initiative</w:t>
            </w:r>
          </w:p>
          <w:p w:rsidR="00D42FE3" w:rsidRPr="004A7432" w:rsidRDefault="00D42FE3" w:rsidP="00D42FE3">
            <w:pPr>
              <w:numPr>
                <w:ilvl w:val="0"/>
                <w:numId w:val="16"/>
              </w:numPr>
              <w:spacing w:line="240" w:lineRule="auto"/>
              <w:ind w:left="37" w:hanging="79"/>
              <w:jc w:val="left"/>
              <w:rPr>
                <w:rFonts w:eastAsia="Calibri" w:cs="Calibri"/>
                <w:color w:val="000000"/>
                <w:kern w:val="24"/>
              </w:rPr>
            </w:pPr>
            <w:r w:rsidRPr="004B37FD">
              <w:rPr>
                <w:rFonts w:eastAsia="Calibri" w:cs="Calibri"/>
                <w:color w:val="000000"/>
                <w:kern w:val="24"/>
              </w:rPr>
              <w:t xml:space="preserve"> </w:t>
            </w:r>
            <w:r w:rsidRPr="004A7432">
              <w:rPr>
                <w:rFonts w:eastAsia="Calibri" w:cs="Calibri"/>
                <w:color w:val="000000"/>
                <w:kern w:val="24"/>
              </w:rPr>
              <w:t>Diversité des tâches, des dossiers ou des projets</w:t>
            </w:r>
          </w:p>
          <w:p w:rsidR="00D42FE3" w:rsidRPr="004A7432" w:rsidRDefault="00D42FE3" w:rsidP="00D42FE3">
            <w:pPr>
              <w:numPr>
                <w:ilvl w:val="0"/>
                <w:numId w:val="16"/>
              </w:numPr>
              <w:spacing w:line="240" w:lineRule="auto"/>
              <w:ind w:left="37" w:hanging="79"/>
              <w:jc w:val="left"/>
              <w:rPr>
                <w:rFonts w:eastAsia="Calibri" w:cs="Calibri"/>
                <w:color w:val="000000"/>
                <w:kern w:val="24"/>
              </w:rPr>
            </w:pPr>
            <w:r w:rsidRPr="004B37FD">
              <w:rPr>
                <w:rFonts w:eastAsia="Calibri" w:cs="Calibri"/>
                <w:color w:val="000000"/>
                <w:kern w:val="24"/>
              </w:rPr>
              <w:t xml:space="preserve"> </w:t>
            </w:r>
            <w:r w:rsidRPr="004A7432">
              <w:rPr>
                <w:rFonts w:eastAsia="Calibri" w:cs="Calibri"/>
                <w:color w:val="000000"/>
                <w:kern w:val="24"/>
              </w:rPr>
              <w:t>Simultanéité des tâches, des dossiers ou des projets</w:t>
            </w:r>
          </w:p>
          <w:p w:rsidR="00D42FE3" w:rsidRPr="004A7432" w:rsidRDefault="00D42FE3" w:rsidP="00D42FE3">
            <w:pPr>
              <w:numPr>
                <w:ilvl w:val="0"/>
                <w:numId w:val="16"/>
              </w:numPr>
              <w:spacing w:line="240" w:lineRule="auto"/>
              <w:ind w:left="37" w:hanging="79"/>
              <w:jc w:val="left"/>
              <w:rPr>
                <w:rFonts w:eastAsia="Calibri" w:cs="Calibri"/>
                <w:color w:val="000000"/>
                <w:kern w:val="24"/>
              </w:rPr>
            </w:pPr>
            <w:r w:rsidRPr="004B37FD">
              <w:rPr>
                <w:rFonts w:eastAsia="Calibri" w:cs="Calibri"/>
                <w:color w:val="000000"/>
                <w:kern w:val="24"/>
              </w:rPr>
              <w:t xml:space="preserve"> </w:t>
            </w:r>
            <w:r w:rsidRPr="004A7432">
              <w:rPr>
                <w:rFonts w:eastAsia="Calibri" w:cs="Calibri"/>
                <w:color w:val="000000"/>
                <w:kern w:val="24"/>
              </w:rPr>
              <w:t>Diversité des domaines de compétences</w:t>
            </w:r>
          </w:p>
          <w:p w:rsidR="00D42FE3" w:rsidRPr="004A7432" w:rsidRDefault="00D42FE3" w:rsidP="00D42FE3">
            <w:pPr>
              <w:numPr>
                <w:ilvl w:val="0"/>
                <w:numId w:val="16"/>
              </w:numPr>
              <w:spacing w:line="240" w:lineRule="auto"/>
              <w:ind w:left="318"/>
              <w:jc w:val="left"/>
              <w:rPr>
                <w:rFonts w:eastAsia="Calibri" w:cs="Calibri"/>
                <w:color w:val="000000"/>
                <w:kern w:val="24"/>
              </w:rPr>
            </w:pPr>
            <w:r w:rsidRPr="004B37FD">
              <w:rPr>
                <w:rFonts w:eastAsia="Calibri" w:cs="Calibri"/>
                <w:color w:val="000000"/>
                <w:kern w:val="24"/>
              </w:rPr>
              <w:t xml:space="preserve"> </w:t>
            </w:r>
            <w:r w:rsidRPr="004A7432">
              <w:rPr>
                <w:rFonts w:eastAsia="Calibri" w:cs="Calibri"/>
                <w:color w:val="000000"/>
                <w:kern w:val="24"/>
              </w:rPr>
              <w:t>Maîtrise d’un logiciel</w:t>
            </w:r>
          </w:p>
          <w:p w:rsidR="00D42FE3" w:rsidRPr="004A7432" w:rsidRDefault="00D42FE3" w:rsidP="00D42FE3">
            <w:pPr>
              <w:numPr>
                <w:ilvl w:val="0"/>
                <w:numId w:val="16"/>
              </w:numPr>
              <w:spacing w:line="240" w:lineRule="auto"/>
              <w:ind w:left="318"/>
              <w:jc w:val="left"/>
              <w:rPr>
                <w:rFonts w:eastAsia="Calibri" w:cs="Calibri"/>
                <w:color w:val="000000"/>
                <w:kern w:val="24"/>
              </w:rPr>
            </w:pPr>
            <w:r w:rsidRPr="004B37FD">
              <w:rPr>
                <w:rFonts w:eastAsia="Calibri" w:cs="Calibri"/>
                <w:color w:val="000000"/>
                <w:kern w:val="24"/>
              </w:rPr>
              <w:t xml:space="preserve"> </w:t>
            </w:r>
            <w:r w:rsidRPr="004A7432">
              <w:rPr>
                <w:rFonts w:eastAsia="Calibri" w:cs="Calibri"/>
                <w:color w:val="000000"/>
                <w:kern w:val="24"/>
              </w:rPr>
              <w:t>Habilitations réglementaires</w:t>
            </w:r>
          </w:p>
        </w:tc>
        <w:tc>
          <w:tcPr>
            <w:tcW w:w="3166" w:type="dxa"/>
            <w:tcBorders>
              <w:top w:val="single" w:sz="8" w:space="0" w:color="FFFFFF"/>
              <w:left w:val="single" w:sz="8" w:space="0" w:color="FFFFFF"/>
              <w:bottom w:val="single" w:sz="8" w:space="0" w:color="FFFFFF"/>
              <w:right w:val="single" w:sz="8" w:space="0" w:color="FFFFFF"/>
            </w:tcBorders>
            <w:shd w:val="clear" w:color="auto" w:fill="A7BFDE"/>
          </w:tcPr>
          <w:p w:rsidR="00D42FE3" w:rsidRPr="004A7432" w:rsidRDefault="00D42FE3" w:rsidP="00D42FE3">
            <w:pPr>
              <w:spacing w:line="240" w:lineRule="auto"/>
              <w:rPr>
                <w:rFonts w:eastAsia="Calibri" w:cs="Calibri"/>
                <w:i/>
                <w:color w:val="000000"/>
                <w:kern w:val="24"/>
                <w:u w:val="single"/>
              </w:rPr>
            </w:pPr>
            <w:r w:rsidRPr="004A7432">
              <w:rPr>
                <w:rFonts w:eastAsia="Calibri" w:cs="Calibri"/>
                <w:i/>
                <w:color w:val="000000"/>
                <w:kern w:val="24"/>
                <w:u w:val="single"/>
              </w:rPr>
              <w:t>Exemple</w:t>
            </w:r>
          </w:p>
          <w:p w:rsidR="00D42FE3" w:rsidRPr="004A7432" w:rsidRDefault="00D42FE3" w:rsidP="00D42FE3">
            <w:pPr>
              <w:numPr>
                <w:ilvl w:val="0"/>
                <w:numId w:val="16"/>
              </w:numPr>
              <w:spacing w:line="240" w:lineRule="auto"/>
              <w:ind w:left="318"/>
              <w:jc w:val="left"/>
              <w:rPr>
                <w:rFonts w:eastAsia="Calibri" w:cs="Calibri"/>
                <w:color w:val="000000"/>
                <w:kern w:val="24"/>
              </w:rPr>
            </w:pPr>
            <w:r w:rsidRPr="004B37FD">
              <w:rPr>
                <w:rFonts w:eastAsia="Calibri" w:cs="Calibri"/>
                <w:color w:val="000000"/>
                <w:kern w:val="24"/>
              </w:rPr>
              <w:t xml:space="preserve"> </w:t>
            </w:r>
            <w:r w:rsidRPr="004A7432">
              <w:rPr>
                <w:rFonts w:eastAsia="Calibri" w:cs="Calibri"/>
                <w:color w:val="000000"/>
                <w:kern w:val="24"/>
              </w:rPr>
              <w:t xml:space="preserve">Vigilance </w:t>
            </w:r>
          </w:p>
          <w:p w:rsidR="00D42FE3" w:rsidRPr="004A7432" w:rsidRDefault="00D42FE3" w:rsidP="00D42FE3">
            <w:pPr>
              <w:numPr>
                <w:ilvl w:val="0"/>
                <w:numId w:val="16"/>
              </w:numPr>
              <w:spacing w:line="240" w:lineRule="auto"/>
              <w:ind w:left="318"/>
              <w:jc w:val="left"/>
              <w:rPr>
                <w:rFonts w:eastAsia="Calibri" w:cs="Calibri"/>
                <w:color w:val="000000"/>
                <w:kern w:val="24"/>
              </w:rPr>
            </w:pPr>
            <w:r w:rsidRPr="004B37FD">
              <w:rPr>
                <w:rFonts w:eastAsia="Calibri" w:cs="Calibri"/>
                <w:color w:val="000000"/>
                <w:kern w:val="24"/>
              </w:rPr>
              <w:t xml:space="preserve"> </w:t>
            </w:r>
            <w:r w:rsidRPr="004A7432">
              <w:rPr>
                <w:rFonts w:eastAsia="Calibri" w:cs="Calibri"/>
                <w:color w:val="000000"/>
                <w:kern w:val="24"/>
              </w:rPr>
              <w:t xml:space="preserve">Risques d’accident </w:t>
            </w:r>
          </w:p>
          <w:p w:rsidR="00D42FE3" w:rsidRPr="004A7432" w:rsidRDefault="00D42FE3" w:rsidP="00D42FE3">
            <w:pPr>
              <w:numPr>
                <w:ilvl w:val="0"/>
                <w:numId w:val="16"/>
              </w:numPr>
              <w:spacing w:line="240" w:lineRule="auto"/>
              <w:ind w:left="318"/>
              <w:jc w:val="left"/>
              <w:rPr>
                <w:rFonts w:eastAsia="Calibri" w:cs="Calibri"/>
                <w:color w:val="000000"/>
                <w:kern w:val="24"/>
              </w:rPr>
            </w:pPr>
            <w:r w:rsidRPr="004B37FD">
              <w:rPr>
                <w:rFonts w:eastAsia="Calibri" w:cs="Calibri"/>
                <w:color w:val="000000"/>
                <w:kern w:val="24"/>
              </w:rPr>
              <w:t xml:space="preserve"> </w:t>
            </w:r>
            <w:r w:rsidRPr="004A7432">
              <w:rPr>
                <w:rFonts w:eastAsia="Calibri" w:cs="Calibri"/>
                <w:color w:val="000000"/>
                <w:kern w:val="24"/>
              </w:rPr>
              <w:t xml:space="preserve">Risques de maladie </w:t>
            </w:r>
          </w:p>
          <w:p w:rsidR="00D42FE3" w:rsidRPr="004A7432" w:rsidRDefault="00D42FE3" w:rsidP="00D42FE3">
            <w:pPr>
              <w:numPr>
                <w:ilvl w:val="0"/>
                <w:numId w:val="16"/>
              </w:numPr>
              <w:spacing w:line="240" w:lineRule="auto"/>
              <w:ind w:left="318"/>
              <w:jc w:val="left"/>
              <w:rPr>
                <w:rFonts w:eastAsia="Calibri" w:cs="Calibri"/>
                <w:color w:val="000000"/>
                <w:kern w:val="24"/>
              </w:rPr>
            </w:pPr>
            <w:r w:rsidRPr="004B37FD">
              <w:rPr>
                <w:rFonts w:eastAsia="Calibri" w:cs="Calibri"/>
                <w:color w:val="000000"/>
                <w:kern w:val="24"/>
              </w:rPr>
              <w:t xml:space="preserve"> </w:t>
            </w:r>
            <w:r w:rsidRPr="004A7432">
              <w:rPr>
                <w:rFonts w:eastAsia="Calibri" w:cs="Calibri"/>
                <w:color w:val="000000"/>
                <w:kern w:val="24"/>
              </w:rPr>
              <w:t xml:space="preserve">Valeur du matériel utilisé </w:t>
            </w:r>
          </w:p>
          <w:p w:rsidR="00D42FE3" w:rsidRPr="004A7432" w:rsidRDefault="00D42FE3" w:rsidP="00D42FE3">
            <w:pPr>
              <w:numPr>
                <w:ilvl w:val="0"/>
                <w:numId w:val="16"/>
              </w:numPr>
              <w:spacing w:line="240" w:lineRule="auto"/>
              <w:ind w:left="30" w:hanging="72"/>
              <w:jc w:val="left"/>
              <w:rPr>
                <w:rFonts w:eastAsia="Calibri" w:cs="Calibri"/>
                <w:color w:val="000000"/>
                <w:kern w:val="24"/>
              </w:rPr>
            </w:pPr>
            <w:r w:rsidRPr="004B37FD">
              <w:rPr>
                <w:rFonts w:eastAsia="Calibri" w:cs="Calibri"/>
                <w:color w:val="000000"/>
                <w:kern w:val="24"/>
              </w:rPr>
              <w:t xml:space="preserve"> </w:t>
            </w:r>
            <w:r w:rsidRPr="004A7432">
              <w:rPr>
                <w:rFonts w:eastAsia="Calibri" w:cs="Calibri"/>
                <w:color w:val="000000"/>
                <w:kern w:val="24"/>
              </w:rPr>
              <w:t xml:space="preserve">Responsabilité pour la sécurité d'autrui </w:t>
            </w:r>
          </w:p>
          <w:p w:rsidR="00D42FE3" w:rsidRPr="004A7432" w:rsidRDefault="00D42FE3" w:rsidP="00D42FE3">
            <w:pPr>
              <w:numPr>
                <w:ilvl w:val="0"/>
                <w:numId w:val="16"/>
              </w:numPr>
              <w:spacing w:line="240" w:lineRule="auto"/>
              <w:ind w:left="318"/>
              <w:jc w:val="left"/>
              <w:rPr>
                <w:rFonts w:eastAsia="Calibri" w:cs="Calibri"/>
                <w:color w:val="000000"/>
                <w:kern w:val="24"/>
              </w:rPr>
            </w:pPr>
            <w:r w:rsidRPr="004B37FD">
              <w:rPr>
                <w:rFonts w:eastAsia="Calibri" w:cs="Calibri"/>
                <w:color w:val="000000"/>
                <w:kern w:val="24"/>
              </w:rPr>
              <w:t xml:space="preserve"> </w:t>
            </w:r>
            <w:r w:rsidRPr="004A7432">
              <w:rPr>
                <w:rFonts w:eastAsia="Calibri" w:cs="Calibri"/>
                <w:color w:val="000000"/>
                <w:kern w:val="24"/>
              </w:rPr>
              <w:t xml:space="preserve">Valeur des dommages </w:t>
            </w:r>
          </w:p>
          <w:p w:rsidR="00D42FE3" w:rsidRPr="004A7432" w:rsidRDefault="00D42FE3" w:rsidP="00D42FE3">
            <w:pPr>
              <w:numPr>
                <w:ilvl w:val="0"/>
                <w:numId w:val="16"/>
              </w:numPr>
              <w:spacing w:line="240" w:lineRule="auto"/>
              <w:ind w:left="318"/>
              <w:jc w:val="left"/>
              <w:rPr>
                <w:rFonts w:eastAsia="Calibri" w:cs="Calibri"/>
                <w:color w:val="000000"/>
                <w:kern w:val="24"/>
              </w:rPr>
            </w:pPr>
            <w:r w:rsidRPr="004B37FD">
              <w:rPr>
                <w:rFonts w:eastAsia="Calibri" w:cs="Calibri"/>
                <w:color w:val="000000"/>
                <w:kern w:val="24"/>
              </w:rPr>
              <w:t xml:space="preserve"> </w:t>
            </w:r>
            <w:r w:rsidRPr="004A7432">
              <w:rPr>
                <w:rFonts w:eastAsia="Calibri" w:cs="Calibri"/>
                <w:color w:val="000000"/>
                <w:kern w:val="24"/>
              </w:rPr>
              <w:t xml:space="preserve">Responsabilité financière </w:t>
            </w:r>
          </w:p>
          <w:p w:rsidR="00D42FE3" w:rsidRPr="004A7432" w:rsidRDefault="00D42FE3" w:rsidP="00D42FE3">
            <w:pPr>
              <w:numPr>
                <w:ilvl w:val="0"/>
                <w:numId w:val="16"/>
              </w:numPr>
              <w:spacing w:line="240" w:lineRule="auto"/>
              <w:ind w:left="318"/>
              <w:jc w:val="left"/>
              <w:rPr>
                <w:rFonts w:eastAsia="Calibri" w:cs="Calibri"/>
                <w:color w:val="000000"/>
                <w:kern w:val="24"/>
              </w:rPr>
            </w:pPr>
            <w:r w:rsidRPr="004B37FD">
              <w:rPr>
                <w:rFonts w:eastAsia="Calibri" w:cs="Calibri"/>
                <w:color w:val="000000"/>
                <w:kern w:val="24"/>
              </w:rPr>
              <w:t xml:space="preserve"> </w:t>
            </w:r>
            <w:r w:rsidRPr="004A7432">
              <w:rPr>
                <w:rFonts w:eastAsia="Calibri" w:cs="Calibri"/>
                <w:color w:val="000000"/>
                <w:kern w:val="24"/>
              </w:rPr>
              <w:t xml:space="preserve">Effort physique </w:t>
            </w:r>
          </w:p>
          <w:p w:rsidR="00D42FE3" w:rsidRPr="004A7432" w:rsidRDefault="00D42FE3" w:rsidP="00D42FE3">
            <w:pPr>
              <w:numPr>
                <w:ilvl w:val="0"/>
                <w:numId w:val="16"/>
              </w:numPr>
              <w:spacing w:line="240" w:lineRule="auto"/>
              <w:ind w:left="318"/>
              <w:jc w:val="left"/>
              <w:rPr>
                <w:rFonts w:eastAsia="Calibri" w:cs="Calibri"/>
                <w:color w:val="000000"/>
                <w:kern w:val="24"/>
              </w:rPr>
            </w:pPr>
            <w:r w:rsidRPr="004B37FD">
              <w:rPr>
                <w:rFonts w:eastAsia="Calibri" w:cs="Calibri"/>
                <w:color w:val="000000"/>
                <w:kern w:val="24"/>
              </w:rPr>
              <w:t xml:space="preserve"> </w:t>
            </w:r>
            <w:r w:rsidRPr="004A7432">
              <w:rPr>
                <w:rFonts w:eastAsia="Calibri" w:cs="Calibri"/>
                <w:color w:val="000000"/>
                <w:kern w:val="24"/>
              </w:rPr>
              <w:t xml:space="preserve">Tension mentale, nerveuse </w:t>
            </w:r>
          </w:p>
          <w:p w:rsidR="00D42FE3" w:rsidRPr="004A7432" w:rsidRDefault="00D42FE3" w:rsidP="00D42FE3">
            <w:pPr>
              <w:numPr>
                <w:ilvl w:val="0"/>
                <w:numId w:val="16"/>
              </w:numPr>
              <w:spacing w:line="240" w:lineRule="auto"/>
              <w:ind w:left="318"/>
              <w:jc w:val="left"/>
              <w:rPr>
                <w:rFonts w:eastAsia="Calibri" w:cs="Calibri"/>
                <w:color w:val="000000"/>
                <w:kern w:val="24"/>
              </w:rPr>
            </w:pPr>
            <w:r w:rsidRPr="004B37FD">
              <w:rPr>
                <w:rFonts w:eastAsia="Calibri" w:cs="Calibri"/>
                <w:color w:val="000000"/>
                <w:kern w:val="24"/>
              </w:rPr>
              <w:t xml:space="preserve"> </w:t>
            </w:r>
            <w:r w:rsidRPr="004A7432">
              <w:rPr>
                <w:rFonts w:eastAsia="Calibri" w:cs="Calibri"/>
                <w:color w:val="000000"/>
                <w:kern w:val="24"/>
              </w:rPr>
              <w:t xml:space="preserve">Confidentialité </w:t>
            </w:r>
          </w:p>
          <w:p w:rsidR="00D42FE3" w:rsidRPr="004A7432" w:rsidRDefault="00D42FE3" w:rsidP="00D42FE3">
            <w:pPr>
              <w:numPr>
                <w:ilvl w:val="0"/>
                <w:numId w:val="16"/>
              </w:numPr>
              <w:spacing w:line="240" w:lineRule="auto"/>
              <w:ind w:left="318"/>
              <w:jc w:val="left"/>
              <w:rPr>
                <w:rFonts w:eastAsia="Calibri" w:cs="Calibri"/>
                <w:color w:val="000000"/>
                <w:kern w:val="24"/>
              </w:rPr>
            </w:pPr>
            <w:r w:rsidRPr="004B37FD">
              <w:rPr>
                <w:rFonts w:eastAsia="Calibri" w:cs="Calibri"/>
                <w:color w:val="000000"/>
                <w:kern w:val="24"/>
              </w:rPr>
              <w:t xml:space="preserve"> </w:t>
            </w:r>
            <w:r w:rsidRPr="004A7432">
              <w:rPr>
                <w:rFonts w:eastAsia="Calibri" w:cs="Calibri"/>
                <w:color w:val="000000"/>
                <w:kern w:val="24"/>
              </w:rPr>
              <w:t xml:space="preserve">Relations internes </w:t>
            </w:r>
          </w:p>
          <w:p w:rsidR="00D42FE3" w:rsidRPr="004A7432" w:rsidRDefault="00D42FE3" w:rsidP="00D42FE3">
            <w:pPr>
              <w:numPr>
                <w:ilvl w:val="0"/>
                <w:numId w:val="16"/>
              </w:numPr>
              <w:spacing w:line="240" w:lineRule="auto"/>
              <w:ind w:left="318"/>
              <w:jc w:val="left"/>
              <w:rPr>
                <w:rFonts w:eastAsia="Calibri" w:cs="Calibri"/>
                <w:color w:val="000000"/>
                <w:kern w:val="24"/>
              </w:rPr>
            </w:pPr>
            <w:r w:rsidRPr="004B37FD">
              <w:rPr>
                <w:rFonts w:eastAsia="Calibri" w:cs="Calibri"/>
                <w:color w:val="000000"/>
                <w:kern w:val="24"/>
              </w:rPr>
              <w:t xml:space="preserve"> Relations externes</w:t>
            </w:r>
            <w:r w:rsidRPr="004A7432">
              <w:rPr>
                <w:rFonts w:eastAsia="Calibri" w:cs="Calibri"/>
                <w:color w:val="000000"/>
                <w:kern w:val="24"/>
              </w:rPr>
              <w:t xml:space="preserve"> </w:t>
            </w:r>
          </w:p>
          <w:p w:rsidR="00D42FE3" w:rsidRPr="004A7432" w:rsidRDefault="00D42FE3" w:rsidP="00D42FE3">
            <w:pPr>
              <w:numPr>
                <w:ilvl w:val="0"/>
                <w:numId w:val="16"/>
              </w:numPr>
              <w:spacing w:line="240" w:lineRule="auto"/>
              <w:ind w:left="318"/>
              <w:jc w:val="left"/>
              <w:rPr>
                <w:rFonts w:eastAsia="Calibri" w:cs="Calibri"/>
                <w:color w:val="000000"/>
                <w:kern w:val="24"/>
              </w:rPr>
            </w:pPr>
            <w:r w:rsidRPr="004B37FD">
              <w:rPr>
                <w:rFonts w:eastAsia="Calibri" w:cs="Calibri"/>
                <w:color w:val="000000"/>
                <w:kern w:val="24"/>
              </w:rPr>
              <w:t xml:space="preserve"> </w:t>
            </w:r>
            <w:r w:rsidRPr="004A7432">
              <w:rPr>
                <w:rFonts w:eastAsia="Calibri" w:cs="Calibri"/>
                <w:color w:val="000000"/>
                <w:kern w:val="24"/>
              </w:rPr>
              <w:t>Facteurs de perturbation</w:t>
            </w:r>
          </w:p>
          <w:p w:rsidR="00D42FE3" w:rsidRPr="004A7432" w:rsidRDefault="00D42FE3" w:rsidP="00D42FE3">
            <w:pPr>
              <w:numPr>
                <w:ilvl w:val="0"/>
                <w:numId w:val="16"/>
              </w:numPr>
              <w:spacing w:line="240" w:lineRule="auto"/>
              <w:ind w:left="318"/>
              <w:jc w:val="left"/>
              <w:rPr>
                <w:rFonts w:eastAsia="Calibri" w:cs="Calibri"/>
                <w:color w:val="000000"/>
                <w:kern w:val="24"/>
              </w:rPr>
            </w:pPr>
            <w:r w:rsidRPr="004B37FD">
              <w:rPr>
                <w:rFonts w:eastAsia="Calibri" w:cs="Calibri"/>
                <w:color w:val="000000"/>
                <w:kern w:val="24"/>
              </w:rPr>
              <w:t xml:space="preserve"> </w:t>
            </w:r>
            <w:r w:rsidRPr="004A7432">
              <w:rPr>
                <w:rFonts w:eastAsia="Calibri" w:cs="Calibri"/>
                <w:color w:val="000000"/>
                <w:kern w:val="24"/>
              </w:rPr>
              <w:t>Gestion d’un public difficile</w:t>
            </w:r>
          </w:p>
          <w:p w:rsidR="00D42FE3" w:rsidRPr="004A7432" w:rsidRDefault="00D42FE3" w:rsidP="00D42FE3">
            <w:pPr>
              <w:numPr>
                <w:ilvl w:val="0"/>
                <w:numId w:val="16"/>
              </w:numPr>
              <w:spacing w:line="240" w:lineRule="auto"/>
              <w:ind w:left="30" w:hanging="72"/>
              <w:jc w:val="left"/>
              <w:rPr>
                <w:rFonts w:eastAsia="Calibri" w:cs="Calibri"/>
                <w:color w:val="000000"/>
                <w:kern w:val="24"/>
              </w:rPr>
            </w:pPr>
            <w:r w:rsidRPr="004B37FD">
              <w:rPr>
                <w:rFonts w:eastAsia="Calibri" w:cs="Calibri"/>
                <w:color w:val="000000"/>
                <w:kern w:val="24"/>
              </w:rPr>
              <w:t xml:space="preserve"> </w:t>
            </w:r>
            <w:r w:rsidRPr="004A7432">
              <w:rPr>
                <w:rFonts w:eastAsia="Calibri" w:cs="Calibri"/>
                <w:color w:val="000000"/>
                <w:kern w:val="24"/>
              </w:rPr>
              <w:t>Horaires particuliers (atypiques, de nuit, par roulement, réunions en soirée</w:t>
            </w:r>
            <w:r w:rsidRPr="004B37FD">
              <w:rPr>
                <w:rFonts w:eastAsia="Calibri" w:cs="Calibri"/>
                <w:color w:val="000000"/>
                <w:kern w:val="24"/>
              </w:rPr>
              <w:t>)</w:t>
            </w:r>
          </w:p>
        </w:tc>
      </w:tr>
    </w:tbl>
    <w:p w:rsidR="004A7432" w:rsidRPr="008025DA" w:rsidRDefault="008025DA" w:rsidP="00D42FE3">
      <w:pPr>
        <w:ind w:left="-709" w:right="136"/>
      </w:pPr>
      <w:r>
        <w:t>Chaque poste doit être réparti au sein des groupes de fonctions selon les critères suivants, explicités par la circulaire :</w:t>
      </w:r>
    </w:p>
    <w:p w:rsidR="004A7432" w:rsidRDefault="004A7432" w:rsidP="004A7432">
      <w:pPr>
        <w:autoSpaceDE w:val="0"/>
        <w:autoSpaceDN w:val="0"/>
        <w:spacing w:line="240" w:lineRule="auto"/>
        <w:contextualSpacing w:val="0"/>
        <w:jc w:val="left"/>
        <w:rPr>
          <w:rFonts w:cs="Calibri"/>
          <w:lang w:eastAsia="fr-FR"/>
        </w:rPr>
      </w:pPr>
    </w:p>
    <w:p w:rsidR="000B449F" w:rsidRDefault="000B449F" w:rsidP="000B449F">
      <w:pPr>
        <w:autoSpaceDE w:val="0"/>
        <w:autoSpaceDN w:val="0"/>
        <w:spacing w:line="240" w:lineRule="auto"/>
        <w:contextualSpacing w:val="0"/>
        <w:rPr>
          <w:rFonts w:cs="Calibri"/>
          <w:lang w:eastAsia="fr-FR"/>
        </w:rPr>
      </w:pPr>
    </w:p>
    <w:sectPr w:rsidR="000B449F" w:rsidSect="005A15DC">
      <w:headerReference w:type="default" r:id="rId35"/>
      <w:footerReference w:type="default" r:id="rId36"/>
      <w:headerReference w:type="first" r:id="rId37"/>
      <w:footerReference w:type="first" r:id="rId38"/>
      <w:pgSz w:w="11906" w:h="16838"/>
      <w:pgMar w:top="2127" w:right="1021" w:bottom="1134" w:left="1701"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80C" w:rsidRDefault="00A5680C" w:rsidP="008C5096">
      <w:pPr>
        <w:spacing w:line="240" w:lineRule="auto"/>
      </w:pPr>
      <w:r>
        <w:separator/>
      </w:r>
    </w:p>
  </w:endnote>
  <w:endnote w:type="continuationSeparator" w:id="0">
    <w:p w:rsidR="00A5680C" w:rsidRDefault="00A5680C" w:rsidP="008C50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80C" w:rsidRDefault="00A5680C">
    <w:pPr>
      <w:pStyle w:val="Pieddepage"/>
    </w:pPr>
    <w:r>
      <w:rPr>
        <w:noProof/>
      </w:rPr>
      <w:drawing>
        <wp:inline distT="0" distB="0" distL="0" distR="0" wp14:anchorId="0642E4AE" wp14:editId="4F4B954B">
          <wp:extent cx="5831840" cy="384175"/>
          <wp:effectExtent l="0" t="0" r="0" b="0"/>
          <wp:docPr id="55" name="Image 55"/>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a:extLst>
                      <a:ext uri="{28A0092B-C50C-407E-A947-70E740481C1C}">
                        <a14:useLocalDpi xmlns:a14="http://schemas.microsoft.com/office/drawing/2010/main" val="0"/>
                      </a:ext>
                    </a:extLst>
                  </a:blip>
                  <a:stretch>
                    <a:fillRect/>
                  </a:stretch>
                </pic:blipFill>
                <pic:spPr bwMode="auto">
                  <a:xfrm>
                    <a:off x="0" y="0"/>
                    <a:ext cx="5831840" cy="384175"/>
                  </a:xfrm>
                  <a:prstGeom prst="rect">
                    <a:avLst/>
                  </a:prstGeom>
                  <a:noFill/>
                </pic:spPr>
              </pic:pic>
            </a:graphicData>
          </a:graphic>
        </wp:inline>
      </w:drawing>
    </w:r>
    <w:r>
      <w:rPr>
        <w:noProof/>
        <w:lang w:eastAsia="fr-FR"/>
      </w:rPr>
      <mc:AlternateContent>
        <mc:Choice Requires="wps">
          <w:drawing>
            <wp:anchor distT="0" distB="0" distL="114300" distR="114300" simplePos="0" relativeHeight="251656704" behindDoc="0" locked="0" layoutInCell="1" allowOverlap="1">
              <wp:simplePos x="0" y="0"/>
              <wp:positionH relativeFrom="page">
                <wp:posOffset>360045</wp:posOffset>
              </wp:positionH>
              <wp:positionV relativeFrom="page">
                <wp:posOffset>10304780</wp:posOffset>
              </wp:positionV>
              <wp:extent cx="619125" cy="1905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90500"/>
                      </a:xfrm>
                      <a:prstGeom prst="rect">
                        <a:avLst/>
                      </a:prstGeom>
                      <a:noFill/>
                      <a:ln w="9525">
                        <a:noFill/>
                        <a:miter lim="800000"/>
                        <a:headEnd/>
                        <a:tailEnd/>
                      </a:ln>
                    </wps:spPr>
                    <wps:txbx>
                      <w:txbxContent>
                        <w:p w:rsidR="00A5680C" w:rsidRPr="000610F7" w:rsidRDefault="00A5680C" w:rsidP="002C5651">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Pr>
                              <w:noProof/>
                              <w:color w:val="707172"/>
                              <w:sz w:val="16"/>
                              <w:szCs w:val="16"/>
                            </w:rPr>
                            <w:t>29</w:t>
                          </w:r>
                          <w:r w:rsidRPr="000610F7">
                            <w:rPr>
                              <w:color w:val="707172"/>
                              <w:sz w:val="16"/>
                              <w:szCs w:val="16"/>
                            </w:rPr>
                            <w:fldChar w:fldCharType="end"/>
                          </w:r>
                        </w:p>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8.35pt;margin-top:811.4pt;width:48.75pt;height: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" filled="f" stroked="f">
              <v:textbox inset="0,0,,0">
                <w:txbxContent>
                  <w:p w:rsidR="00A5680C" w:rsidRPr="000610F7" w:rsidRDefault="00A5680C" w:rsidP="002C5651">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Pr>
                        <w:noProof/>
                        <w:color w:val="707172"/>
                        <w:sz w:val="16"/>
                        <w:szCs w:val="16"/>
                      </w:rPr>
                      <w:t>29</w:t>
                    </w:r>
                    <w:r w:rsidRPr="000610F7">
                      <w:rPr>
                        <w:color w:val="707172"/>
                        <w:sz w:val="16"/>
                        <w:szCs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80C" w:rsidRDefault="00A5680C">
    <w:pPr>
      <w:pStyle w:val="Pieddepage"/>
    </w:pPr>
    <w:r>
      <w:rPr>
        <w:noProof/>
        <w:lang w:eastAsia="fr-FR"/>
      </w:rPr>
      <mc:AlternateContent>
        <mc:Choice Requires="wps">
          <w:drawing>
            <wp:anchor distT="0" distB="0" distL="114300" distR="114300" simplePos="0" relativeHeight="251655680" behindDoc="0" locked="0" layoutInCell="1" allowOverlap="1">
              <wp:simplePos x="0" y="0"/>
              <wp:positionH relativeFrom="page">
                <wp:posOffset>360045</wp:posOffset>
              </wp:positionH>
              <wp:positionV relativeFrom="page">
                <wp:posOffset>10304780</wp:posOffset>
              </wp:positionV>
              <wp:extent cx="619125" cy="190500"/>
              <wp:effectExtent l="0" t="0" r="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90500"/>
                      </a:xfrm>
                      <a:prstGeom prst="rect">
                        <a:avLst/>
                      </a:prstGeom>
                      <a:noFill/>
                      <a:ln w="9525">
                        <a:noFill/>
                        <a:miter lim="800000"/>
                        <a:headEnd/>
                        <a:tailEnd/>
                      </a:ln>
                    </wps:spPr>
                    <wps:txbx>
                      <w:txbxContent>
                        <w:p w:rsidR="00A5680C" w:rsidRPr="000610F7" w:rsidRDefault="00A5680C" w:rsidP="002C5651">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Pr>
                              <w:noProof/>
                              <w:color w:val="707172"/>
                              <w:sz w:val="16"/>
                              <w:szCs w:val="16"/>
                            </w:rPr>
                            <w:t>1</w:t>
                          </w:r>
                          <w:r w:rsidRPr="000610F7">
                            <w:rPr>
                              <w:color w:val="707172"/>
                              <w:sz w:val="16"/>
                              <w:szCs w:val="16"/>
                            </w:rPr>
                            <w:fldChar w:fldCharType="end"/>
                          </w:r>
                        </w:p>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28.35pt;margin-top:811.4pt;width:48.75pt;height: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" filled="f" stroked="f">
              <v:textbox inset="0,0,,0">
                <w:txbxContent>
                  <w:p w:rsidR="00A5680C" w:rsidRPr="000610F7" w:rsidRDefault="00A5680C" w:rsidP="002C5651">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Pr>
                        <w:noProof/>
                        <w:color w:val="707172"/>
                        <w:sz w:val="16"/>
                        <w:szCs w:val="16"/>
                      </w:rPr>
                      <w:t>1</w:t>
                    </w:r>
                    <w:r w:rsidRPr="000610F7">
                      <w:rPr>
                        <w:color w:val="707172"/>
                        <w:sz w:val="16"/>
                        <w:szCs w:val="16"/>
                      </w:rPr>
                      <w:fldChar w:fldCharType="end"/>
                    </w:r>
                  </w:p>
                </w:txbxContent>
              </v:textbox>
              <w10:wrap anchorx="page" anchory="page"/>
            </v:shape>
          </w:pict>
        </mc:Fallback>
      </mc:AlternateContent>
    </w:r>
    <w:r>
      <w:rPr>
        <w:noProof/>
        <w:lang w:eastAsia="fr-FR"/>
      </w:rPr>
      <w:t xml:space="preserve"> </w:t>
    </w:r>
    <w:r>
      <w:rPr>
        <w:noProof/>
      </w:rPr>
      <w:drawing>
        <wp:inline distT="0" distB="0" distL="0" distR="0" wp14:anchorId="0564C7C0" wp14:editId="064FD6F6">
          <wp:extent cx="5831840" cy="384201"/>
          <wp:effectExtent l="0" t="0" r="0" b="0"/>
          <wp:docPr id="56" name="Image 56"/>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a:extLst>
                      <a:ext uri="{28A0092B-C50C-407E-A947-70E740481C1C}">
                        <a14:useLocalDpi xmlns:a14="http://schemas.microsoft.com/office/drawing/2010/main" val="0"/>
                      </a:ext>
                    </a:extLst>
                  </a:blip>
                  <a:stretch>
                    <a:fillRect/>
                  </a:stretch>
                </pic:blipFill>
                <pic:spPr bwMode="auto">
                  <a:xfrm>
                    <a:off x="0" y="0"/>
                    <a:ext cx="5831840" cy="384201"/>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80C" w:rsidRDefault="00A5680C" w:rsidP="008C5096">
      <w:pPr>
        <w:spacing w:line="240" w:lineRule="auto"/>
      </w:pPr>
      <w:r>
        <w:separator/>
      </w:r>
    </w:p>
  </w:footnote>
  <w:footnote w:type="continuationSeparator" w:id="0">
    <w:p w:rsidR="00A5680C" w:rsidRDefault="00A5680C" w:rsidP="008C50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80C" w:rsidRDefault="00A5680C" w:rsidP="002A7357">
    <w:pPr>
      <w:pStyle w:val="03-TitreGnriquePage1"/>
    </w:pPr>
    <w:r>
      <w:rPr>
        <w:noProof/>
        <w:lang w:eastAsia="fr-FR"/>
      </w:rPr>
      <w:drawing>
        <wp:anchor distT="0" distB="0" distL="114300" distR="114300" simplePos="0" relativeHeight="251660800" behindDoc="1" locked="0" layoutInCell="1" allowOverlap="1">
          <wp:simplePos x="0" y="0"/>
          <wp:positionH relativeFrom="page">
            <wp:posOffset>266700</wp:posOffset>
          </wp:positionH>
          <wp:positionV relativeFrom="page">
            <wp:posOffset>276225</wp:posOffset>
          </wp:positionV>
          <wp:extent cx="1495425" cy="774645"/>
          <wp:effectExtent l="0" t="0" r="0" b="6985"/>
          <wp:wrapNone/>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215" cy="77660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61824" behindDoc="1" locked="0" layoutInCell="0" allowOverlap="0">
              <wp:simplePos x="0" y="0"/>
              <wp:positionH relativeFrom="page">
                <wp:posOffset>2905760</wp:posOffset>
              </wp:positionH>
              <wp:positionV relativeFrom="page">
                <wp:posOffset>469900</wp:posOffset>
              </wp:positionV>
              <wp:extent cx="4140200" cy="327660"/>
              <wp:effectExtent l="0" t="0" r="0" b="0"/>
              <wp:wrapNone/>
              <wp:docPr id="4"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40200" cy="327660"/>
                      </a:xfrm>
                      <a:prstGeom prst="rect">
                        <a:avLst/>
                      </a:prstGeom>
                      <a:noFill/>
                      <a:ln w="6350">
                        <a:noFill/>
                      </a:ln>
                    </wps:spPr>
                    <wps:txbx>
                      <w:txbxContent>
                        <w:p w:rsidR="00A5680C" w:rsidRPr="00043450" w:rsidRDefault="00A5680C" w:rsidP="000E390F">
                          <w:pPr>
                            <w:pStyle w:val="04-TitreGnriquePage2"/>
                            <w:pBdr>
                              <w:bottom w:val="single" w:sz="6" w:space="0" w:color="707172"/>
                            </w:pBdr>
                            <w:spacing w:line="200" w:lineRule="exact"/>
                          </w:pPr>
                          <w:r>
                            <w:t>Délibération</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228.8pt;margin-top:37pt;width:326pt;height:25.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" o:allowincell="f" o:allowoverlap="f" filled="f" stroked="f" strokeweight=".5pt">
              <v:textbox inset="0,1mm,0,0">
                <w:txbxContent>
                  <w:p w:rsidR="00A5680C" w:rsidRPr="00043450" w:rsidRDefault="00A5680C" w:rsidP="000E390F">
                    <w:pPr>
                      <w:pStyle w:val="04-TitreGnriquePage2"/>
                      <w:pBdr>
                        <w:bottom w:val="single" w:sz="6" w:space="0" w:color="707172"/>
                      </w:pBdr>
                      <w:spacing w:line="200" w:lineRule="exact"/>
                    </w:pPr>
                    <w:r>
                      <w:t>Délibération</w:t>
                    </w:r>
                  </w:p>
                </w:txbxContent>
              </v:textbox>
              <w10:wrap anchorx="page" anchory="page"/>
            </v:shape>
          </w:pict>
        </mc:Fallback>
      </mc:AlternateContent>
    </w:r>
    <w:r>
      <w:rPr>
        <w:noProof/>
        <w:lang w:eastAsia="fr-FR"/>
      </w:rPr>
      <mc:AlternateContent>
        <mc:Choice Requires="wps">
          <w:drawing>
            <wp:anchor distT="0" distB="0" distL="114300" distR="114300" simplePos="0" relativeHeight="251662848" behindDoc="0" locked="0" layoutInCell="1" allowOverlap="1">
              <wp:simplePos x="0" y="0"/>
              <wp:positionH relativeFrom="page">
                <wp:posOffset>5825490</wp:posOffset>
              </wp:positionH>
              <wp:positionV relativeFrom="page">
                <wp:posOffset>583565</wp:posOffset>
              </wp:positionV>
              <wp:extent cx="1080135" cy="30480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304800"/>
                      </a:xfrm>
                      <a:prstGeom prst="rect">
                        <a:avLst/>
                      </a:prstGeom>
                      <a:noFill/>
                      <a:ln w="9525">
                        <a:noFill/>
                        <a:miter lim="800000"/>
                        <a:headEnd/>
                        <a:tailEnd/>
                      </a:ln>
                    </wps:spPr>
                    <wps:txbx>
                      <w:txbxContent>
                        <w:p w:rsidR="00A5680C" w:rsidRPr="00945668" w:rsidRDefault="00A5680C" w:rsidP="00F12CDD">
                          <w:pPr>
                            <w:jc w:val="right"/>
                            <w:rPr>
                              <w:rFonts w:cs="Calibri"/>
                              <w:color w:val="FFFFFF"/>
                              <w:sz w:val="18"/>
                              <w:szCs w:val="18"/>
                            </w:rPr>
                          </w:pPr>
                          <w:r w:rsidRPr="00945668">
                            <w:rPr>
                              <w:rFonts w:cs="Calibri"/>
                              <w:color w:val="FFFFFF"/>
                              <w:sz w:val="18"/>
                              <w:szCs w:val="18"/>
                            </w:rPr>
                            <w:t>-02-2022</w:t>
                          </w:r>
                        </w:p>
                        <w:p w:rsidR="00A5680C" w:rsidRPr="00F12CDD" w:rsidRDefault="00A5680C" w:rsidP="00F12CDD">
                          <w:pPr>
                            <w:jc w:val="right"/>
                            <w:rPr>
                              <w:rFonts w:cs="Calibri"/>
                              <w:sz w:val="18"/>
                              <w:szCs w:val="18"/>
                            </w:rPr>
                          </w:pP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margin-left:458.7pt;margin-top:45.95pt;width:85.05pt;height:24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" filled="f" stroked="f">
              <v:textbox style="mso-fit-shape-to-text:t" inset="0,0,0,0">
                <w:txbxContent>
                  <w:p w:rsidR="00A5680C" w:rsidRPr="00945668" w:rsidRDefault="00A5680C" w:rsidP="00F12CDD">
                    <w:pPr>
                      <w:jc w:val="right"/>
                      <w:rPr>
                        <w:rFonts w:cs="Calibri"/>
                        <w:color w:val="FFFFFF"/>
                        <w:sz w:val="18"/>
                        <w:szCs w:val="18"/>
                      </w:rPr>
                    </w:pPr>
                    <w:r w:rsidRPr="00945668">
                      <w:rPr>
                        <w:rFonts w:cs="Calibri"/>
                        <w:color w:val="FFFFFF"/>
                        <w:sz w:val="18"/>
                        <w:szCs w:val="18"/>
                      </w:rPr>
                      <w:t>-02-2022</w:t>
                    </w:r>
                  </w:p>
                  <w:p w:rsidR="00A5680C" w:rsidRPr="00F12CDD" w:rsidRDefault="00A5680C" w:rsidP="00F12CDD">
                    <w:pPr>
                      <w:jc w:val="right"/>
                      <w:rPr>
                        <w:rFonts w:cs="Calibri"/>
                        <w:sz w:val="18"/>
                        <w:szCs w:val="1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80C" w:rsidRDefault="00A5680C" w:rsidP="00043450">
    <w:r>
      <w:rPr>
        <w:noProof/>
        <w:lang w:eastAsia="fr-FR"/>
      </w:rPr>
      <mc:AlternateContent>
        <mc:Choice Requires="wps">
          <w:drawing>
            <wp:anchor distT="0" distB="0" distL="114300" distR="114300" simplePos="0" relativeHeight="251657728" behindDoc="0" locked="0" layoutInCell="1" allowOverlap="1">
              <wp:simplePos x="0" y="0"/>
              <wp:positionH relativeFrom="page">
                <wp:posOffset>5825490</wp:posOffset>
              </wp:positionH>
              <wp:positionV relativeFrom="page">
                <wp:posOffset>784860</wp:posOffset>
              </wp:positionV>
              <wp:extent cx="1080135" cy="152400"/>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52400"/>
                      </a:xfrm>
                      <a:prstGeom prst="rect">
                        <a:avLst/>
                      </a:prstGeom>
                      <a:noFill/>
                      <a:ln w="9525">
                        <a:noFill/>
                        <a:miter lim="800000"/>
                        <a:headEnd/>
                        <a:tailEnd/>
                      </a:ln>
                    </wps:spPr>
                    <wps:txbx>
                      <w:txbxContent>
                        <w:p w:rsidR="00A5680C" w:rsidRPr="00C011D1" w:rsidRDefault="0035194E" w:rsidP="00D30D5A">
                          <w:pPr>
                            <w:jc w:val="right"/>
                            <w:rPr>
                              <w:rFonts w:cs="Calibri"/>
                              <w:color w:val="000000"/>
                              <w:sz w:val="18"/>
                              <w:szCs w:val="18"/>
                            </w:rPr>
                          </w:pPr>
                          <w:r>
                            <w:rPr>
                              <w:rFonts w:cs="Calibri"/>
                              <w:color w:val="000000"/>
                              <w:sz w:val="18"/>
                              <w:szCs w:val="18"/>
                            </w:rPr>
                            <w:t>03</w:t>
                          </w:r>
                          <w:r w:rsidR="00A5680C">
                            <w:rPr>
                              <w:rFonts w:cs="Calibri"/>
                              <w:color w:val="000000"/>
                              <w:sz w:val="18"/>
                              <w:szCs w:val="18"/>
                            </w:rPr>
                            <w:t>/0</w:t>
                          </w:r>
                          <w:r>
                            <w:rPr>
                              <w:rFonts w:cs="Calibri"/>
                              <w:color w:val="000000"/>
                              <w:sz w:val="18"/>
                              <w:szCs w:val="18"/>
                            </w:rPr>
                            <w:t>6</w:t>
                          </w:r>
                          <w:r w:rsidR="00A5680C">
                            <w:rPr>
                              <w:rFonts w:cs="Calibri"/>
                              <w:color w:val="000000"/>
                              <w:sz w:val="18"/>
                              <w:szCs w:val="18"/>
                            </w:rPr>
                            <w:t>/202</w:t>
                          </w:r>
                          <w:r>
                            <w:rPr>
                              <w:rFonts w:cs="Calibri"/>
                              <w:color w:val="000000"/>
                              <w:sz w:val="18"/>
                              <w:szCs w:val="18"/>
                            </w:rPr>
                            <w:t>5</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458.7pt;margin-top:61.8pt;width:85.05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" filled="f" stroked="f">
              <v:textbox style="mso-fit-shape-to-text:t" inset="0,0,0,0">
                <w:txbxContent>
                  <w:p w:rsidR="00A5680C" w:rsidRPr="00C011D1" w:rsidRDefault="0035194E" w:rsidP="00D30D5A">
                    <w:pPr>
                      <w:jc w:val="right"/>
                      <w:rPr>
                        <w:rFonts w:cs="Calibri"/>
                        <w:color w:val="000000"/>
                        <w:sz w:val="18"/>
                        <w:szCs w:val="18"/>
                      </w:rPr>
                    </w:pPr>
                    <w:r>
                      <w:rPr>
                        <w:rFonts w:cs="Calibri"/>
                        <w:color w:val="000000"/>
                        <w:sz w:val="18"/>
                        <w:szCs w:val="18"/>
                      </w:rPr>
                      <w:t>03</w:t>
                    </w:r>
                    <w:r w:rsidR="00A5680C">
                      <w:rPr>
                        <w:rFonts w:cs="Calibri"/>
                        <w:color w:val="000000"/>
                        <w:sz w:val="18"/>
                        <w:szCs w:val="18"/>
                      </w:rPr>
                      <w:t>/0</w:t>
                    </w:r>
                    <w:r>
                      <w:rPr>
                        <w:rFonts w:cs="Calibri"/>
                        <w:color w:val="000000"/>
                        <w:sz w:val="18"/>
                        <w:szCs w:val="18"/>
                      </w:rPr>
                      <w:t>6</w:t>
                    </w:r>
                    <w:r w:rsidR="00A5680C">
                      <w:rPr>
                        <w:rFonts w:cs="Calibri"/>
                        <w:color w:val="000000"/>
                        <w:sz w:val="18"/>
                        <w:szCs w:val="18"/>
                      </w:rPr>
                      <w:t>/202</w:t>
                    </w:r>
                    <w:r>
                      <w:rPr>
                        <w:rFonts w:cs="Calibri"/>
                        <w:color w:val="000000"/>
                        <w:sz w:val="18"/>
                        <w:szCs w:val="18"/>
                      </w:rPr>
                      <w:t>5</w:t>
                    </w:r>
                  </w:p>
                </w:txbxContent>
              </v:textbox>
              <w10:wrap anchorx="page" anchory="page"/>
            </v:shape>
          </w:pict>
        </mc:Fallback>
      </mc:AlternateContent>
    </w:r>
    <w:r>
      <w:rPr>
        <w:noProof/>
        <w:lang w:eastAsia="fr-FR"/>
      </w:rPr>
      <mc:AlternateContent>
        <mc:Choice Requires="wps">
          <w:drawing>
            <wp:anchor distT="0" distB="0" distL="114300" distR="114300" simplePos="0" relativeHeight="251654656" behindDoc="0" locked="0" layoutInCell="1" allowOverlap="1">
              <wp:simplePos x="0" y="0"/>
              <wp:positionH relativeFrom="page">
                <wp:posOffset>360045</wp:posOffset>
              </wp:positionH>
              <wp:positionV relativeFrom="page">
                <wp:posOffset>1653540</wp:posOffset>
              </wp:positionV>
              <wp:extent cx="1932940" cy="73088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940" cy="730885"/>
                      </a:xfrm>
                      <a:prstGeom prst="rect">
                        <a:avLst/>
                      </a:prstGeom>
                      <a:noFill/>
                      <a:ln w="9525">
                        <a:noFill/>
                        <a:miter lim="800000"/>
                        <a:headEnd/>
                        <a:tailEnd/>
                      </a:ln>
                    </wps:spPr>
                    <wps:txbx>
                      <w:txbxContent>
                        <w:p w:rsidR="00A5680C" w:rsidRPr="004A5388" w:rsidRDefault="00A5680C" w:rsidP="00043450">
                          <w:pPr>
                            <w:pStyle w:val="02-En-tteContact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8.35pt;margin-top:130.2pt;width:152.2pt;height:57.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" filled="f" stroked="f">
              <v:textbox inset="0,0,0,0">
                <w:txbxContent>
                  <w:p w:rsidR="00A5680C" w:rsidRPr="004A5388" w:rsidRDefault="00A5680C" w:rsidP="00043450">
                    <w:pPr>
                      <w:pStyle w:val="02-En-tteContacts"/>
                    </w:pPr>
                  </w:p>
                </w:txbxContent>
              </v:textbox>
              <w10:wrap anchorx="page" anchory="page"/>
            </v:shape>
          </w:pict>
        </mc:Fallback>
      </mc:AlternateContent>
    </w:r>
    <w:r>
      <w:rPr>
        <w:noProof/>
        <w:lang w:eastAsia="fr-FR"/>
      </w:rPr>
      <mc:AlternateContent>
        <mc:Choice Requires="wps">
          <w:drawing>
            <wp:anchor distT="0" distB="0" distL="114300" distR="114300" simplePos="0" relativeHeight="251653632" behindDoc="0" locked="0" layoutInCell="1" allowOverlap="1">
              <wp:simplePos x="0" y="0"/>
              <wp:positionH relativeFrom="page">
                <wp:posOffset>2767330</wp:posOffset>
              </wp:positionH>
              <wp:positionV relativeFrom="page">
                <wp:posOffset>962660</wp:posOffset>
              </wp:positionV>
              <wp:extent cx="4140200" cy="137160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1371600"/>
                      </a:xfrm>
                      <a:prstGeom prst="rect">
                        <a:avLst/>
                      </a:prstGeom>
                      <a:noFill/>
                      <a:ln w="9525">
                        <a:noFill/>
                        <a:miter lim="800000"/>
                        <a:headEnd/>
                        <a:tailEnd/>
                      </a:ln>
                    </wps:spPr>
                    <wps:txbx>
                      <w:txbxContent>
                        <w:p w:rsidR="00A5680C" w:rsidRPr="00551D3F" w:rsidRDefault="00A5680C" w:rsidP="00D57811">
                          <w:pPr>
                            <w:pStyle w:val="03-TitreGnriquePage1"/>
                            <w:rPr>
                              <w:sz w:val="36"/>
                              <w:szCs w:val="36"/>
                              <w:lang w:eastAsia="fr-FR"/>
                            </w:rPr>
                          </w:pPr>
                          <w:r w:rsidRPr="00551D3F">
                            <w:rPr>
                              <w:sz w:val="36"/>
                              <w:szCs w:val="36"/>
                              <w:lang w:eastAsia="fr-FR"/>
                            </w:rPr>
                            <w:t>DELIBERATION RELATIVE AU REGIME INDEMNITAIRE TENANT COMPTE DES FONCTIONS, DES SUJETIONS, DE L’EXPERTISE ET DE L’ENGAGEMENT PROFESSIONNEL (RIFSEEP)</w:t>
                          </w:r>
                        </w:p>
                        <w:p w:rsidR="00A5680C" w:rsidRPr="00D57811" w:rsidRDefault="00A5680C" w:rsidP="00D57811">
                          <w:pPr>
                            <w:widowControl w:val="0"/>
                            <w:autoSpaceDE w:val="0"/>
                            <w:autoSpaceDN w:val="0"/>
                            <w:adjustRightInd w:val="0"/>
                            <w:spacing w:line="400" w:lineRule="exact"/>
                            <w:contextualSpacing w:val="0"/>
                            <w:jc w:val="left"/>
                            <w:rPr>
                              <w:rFonts w:ascii="Arial" w:hAnsi="Arial" w:cs="Arial"/>
                              <w:b/>
                              <w:bCs/>
                              <w:caps/>
                              <w:color w:val="004D9B"/>
                              <w:sz w:val="34"/>
                              <w:szCs w:val="34"/>
                              <w:lang w:eastAsia="fr-FR"/>
                            </w:rPr>
                          </w:pPr>
                        </w:p>
                        <w:p w:rsidR="00A5680C" w:rsidRDefault="00A5680C" w:rsidP="00043450">
                          <w:pPr>
                            <w:pStyle w:val="03-TitreGnriquePage1"/>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17.9pt;margin-top:75.8pt;width:326pt;height:108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" filled="f" stroked="f">
              <v:textbox inset="0,0,0,0">
                <w:txbxContent>
                  <w:p w:rsidR="00A5680C" w:rsidRPr="00551D3F" w:rsidRDefault="00A5680C" w:rsidP="00D57811">
                    <w:pPr>
                      <w:pStyle w:val="03-TitreGnriquePage1"/>
                      <w:rPr>
                        <w:sz w:val="36"/>
                        <w:szCs w:val="36"/>
                        <w:lang w:eastAsia="fr-FR"/>
                      </w:rPr>
                    </w:pPr>
                    <w:r w:rsidRPr="00551D3F">
                      <w:rPr>
                        <w:sz w:val="36"/>
                        <w:szCs w:val="36"/>
                        <w:lang w:eastAsia="fr-FR"/>
                      </w:rPr>
                      <w:t>DELIBERATION RELATIVE AU REGIME INDEMNITAIRE TENANT COMPTE DES FONCTIONS, DES SUJETIONS, DE L’EXPERTISE ET DE L’ENGAGEMENT PROFESSIONNEL (RIFSEEP)</w:t>
                    </w:r>
                  </w:p>
                  <w:p w:rsidR="00A5680C" w:rsidRPr="00D57811" w:rsidRDefault="00A5680C" w:rsidP="00D57811">
                    <w:pPr>
                      <w:widowControl w:val="0"/>
                      <w:autoSpaceDE w:val="0"/>
                      <w:autoSpaceDN w:val="0"/>
                      <w:adjustRightInd w:val="0"/>
                      <w:spacing w:line="400" w:lineRule="exact"/>
                      <w:contextualSpacing w:val="0"/>
                      <w:jc w:val="left"/>
                      <w:rPr>
                        <w:rFonts w:ascii="Arial" w:hAnsi="Arial" w:cs="Arial"/>
                        <w:b/>
                        <w:bCs/>
                        <w:caps/>
                        <w:color w:val="004D9B"/>
                        <w:sz w:val="34"/>
                        <w:szCs w:val="34"/>
                        <w:lang w:eastAsia="fr-FR"/>
                      </w:rPr>
                    </w:pPr>
                  </w:p>
                  <w:p w:rsidR="00A5680C" w:rsidRDefault="00A5680C" w:rsidP="00043450">
                    <w:pPr>
                      <w:pStyle w:val="03-TitreGnriquePage1"/>
                    </w:pPr>
                  </w:p>
                </w:txbxContent>
              </v:textbox>
              <w10:wrap anchorx="page" anchory="page"/>
            </v:shape>
          </w:pict>
        </mc:Fallback>
      </mc:AlternateContent>
    </w:r>
    <w:r>
      <w:rPr>
        <w:noProof/>
        <w:lang w:eastAsia="fr-FR"/>
      </w:rPr>
      <mc:AlternateContent>
        <mc:Choice Requires="wps">
          <w:drawing>
            <wp:anchor distT="0" distB="0" distL="114300" distR="114300" simplePos="0" relativeHeight="251652608" behindDoc="0" locked="0" layoutInCell="1" allowOverlap="1">
              <wp:simplePos x="0" y="0"/>
              <wp:positionH relativeFrom="page">
                <wp:posOffset>2772410</wp:posOffset>
              </wp:positionH>
              <wp:positionV relativeFrom="page">
                <wp:posOffset>467995</wp:posOffset>
              </wp:positionV>
              <wp:extent cx="4140200" cy="288290"/>
              <wp:effectExtent l="0" t="0" r="0" b="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288290"/>
                      </a:xfrm>
                      <a:prstGeom prst="rect">
                        <a:avLst/>
                      </a:prstGeom>
                      <a:solidFill>
                        <a:srgbClr val="357A9B"/>
                      </a:solidFill>
                      <a:ln w="9525">
                        <a:noFill/>
                        <a:miter lim="800000"/>
                        <a:headEnd/>
                        <a:tailEnd/>
                      </a:ln>
                    </wps:spPr>
                    <wps:txbx>
                      <w:txbxContent>
                        <w:p w:rsidR="00A5680C" w:rsidRPr="007962CC" w:rsidRDefault="00A5680C" w:rsidP="00022A62">
                          <w:pPr>
                            <w:pStyle w:val="01-TypeDocumentCartoucheBleu"/>
                          </w:pPr>
                          <w:r>
                            <w:t>Délibération</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32" type="#_x0000_t202" style="position:absolute;left:0;text-align:left;margin-left:218.3pt;margin-top:36.85pt;width:326pt;height:22.7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" fillcolor="#357a9b" stroked="f">
              <v:textbox inset="0,0,0,0">
                <w:txbxContent>
                  <w:p w:rsidR="00A5680C" w:rsidRPr="007962CC" w:rsidRDefault="00A5680C" w:rsidP="00022A62">
                    <w:pPr>
                      <w:pStyle w:val="01-TypeDocumentCartoucheBleu"/>
                    </w:pPr>
                    <w:r>
                      <w:t>Délibération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o:lock v:ext="edit" cropping="t"/>
      </v:shape>
    </w:pict>
  </w:numPicBullet>
  <w:numPicBullet w:numPicBulletId="1">
    <w:pict>
      <v:shape id="_x0000_i1027" type="#_x0000_t75" style="width:136pt;height:1in" o:bullet="t">
        <v:imagedata r:id="rId2" o:title=""/>
      </v:shape>
    </w:pict>
  </w:numPicBullet>
  <w:numPicBullet w:numPicBulletId="2">
    <w:pict>
      <v:shape id="_x0000_i1028" type="#_x0000_t75" style="width:9pt;height:9pt" o:bullet="t">
        <v:imagedata r:id="rId3" o:title=""/>
      </v:shape>
    </w:pict>
  </w:numPicBullet>
  <w:abstractNum w:abstractNumId="0" w15:restartNumberingAfterBreak="0">
    <w:nsid w:val="00000002"/>
    <w:multiLevelType w:val="singleLevel"/>
    <w:tmpl w:val="00000002"/>
    <w:name w:val="WW8Num2"/>
    <w:lvl w:ilvl="0">
      <w:start w:val="413"/>
      <w:numFmt w:val="bullet"/>
      <w:lvlText w:val="-"/>
      <w:lvlJc w:val="left"/>
      <w:pPr>
        <w:tabs>
          <w:tab w:val="num" w:pos="727"/>
        </w:tabs>
        <w:ind w:left="727" w:hanging="360"/>
      </w:pPr>
      <w:rPr>
        <w:rFonts w:ascii="Times New Roman" w:hAnsi="Times New Roman"/>
      </w:rPr>
    </w:lvl>
  </w:abstractNum>
  <w:abstractNum w:abstractNumId="1" w15:restartNumberingAfterBreak="0">
    <w:nsid w:val="00000004"/>
    <w:multiLevelType w:val="singleLevel"/>
    <w:tmpl w:val="00000004"/>
    <w:name w:val="WW8Num10"/>
    <w:lvl w:ilvl="0">
      <w:start w:val="8"/>
      <w:numFmt w:val="bullet"/>
      <w:lvlText w:val="P"/>
      <w:lvlJc w:val="left"/>
      <w:pPr>
        <w:tabs>
          <w:tab w:val="num" w:pos="720"/>
        </w:tabs>
        <w:ind w:left="720" w:hanging="360"/>
      </w:pPr>
      <w:rPr>
        <w:rFonts w:ascii="Wingdings 2" w:hAnsi="Wingdings 2" w:cs="Times New Roman"/>
        <w:b w:val="0"/>
      </w:rPr>
    </w:lvl>
  </w:abstractNum>
  <w:abstractNum w:abstractNumId="2" w15:restartNumberingAfterBreak="0">
    <w:nsid w:val="0B224841"/>
    <w:multiLevelType w:val="hybridMultilevel"/>
    <w:tmpl w:val="9C526338"/>
    <w:lvl w:ilvl="0" w:tplc="B5C00D32">
      <w:start w:val="1"/>
      <w:numFmt w:val="bullet"/>
      <w:pStyle w:val="11-TextePucesNoir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026D10"/>
    <w:multiLevelType w:val="hybridMultilevel"/>
    <w:tmpl w:val="30BADDCA"/>
    <w:lvl w:ilvl="0" w:tplc="5394EC1C">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F843C57"/>
    <w:multiLevelType w:val="hybridMultilevel"/>
    <w:tmpl w:val="8DD219D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5" w15:restartNumberingAfterBreak="0">
    <w:nsid w:val="25974B1D"/>
    <w:multiLevelType w:val="hybridMultilevel"/>
    <w:tmpl w:val="C0F03C44"/>
    <w:lvl w:ilvl="0" w:tplc="CCAA3F1C">
      <w:start w:val="1"/>
      <w:numFmt w:val="bullet"/>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D7172A"/>
    <w:multiLevelType w:val="hybridMultilevel"/>
    <w:tmpl w:val="DCF4FF88"/>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7" w15:restartNumberingAfterBreak="0">
    <w:nsid w:val="2C3E0682"/>
    <w:multiLevelType w:val="hybridMultilevel"/>
    <w:tmpl w:val="4164116A"/>
    <w:lvl w:ilvl="0" w:tplc="040C0005">
      <w:start w:val="1"/>
      <w:numFmt w:val="bullet"/>
      <w:lvlText w:val=""/>
      <w:lvlJc w:val="left"/>
      <w:pPr>
        <w:ind w:left="720" w:hanging="360"/>
      </w:pPr>
      <w:rPr>
        <w:rFonts w:ascii="Wingdings" w:hAnsi="Wingdings" w:hint="default"/>
      </w:rPr>
    </w:lvl>
    <w:lvl w:ilvl="1" w:tplc="56FC94E4">
      <w:start w:val="1"/>
      <w:numFmt w:val="bullet"/>
      <w:pStyle w:val="15-TextePucesniveau4"/>
      <w:lvlText w:val="o"/>
      <w:lvlJc w:val="left"/>
      <w:pPr>
        <w:ind w:left="1440" w:hanging="360"/>
      </w:pPr>
      <w:rPr>
        <w:rFonts w:ascii="Courier New" w:hAnsi="Courier New" w:cs="Courier New" w:hint="default"/>
        <w:b/>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690FD2"/>
    <w:multiLevelType w:val="hybridMultilevel"/>
    <w:tmpl w:val="6FD83A3C"/>
    <w:lvl w:ilvl="0" w:tplc="46C456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E910174"/>
    <w:multiLevelType w:val="hybridMultilevel"/>
    <w:tmpl w:val="2D2C75D6"/>
    <w:lvl w:ilvl="0" w:tplc="152CB14A">
      <w:start w:val="1"/>
      <w:numFmt w:val="decimal"/>
      <w:pStyle w:val="12-TexteNumrotationBleue"/>
      <w:lvlText w:val="%1."/>
      <w:lvlJc w:val="left"/>
      <w:pPr>
        <w:ind w:left="720" w:hanging="360"/>
      </w:pPr>
      <w:rPr>
        <w:rFonts w:ascii="Calibri" w:hAnsi="Calibri" w:cs="Times New Roman" w:hint="default"/>
        <w:b/>
        <w:i w:val="0"/>
        <w:color w:val="357A9B"/>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B88640D"/>
    <w:multiLevelType w:val="hybridMultilevel"/>
    <w:tmpl w:val="615682C0"/>
    <w:lvl w:ilvl="0" w:tplc="C154489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15332E"/>
    <w:multiLevelType w:val="hybridMultilevel"/>
    <w:tmpl w:val="4B1CC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DB1FC5"/>
    <w:multiLevelType w:val="hybridMultilevel"/>
    <w:tmpl w:val="0C14DE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8C2C79"/>
    <w:multiLevelType w:val="hybridMultilevel"/>
    <w:tmpl w:val="AB4CF1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A10ADF"/>
    <w:multiLevelType w:val="hybridMultilevel"/>
    <w:tmpl w:val="6CF6A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F813D5"/>
    <w:multiLevelType w:val="hybridMultilevel"/>
    <w:tmpl w:val="F43C4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FE4A9B"/>
    <w:multiLevelType w:val="hybridMultilevel"/>
    <w:tmpl w:val="78280A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E631CB"/>
    <w:multiLevelType w:val="hybridMultilevel"/>
    <w:tmpl w:val="FDD46F2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8" w15:restartNumberingAfterBreak="0">
    <w:nsid w:val="74007AC7"/>
    <w:multiLevelType w:val="hybridMultilevel"/>
    <w:tmpl w:val="5ACE174C"/>
    <w:lvl w:ilvl="0" w:tplc="040C0005">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7E165428"/>
    <w:multiLevelType w:val="hybridMultilevel"/>
    <w:tmpl w:val="A2F05E8E"/>
    <w:lvl w:ilvl="0" w:tplc="69AC5876">
      <w:start w:val="1"/>
      <w:numFmt w:val="bullet"/>
      <w:pStyle w:val="09-TexteLosangesBleus"/>
      <w:lvlText w:val=""/>
      <w:lvlJc w:val="left"/>
      <w:pPr>
        <w:ind w:left="36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19"/>
  </w:num>
  <w:num w:numId="5">
    <w:abstractNumId w:val="7"/>
  </w:num>
  <w:num w:numId="6">
    <w:abstractNumId w:val="16"/>
  </w:num>
  <w:num w:numId="7">
    <w:abstractNumId w:val="12"/>
  </w:num>
  <w:num w:numId="8">
    <w:abstractNumId w:val="15"/>
  </w:num>
  <w:num w:numId="9">
    <w:abstractNumId w:val="6"/>
  </w:num>
  <w:num w:numId="10">
    <w:abstractNumId w:val="17"/>
  </w:num>
  <w:num w:numId="11">
    <w:abstractNumId w:val="4"/>
  </w:num>
  <w:num w:numId="12">
    <w:abstractNumId w:val="13"/>
  </w:num>
  <w:num w:numId="13">
    <w:abstractNumId w:val="14"/>
  </w:num>
  <w:num w:numId="14">
    <w:abstractNumId w:val="18"/>
  </w:num>
  <w:num w:numId="15">
    <w:abstractNumId w:val="8"/>
  </w:num>
  <w:num w:numId="16">
    <w:abstractNumId w:val="11"/>
  </w:num>
  <w:num w:numId="17">
    <w:abstractNumId w:val="5"/>
  </w:num>
  <w:num w:numId="18">
    <w:abstractNumId w:val="10"/>
  </w:num>
  <w:num w:numId="19">
    <w:abstractNumId w:val="19"/>
  </w:num>
  <w:num w:numId="20">
    <w:abstractNumId w:val="19"/>
  </w:num>
  <w:num w:numId="21">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96"/>
    <w:rsid w:val="00003BF7"/>
    <w:rsid w:val="000105AB"/>
    <w:rsid w:val="00013D0B"/>
    <w:rsid w:val="00015081"/>
    <w:rsid w:val="000167DF"/>
    <w:rsid w:val="0001698F"/>
    <w:rsid w:val="00022A62"/>
    <w:rsid w:val="000238EF"/>
    <w:rsid w:val="00024FF3"/>
    <w:rsid w:val="0002681D"/>
    <w:rsid w:val="000276E0"/>
    <w:rsid w:val="00027FE1"/>
    <w:rsid w:val="00043450"/>
    <w:rsid w:val="00043804"/>
    <w:rsid w:val="00046484"/>
    <w:rsid w:val="000610F7"/>
    <w:rsid w:val="00061AEF"/>
    <w:rsid w:val="0006322D"/>
    <w:rsid w:val="000633DF"/>
    <w:rsid w:val="00064E24"/>
    <w:rsid w:val="000700F5"/>
    <w:rsid w:val="00070C8C"/>
    <w:rsid w:val="00073B69"/>
    <w:rsid w:val="00076BFA"/>
    <w:rsid w:val="0008525E"/>
    <w:rsid w:val="000852E0"/>
    <w:rsid w:val="000872E1"/>
    <w:rsid w:val="0009113D"/>
    <w:rsid w:val="000A065A"/>
    <w:rsid w:val="000A12AE"/>
    <w:rsid w:val="000A2B98"/>
    <w:rsid w:val="000A6800"/>
    <w:rsid w:val="000B171A"/>
    <w:rsid w:val="000B2417"/>
    <w:rsid w:val="000B3ADD"/>
    <w:rsid w:val="000B449F"/>
    <w:rsid w:val="000B51E3"/>
    <w:rsid w:val="000B66DC"/>
    <w:rsid w:val="000C0EDE"/>
    <w:rsid w:val="000D6E64"/>
    <w:rsid w:val="000E08EB"/>
    <w:rsid w:val="000E27FB"/>
    <w:rsid w:val="000E2BDF"/>
    <w:rsid w:val="000E388A"/>
    <w:rsid w:val="000E38D4"/>
    <w:rsid w:val="000E390F"/>
    <w:rsid w:val="000E430D"/>
    <w:rsid w:val="000E46A3"/>
    <w:rsid w:val="000E552F"/>
    <w:rsid w:val="000F1CE6"/>
    <w:rsid w:val="000F7457"/>
    <w:rsid w:val="00106CF1"/>
    <w:rsid w:val="00111217"/>
    <w:rsid w:val="00112F3E"/>
    <w:rsid w:val="0011563E"/>
    <w:rsid w:val="001171A5"/>
    <w:rsid w:val="00122138"/>
    <w:rsid w:val="00140705"/>
    <w:rsid w:val="00141DEF"/>
    <w:rsid w:val="00146FDD"/>
    <w:rsid w:val="00150A66"/>
    <w:rsid w:val="00150DE3"/>
    <w:rsid w:val="00157DFE"/>
    <w:rsid w:val="00161860"/>
    <w:rsid w:val="0016206B"/>
    <w:rsid w:val="0016263B"/>
    <w:rsid w:val="00165FF1"/>
    <w:rsid w:val="0016687F"/>
    <w:rsid w:val="001701F9"/>
    <w:rsid w:val="001719E9"/>
    <w:rsid w:val="00171DA3"/>
    <w:rsid w:val="00172425"/>
    <w:rsid w:val="0017254F"/>
    <w:rsid w:val="00174814"/>
    <w:rsid w:val="001806D4"/>
    <w:rsid w:val="0018381F"/>
    <w:rsid w:val="00184910"/>
    <w:rsid w:val="00184E6C"/>
    <w:rsid w:val="001871D6"/>
    <w:rsid w:val="00195D41"/>
    <w:rsid w:val="001A032C"/>
    <w:rsid w:val="001A671E"/>
    <w:rsid w:val="001B470A"/>
    <w:rsid w:val="001B7FF1"/>
    <w:rsid w:val="001C1E6B"/>
    <w:rsid w:val="001C657C"/>
    <w:rsid w:val="001D1B55"/>
    <w:rsid w:val="001D7E56"/>
    <w:rsid w:val="001D7F8B"/>
    <w:rsid w:val="001E017C"/>
    <w:rsid w:val="001E3692"/>
    <w:rsid w:val="001E472F"/>
    <w:rsid w:val="001E6BE6"/>
    <w:rsid w:val="001F2B8E"/>
    <w:rsid w:val="001F4BF6"/>
    <w:rsid w:val="001F5E98"/>
    <w:rsid w:val="00201FA4"/>
    <w:rsid w:val="00203717"/>
    <w:rsid w:val="00204566"/>
    <w:rsid w:val="00206F3B"/>
    <w:rsid w:val="0021267E"/>
    <w:rsid w:val="00223582"/>
    <w:rsid w:val="00223E74"/>
    <w:rsid w:val="00227188"/>
    <w:rsid w:val="00227D6F"/>
    <w:rsid w:val="002341FC"/>
    <w:rsid w:val="00234373"/>
    <w:rsid w:val="0023504F"/>
    <w:rsid w:val="002361FB"/>
    <w:rsid w:val="00236BE1"/>
    <w:rsid w:val="0024012C"/>
    <w:rsid w:val="0024109B"/>
    <w:rsid w:val="0024407A"/>
    <w:rsid w:val="00244E66"/>
    <w:rsid w:val="0024770B"/>
    <w:rsid w:val="00255521"/>
    <w:rsid w:val="00256B3F"/>
    <w:rsid w:val="00256CD8"/>
    <w:rsid w:val="00257847"/>
    <w:rsid w:val="00257848"/>
    <w:rsid w:val="00257A18"/>
    <w:rsid w:val="002603D4"/>
    <w:rsid w:val="0026176B"/>
    <w:rsid w:val="00261868"/>
    <w:rsid w:val="0026236F"/>
    <w:rsid w:val="00273A4A"/>
    <w:rsid w:val="00275502"/>
    <w:rsid w:val="00275C99"/>
    <w:rsid w:val="00277AED"/>
    <w:rsid w:val="00290F97"/>
    <w:rsid w:val="0029295F"/>
    <w:rsid w:val="002932AB"/>
    <w:rsid w:val="002972C0"/>
    <w:rsid w:val="002A7357"/>
    <w:rsid w:val="002A7E14"/>
    <w:rsid w:val="002B1AED"/>
    <w:rsid w:val="002B62CC"/>
    <w:rsid w:val="002C235F"/>
    <w:rsid w:val="002C3494"/>
    <w:rsid w:val="002C49DA"/>
    <w:rsid w:val="002C5651"/>
    <w:rsid w:val="002C63E2"/>
    <w:rsid w:val="002C775A"/>
    <w:rsid w:val="002D0CEB"/>
    <w:rsid w:val="002E70BB"/>
    <w:rsid w:val="002F2BE7"/>
    <w:rsid w:val="002F39C5"/>
    <w:rsid w:val="002F593F"/>
    <w:rsid w:val="00307965"/>
    <w:rsid w:val="00314697"/>
    <w:rsid w:val="003170F8"/>
    <w:rsid w:val="00321317"/>
    <w:rsid w:val="003246F4"/>
    <w:rsid w:val="00331E3E"/>
    <w:rsid w:val="00341C34"/>
    <w:rsid w:val="003420D4"/>
    <w:rsid w:val="0035194E"/>
    <w:rsid w:val="0036025A"/>
    <w:rsid w:val="00362AD5"/>
    <w:rsid w:val="003656FA"/>
    <w:rsid w:val="00373E42"/>
    <w:rsid w:val="00381534"/>
    <w:rsid w:val="00386283"/>
    <w:rsid w:val="003A1465"/>
    <w:rsid w:val="003B0150"/>
    <w:rsid w:val="003B237D"/>
    <w:rsid w:val="003B2E41"/>
    <w:rsid w:val="003B3741"/>
    <w:rsid w:val="003B559B"/>
    <w:rsid w:val="003C0732"/>
    <w:rsid w:val="003C2C1F"/>
    <w:rsid w:val="003C5DD5"/>
    <w:rsid w:val="003C6BB7"/>
    <w:rsid w:val="003D5574"/>
    <w:rsid w:val="003D7509"/>
    <w:rsid w:val="003E608D"/>
    <w:rsid w:val="003F28BF"/>
    <w:rsid w:val="003F3AA2"/>
    <w:rsid w:val="003F5B93"/>
    <w:rsid w:val="00400433"/>
    <w:rsid w:val="00401C08"/>
    <w:rsid w:val="00415B28"/>
    <w:rsid w:val="00421FD4"/>
    <w:rsid w:val="00434B6D"/>
    <w:rsid w:val="0044363A"/>
    <w:rsid w:val="00444559"/>
    <w:rsid w:val="00445017"/>
    <w:rsid w:val="00446951"/>
    <w:rsid w:val="00447305"/>
    <w:rsid w:val="0046263B"/>
    <w:rsid w:val="0046321C"/>
    <w:rsid w:val="00471420"/>
    <w:rsid w:val="004718D1"/>
    <w:rsid w:val="004721A3"/>
    <w:rsid w:val="004741BE"/>
    <w:rsid w:val="00475928"/>
    <w:rsid w:val="00475CDA"/>
    <w:rsid w:val="00483F95"/>
    <w:rsid w:val="00492443"/>
    <w:rsid w:val="004A1017"/>
    <w:rsid w:val="004A23DF"/>
    <w:rsid w:val="004A5388"/>
    <w:rsid w:val="004A7432"/>
    <w:rsid w:val="004A7DEB"/>
    <w:rsid w:val="004B1065"/>
    <w:rsid w:val="004B13F7"/>
    <w:rsid w:val="004B3424"/>
    <w:rsid w:val="004B34E8"/>
    <w:rsid w:val="004B37FD"/>
    <w:rsid w:val="004B5C3A"/>
    <w:rsid w:val="004C4D8D"/>
    <w:rsid w:val="004C6CA2"/>
    <w:rsid w:val="004D2711"/>
    <w:rsid w:val="004D519F"/>
    <w:rsid w:val="004E0FC7"/>
    <w:rsid w:val="004E7945"/>
    <w:rsid w:val="004F105A"/>
    <w:rsid w:val="004F1300"/>
    <w:rsid w:val="004F675B"/>
    <w:rsid w:val="00500DD6"/>
    <w:rsid w:val="00505546"/>
    <w:rsid w:val="0051363A"/>
    <w:rsid w:val="00520F1F"/>
    <w:rsid w:val="00526DDA"/>
    <w:rsid w:val="005271E2"/>
    <w:rsid w:val="00527F42"/>
    <w:rsid w:val="005307B0"/>
    <w:rsid w:val="00532007"/>
    <w:rsid w:val="005334F0"/>
    <w:rsid w:val="005351E7"/>
    <w:rsid w:val="00536D2F"/>
    <w:rsid w:val="005411B2"/>
    <w:rsid w:val="00551808"/>
    <w:rsid w:val="00551D3F"/>
    <w:rsid w:val="00553A80"/>
    <w:rsid w:val="005547E5"/>
    <w:rsid w:val="0056185D"/>
    <w:rsid w:val="00562993"/>
    <w:rsid w:val="005639C4"/>
    <w:rsid w:val="00571B42"/>
    <w:rsid w:val="00572598"/>
    <w:rsid w:val="0057718A"/>
    <w:rsid w:val="00584EE4"/>
    <w:rsid w:val="005955BE"/>
    <w:rsid w:val="00597BF8"/>
    <w:rsid w:val="005A15DC"/>
    <w:rsid w:val="005A6931"/>
    <w:rsid w:val="005B394A"/>
    <w:rsid w:val="005B46AA"/>
    <w:rsid w:val="005C5019"/>
    <w:rsid w:val="005C76EB"/>
    <w:rsid w:val="005D172F"/>
    <w:rsid w:val="005D2D54"/>
    <w:rsid w:val="005D5817"/>
    <w:rsid w:val="005D5903"/>
    <w:rsid w:val="005E0E27"/>
    <w:rsid w:val="005F0369"/>
    <w:rsid w:val="005F28E2"/>
    <w:rsid w:val="005F3180"/>
    <w:rsid w:val="005F3265"/>
    <w:rsid w:val="005F330D"/>
    <w:rsid w:val="005F39AB"/>
    <w:rsid w:val="005F4DE2"/>
    <w:rsid w:val="005F5B25"/>
    <w:rsid w:val="00602131"/>
    <w:rsid w:val="00602489"/>
    <w:rsid w:val="00603AA1"/>
    <w:rsid w:val="006043A6"/>
    <w:rsid w:val="00612346"/>
    <w:rsid w:val="006130E1"/>
    <w:rsid w:val="006140C9"/>
    <w:rsid w:val="00615BFA"/>
    <w:rsid w:val="00627545"/>
    <w:rsid w:val="006331DD"/>
    <w:rsid w:val="00634894"/>
    <w:rsid w:val="006404A4"/>
    <w:rsid w:val="00640676"/>
    <w:rsid w:val="00642D7C"/>
    <w:rsid w:val="00644501"/>
    <w:rsid w:val="00646E81"/>
    <w:rsid w:val="00653B87"/>
    <w:rsid w:val="006620B6"/>
    <w:rsid w:val="00667B5D"/>
    <w:rsid w:val="00674918"/>
    <w:rsid w:val="006813D7"/>
    <w:rsid w:val="00687E89"/>
    <w:rsid w:val="006969B7"/>
    <w:rsid w:val="006B138B"/>
    <w:rsid w:val="006B1793"/>
    <w:rsid w:val="006B2943"/>
    <w:rsid w:val="006B73CD"/>
    <w:rsid w:val="006B78EC"/>
    <w:rsid w:val="006C26C8"/>
    <w:rsid w:val="006C359D"/>
    <w:rsid w:val="006C4599"/>
    <w:rsid w:val="006C4842"/>
    <w:rsid w:val="006C5987"/>
    <w:rsid w:val="006C5A7A"/>
    <w:rsid w:val="006C6534"/>
    <w:rsid w:val="006D53EC"/>
    <w:rsid w:val="006E2E97"/>
    <w:rsid w:val="006E5302"/>
    <w:rsid w:val="006F09C3"/>
    <w:rsid w:val="006F19CB"/>
    <w:rsid w:val="006F597D"/>
    <w:rsid w:val="00700935"/>
    <w:rsid w:val="00700CF6"/>
    <w:rsid w:val="00704C57"/>
    <w:rsid w:val="00714030"/>
    <w:rsid w:val="007146EF"/>
    <w:rsid w:val="007306F9"/>
    <w:rsid w:val="00732089"/>
    <w:rsid w:val="00741EB4"/>
    <w:rsid w:val="007437FD"/>
    <w:rsid w:val="00755FA9"/>
    <w:rsid w:val="00756A2B"/>
    <w:rsid w:val="00760D07"/>
    <w:rsid w:val="007641E4"/>
    <w:rsid w:val="00764693"/>
    <w:rsid w:val="00764C22"/>
    <w:rsid w:val="007717C4"/>
    <w:rsid w:val="00775D70"/>
    <w:rsid w:val="00777F4A"/>
    <w:rsid w:val="00781DC6"/>
    <w:rsid w:val="00784256"/>
    <w:rsid w:val="00791353"/>
    <w:rsid w:val="00793049"/>
    <w:rsid w:val="007962CC"/>
    <w:rsid w:val="007B05F7"/>
    <w:rsid w:val="007B4C8C"/>
    <w:rsid w:val="007C220F"/>
    <w:rsid w:val="007C31DD"/>
    <w:rsid w:val="007D373E"/>
    <w:rsid w:val="007D43D1"/>
    <w:rsid w:val="007D575F"/>
    <w:rsid w:val="007D5CB5"/>
    <w:rsid w:val="007E2404"/>
    <w:rsid w:val="007E325B"/>
    <w:rsid w:val="007E3C72"/>
    <w:rsid w:val="007F20BC"/>
    <w:rsid w:val="007F3474"/>
    <w:rsid w:val="007F3865"/>
    <w:rsid w:val="00801EB8"/>
    <w:rsid w:val="008025DA"/>
    <w:rsid w:val="00803659"/>
    <w:rsid w:val="00805708"/>
    <w:rsid w:val="00805A25"/>
    <w:rsid w:val="00807112"/>
    <w:rsid w:val="00810567"/>
    <w:rsid w:val="0081319E"/>
    <w:rsid w:val="00814978"/>
    <w:rsid w:val="00817315"/>
    <w:rsid w:val="00821C48"/>
    <w:rsid w:val="00822E8C"/>
    <w:rsid w:val="00824CC6"/>
    <w:rsid w:val="008267E4"/>
    <w:rsid w:val="00826A5F"/>
    <w:rsid w:val="008322EC"/>
    <w:rsid w:val="00841547"/>
    <w:rsid w:val="00851A62"/>
    <w:rsid w:val="00855859"/>
    <w:rsid w:val="00860C3B"/>
    <w:rsid w:val="0086336E"/>
    <w:rsid w:val="008676C7"/>
    <w:rsid w:val="00873052"/>
    <w:rsid w:val="00874AEF"/>
    <w:rsid w:val="00877075"/>
    <w:rsid w:val="00881A52"/>
    <w:rsid w:val="008824CF"/>
    <w:rsid w:val="00883A27"/>
    <w:rsid w:val="00884C6C"/>
    <w:rsid w:val="00885016"/>
    <w:rsid w:val="00885722"/>
    <w:rsid w:val="00886075"/>
    <w:rsid w:val="00890EFD"/>
    <w:rsid w:val="008A1C2E"/>
    <w:rsid w:val="008A24BE"/>
    <w:rsid w:val="008A264D"/>
    <w:rsid w:val="008A712A"/>
    <w:rsid w:val="008B2783"/>
    <w:rsid w:val="008B29A6"/>
    <w:rsid w:val="008B2F54"/>
    <w:rsid w:val="008C03E0"/>
    <w:rsid w:val="008C0B6E"/>
    <w:rsid w:val="008C0FEA"/>
    <w:rsid w:val="008C21F5"/>
    <w:rsid w:val="008C492B"/>
    <w:rsid w:val="008C5096"/>
    <w:rsid w:val="008C5862"/>
    <w:rsid w:val="008D27C7"/>
    <w:rsid w:val="008E0E48"/>
    <w:rsid w:val="008E6BD0"/>
    <w:rsid w:val="008F29FC"/>
    <w:rsid w:val="00900B52"/>
    <w:rsid w:val="00905F16"/>
    <w:rsid w:val="00905F8E"/>
    <w:rsid w:val="00907B67"/>
    <w:rsid w:val="00907CBB"/>
    <w:rsid w:val="00913D40"/>
    <w:rsid w:val="009164E0"/>
    <w:rsid w:val="00916F06"/>
    <w:rsid w:val="00917391"/>
    <w:rsid w:val="00927E2E"/>
    <w:rsid w:val="00933C53"/>
    <w:rsid w:val="0093575E"/>
    <w:rsid w:val="009453A6"/>
    <w:rsid w:val="00945668"/>
    <w:rsid w:val="009458F4"/>
    <w:rsid w:val="009467C9"/>
    <w:rsid w:val="00950E93"/>
    <w:rsid w:val="0095297C"/>
    <w:rsid w:val="00962AB8"/>
    <w:rsid w:val="0096491C"/>
    <w:rsid w:val="00966D27"/>
    <w:rsid w:val="00966E31"/>
    <w:rsid w:val="00967CA6"/>
    <w:rsid w:val="009727FD"/>
    <w:rsid w:val="0097327C"/>
    <w:rsid w:val="00974621"/>
    <w:rsid w:val="00976957"/>
    <w:rsid w:val="00981D85"/>
    <w:rsid w:val="00981FC8"/>
    <w:rsid w:val="00986B4A"/>
    <w:rsid w:val="00986CF1"/>
    <w:rsid w:val="00994BF2"/>
    <w:rsid w:val="009965F2"/>
    <w:rsid w:val="009A1F2C"/>
    <w:rsid w:val="009A6988"/>
    <w:rsid w:val="009B052C"/>
    <w:rsid w:val="009B0EF0"/>
    <w:rsid w:val="009B5834"/>
    <w:rsid w:val="009B5B19"/>
    <w:rsid w:val="009B5E62"/>
    <w:rsid w:val="009E4545"/>
    <w:rsid w:val="009E6461"/>
    <w:rsid w:val="009E6FF6"/>
    <w:rsid w:val="009E79DA"/>
    <w:rsid w:val="009F2286"/>
    <w:rsid w:val="009F6682"/>
    <w:rsid w:val="009F750B"/>
    <w:rsid w:val="00A023A1"/>
    <w:rsid w:val="00A04F97"/>
    <w:rsid w:val="00A0555C"/>
    <w:rsid w:val="00A14D87"/>
    <w:rsid w:val="00A15810"/>
    <w:rsid w:val="00A17070"/>
    <w:rsid w:val="00A24246"/>
    <w:rsid w:val="00A26D01"/>
    <w:rsid w:val="00A274B4"/>
    <w:rsid w:val="00A2750D"/>
    <w:rsid w:val="00A318DF"/>
    <w:rsid w:val="00A368F5"/>
    <w:rsid w:val="00A41058"/>
    <w:rsid w:val="00A44504"/>
    <w:rsid w:val="00A44515"/>
    <w:rsid w:val="00A44948"/>
    <w:rsid w:val="00A46510"/>
    <w:rsid w:val="00A47ED7"/>
    <w:rsid w:val="00A51C79"/>
    <w:rsid w:val="00A531D1"/>
    <w:rsid w:val="00A55D62"/>
    <w:rsid w:val="00A5680C"/>
    <w:rsid w:val="00A64555"/>
    <w:rsid w:val="00A646DB"/>
    <w:rsid w:val="00A71834"/>
    <w:rsid w:val="00A729FD"/>
    <w:rsid w:val="00A7359F"/>
    <w:rsid w:val="00A7450D"/>
    <w:rsid w:val="00A75BF6"/>
    <w:rsid w:val="00A76B3D"/>
    <w:rsid w:val="00A82DCC"/>
    <w:rsid w:val="00A83653"/>
    <w:rsid w:val="00A83F78"/>
    <w:rsid w:val="00A90B81"/>
    <w:rsid w:val="00A9208A"/>
    <w:rsid w:val="00A9540E"/>
    <w:rsid w:val="00A9717C"/>
    <w:rsid w:val="00A971D2"/>
    <w:rsid w:val="00AA0974"/>
    <w:rsid w:val="00AA2E6F"/>
    <w:rsid w:val="00AA34B7"/>
    <w:rsid w:val="00AA415A"/>
    <w:rsid w:val="00AB0AFA"/>
    <w:rsid w:val="00AB4946"/>
    <w:rsid w:val="00AB6CBA"/>
    <w:rsid w:val="00AC19D8"/>
    <w:rsid w:val="00AC3625"/>
    <w:rsid w:val="00AC3CCC"/>
    <w:rsid w:val="00AE1C22"/>
    <w:rsid w:val="00AE3C85"/>
    <w:rsid w:val="00AF1570"/>
    <w:rsid w:val="00AF6C4F"/>
    <w:rsid w:val="00AF7E2F"/>
    <w:rsid w:val="00B00682"/>
    <w:rsid w:val="00B006A9"/>
    <w:rsid w:val="00B14C3D"/>
    <w:rsid w:val="00B1543F"/>
    <w:rsid w:val="00B158DD"/>
    <w:rsid w:val="00B1648A"/>
    <w:rsid w:val="00B240E7"/>
    <w:rsid w:val="00B24EF8"/>
    <w:rsid w:val="00B255A7"/>
    <w:rsid w:val="00B27894"/>
    <w:rsid w:val="00B33903"/>
    <w:rsid w:val="00B34057"/>
    <w:rsid w:val="00B36DC9"/>
    <w:rsid w:val="00B41A28"/>
    <w:rsid w:val="00B44A95"/>
    <w:rsid w:val="00B45041"/>
    <w:rsid w:val="00B50376"/>
    <w:rsid w:val="00B50D22"/>
    <w:rsid w:val="00B52B25"/>
    <w:rsid w:val="00B579A8"/>
    <w:rsid w:val="00B57E14"/>
    <w:rsid w:val="00B60280"/>
    <w:rsid w:val="00B6189F"/>
    <w:rsid w:val="00B65075"/>
    <w:rsid w:val="00B74289"/>
    <w:rsid w:val="00B76207"/>
    <w:rsid w:val="00B76E1A"/>
    <w:rsid w:val="00B81442"/>
    <w:rsid w:val="00B83685"/>
    <w:rsid w:val="00B8566F"/>
    <w:rsid w:val="00B91B1C"/>
    <w:rsid w:val="00B9382E"/>
    <w:rsid w:val="00B953A7"/>
    <w:rsid w:val="00B9558D"/>
    <w:rsid w:val="00B96762"/>
    <w:rsid w:val="00BA4004"/>
    <w:rsid w:val="00BB0538"/>
    <w:rsid w:val="00BB1F40"/>
    <w:rsid w:val="00BC38EA"/>
    <w:rsid w:val="00BC66F6"/>
    <w:rsid w:val="00BC771F"/>
    <w:rsid w:val="00BD38CA"/>
    <w:rsid w:val="00BE179C"/>
    <w:rsid w:val="00BE5260"/>
    <w:rsid w:val="00BF18EA"/>
    <w:rsid w:val="00C011D1"/>
    <w:rsid w:val="00C072B4"/>
    <w:rsid w:val="00C1307D"/>
    <w:rsid w:val="00C176D2"/>
    <w:rsid w:val="00C22F3E"/>
    <w:rsid w:val="00C2346D"/>
    <w:rsid w:val="00C269E4"/>
    <w:rsid w:val="00C305F3"/>
    <w:rsid w:val="00C307F0"/>
    <w:rsid w:val="00C330BA"/>
    <w:rsid w:val="00C356E0"/>
    <w:rsid w:val="00C37B82"/>
    <w:rsid w:val="00C44047"/>
    <w:rsid w:val="00C50853"/>
    <w:rsid w:val="00C53B78"/>
    <w:rsid w:val="00C540F7"/>
    <w:rsid w:val="00C544E8"/>
    <w:rsid w:val="00C578CB"/>
    <w:rsid w:val="00C6662F"/>
    <w:rsid w:val="00C67D8A"/>
    <w:rsid w:val="00C74407"/>
    <w:rsid w:val="00C843E2"/>
    <w:rsid w:val="00C8506B"/>
    <w:rsid w:val="00C85B4D"/>
    <w:rsid w:val="00C9170A"/>
    <w:rsid w:val="00C926E2"/>
    <w:rsid w:val="00C96565"/>
    <w:rsid w:val="00C97CD7"/>
    <w:rsid w:val="00CA3D37"/>
    <w:rsid w:val="00CA409F"/>
    <w:rsid w:val="00CA7B23"/>
    <w:rsid w:val="00CB2B3B"/>
    <w:rsid w:val="00CB3575"/>
    <w:rsid w:val="00CB5378"/>
    <w:rsid w:val="00CC0D6F"/>
    <w:rsid w:val="00CC1349"/>
    <w:rsid w:val="00CC7458"/>
    <w:rsid w:val="00CD0053"/>
    <w:rsid w:val="00CD1E64"/>
    <w:rsid w:val="00CD1EEA"/>
    <w:rsid w:val="00CD33AC"/>
    <w:rsid w:val="00CD66B8"/>
    <w:rsid w:val="00CE2A77"/>
    <w:rsid w:val="00CE48FE"/>
    <w:rsid w:val="00CF18B6"/>
    <w:rsid w:val="00CF44F0"/>
    <w:rsid w:val="00D03C75"/>
    <w:rsid w:val="00D069BB"/>
    <w:rsid w:val="00D103B3"/>
    <w:rsid w:val="00D11F06"/>
    <w:rsid w:val="00D148B4"/>
    <w:rsid w:val="00D22065"/>
    <w:rsid w:val="00D27979"/>
    <w:rsid w:val="00D30D5A"/>
    <w:rsid w:val="00D31A18"/>
    <w:rsid w:val="00D345B5"/>
    <w:rsid w:val="00D34830"/>
    <w:rsid w:val="00D42FE3"/>
    <w:rsid w:val="00D440B5"/>
    <w:rsid w:val="00D45AFE"/>
    <w:rsid w:val="00D46136"/>
    <w:rsid w:val="00D5146B"/>
    <w:rsid w:val="00D51DD2"/>
    <w:rsid w:val="00D57811"/>
    <w:rsid w:val="00D704C9"/>
    <w:rsid w:val="00D714DD"/>
    <w:rsid w:val="00D71756"/>
    <w:rsid w:val="00D7230C"/>
    <w:rsid w:val="00D72AF4"/>
    <w:rsid w:val="00D73822"/>
    <w:rsid w:val="00D75137"/>
    <w:rsid w:val="00D77387"/>
    <w:rsid w:val="00D87BA2"/>
    <w:rsid w:val="00D923E4"/>
    <w:rsid w:val="00D959A7"/>
    <w:rsid w:val="00D970E5"/>
    <w:rsid w:val="00D979FB"/>
    <w:rsid w:val="00DA1150"/>
    <w:rsid w:val="00DA166E"/>
    <w:rsid w:val="00DA28E9"/>
    <w:rsid w:val="00DA5553"/>
    <w:rsid w:val="00DA5826"/>
    <w:rsid w:val="00DB4A02"/>
    <w:rsid w:val="00DB5E6F"/>
    <w:rsid w:val="00DB750F"/>
    <w:rsid w:val="00DC2AFA"/>
    <w:rsid w:val="00DC6905"/>
    <w:rsid w:val="00DD259E"/>
    <w:rsid w:val="00DD5A2C"/>
    <w:rsid w:val="00DE430C"/>
    <w:rsid w:val="00DF22B7"/>
    <w:rsid w:val="00DF3B35"/>
    <w:rsid w:val="00DF4FD9"/>
    <w:rsid w:val="00DF7767"/>
    <w:rsid w:val="00E14514"/>
    <w:rsid w:val="00E1533C"/>
    <w:rsid w:val="00E25A72"/>
    <w:rsid w:val="00E265D3"/>
    <w:rsid w:val="00E307A1"/>
    <w:rsid w:val="00E3199A"/>
    <w:rsid w:val="00E34C75"/>
    <w:rsid w:val="00E37117"/>
    <w:rsid w:val="00E42204"/>
    <w:rsid w:val="00E4273F"/>
    <w:rsid w:val="00E42AD8"/>
    <w:rsid w:val="00E43A54"/>
    <w:rsid w:val="00E440E8"/>
    <w:rsid w:val="00E44C37"/>
    <w:rsid w:val="00E46F5A"/>
    <w:rsid w:val="00E47527"/>
    <w:rsid w:val="00E47877"/>
    <w:rsid w:val="00E5060E"/>
    <w:rsid w:val="00E5427F"/>
    <w:rsid w:val="00E55789"/>
    <w:rsid w:val="00E73449"/>
    <w:rsid w:val="00E73664"/>
    <w:rsid w:val="00E8367A"/>
    <w:rsid w:val="00E87A13"/>
    <w:rsid w:val="00E90E3C"/>
    <w:rsid w:val="00E93553"/>
    <w:rsid w:val="00E94EE5"/>
    <w:rsid w:val="00EA4860"/>
    <w:rsid w:val="00EA524E"/>
    <w:rsid w:val="00EB6E53"/>
    <w:rsid w:val="00EC2F39"/>
    <w:rsid w:val="00EC61E4"/>
    <w:rsid w:val="00EC6F35"/>
    <w:rsid w:val="00ED21EF"/>
    <w:rsid w:val="00EE2F43"/>
    <w:rsid w:val="00EE2F5F"/>
    <w:rsid w:val="00EE4085"/>
    <w:rsid w:val="00EE4DE1"/>
    <w:rsid w:val="00EF02F2"/>
    <w:rsid w:val="00EF3101"/>
    <w:rsid w:val="00EF3A82"/>
    <w:rsid w:val="00F01374"/>
    <w:rsid w:val="00F12CDD"/>
    <w:rsid w:val="00F16D41"/>
    <w:rsid w:val="00F171E5"/>
    <w:rsid w:val="00F24D6D"/>
    <w:rsid w:val="00F25C51"/>
    <w:rsid w:val="00F42779"/>
    <w:rsid w:val="00F45EC6"/>
    <w:rsid w:val="00F5701F"/>
    <w:rsid w:val="00F575AE"/>
    <w:rsid w:val="00F61B1D"/>
    <w:rsid w:val="00F61FDA"/>
    <w:rsid w:val="00F62939"/>
    <w:rsid w:val="00F7350A"/>
    <w:rsid w:val="00F7703B"/>
    <w:rsid w:val="00F8569C"/>
    <w:rsid w:val="00F9088F"/>
    <w:rsid w:val="00F9244F"/>
    <w:rsid w:val="00F95162"/>
    <w:rsid w:val="00FA1D88"/>
    <w:rsid w:val="00FA3E32"/>
    <w:rsid w:val="00FB07BB"/>
    <w:rsid w:val="00FB2DED"/>
    <w:rsid w:val="00FC12C1"/>
    <w:rsid w:val="00FC303E"/>
    <w:rsid w:val="00FC5FD9"/>
    <w:rsid w:val="00FD1401"/>
    <w:rsid w:val="00FD22F0"/>
    <w:rsid w:val="00FD483A"/>
    <w:rsid w:val="00FE0C38"/>
    <w:rsid w:val="00FE6A9C"/>
    <w:rsid w:val="00FE6AED"/>
    <w:rsid w:val="00FF1E41"/>
    <w:rsid w:val="00FF4C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14F516"/>
  <w15:chartTrackingRefBased/>
  <w15:docId w15:val="{DE15DB4D-DB82-4680-8E5D-F34996C3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e Générique"/>
    <w:qFormat/>
    <w:rsid w:val="0093575E"/>
    <w:pPr>
      <w:spacing w:line="240" w:lineRule="exact"/>
      <w:contextualSpacing/>
      <w:jc w:val="both"/>
    </w:pPr>
    <w:rPr>
      <w:sz w:val="22"/>
      <w:szCs w:val="22"/>
      <w:lang w:eastAsia="en-US"/>
    </w:rPr>
  </w:style>
  <w:style w:type="paragraph" w:styleId="Titre1">
    <w:name w:val="heading 1"/>
    <w:basedOn w:val="Normal"/>
    <w:next w:val="Normal"/>
    <w:link w:val="Titre1Car"/>
    <w:uiPriority w:val="9"/>
    <w:qFormat/>
    <w:rsid w:val="002A7357"/>
    <w:pPr>
      <w:keepNext/>
      <w:overflowPunct w:val="0"/>
      <w:autoSpaceDE w:val="0"/>
      <w:autoSpaceDN w:val="0"/>
      <w:adjustRightInd w:val="0"/>
      <w:spacing w:before="1440" w:line="240" w:lineRule="auto"/>
      <w:ind w:left="74"/>
      <w:contextualSpacing w:val="0"/>
      <w:jc w:val="center"/>
      <w:textAlignment w:val="baseline"/>
      <w:outlineLvl w:val="0"/>
    </w:pPr>
    <w:rPr>
      <w:rFonts w:ascii="Times New Roman" w:hAnsi="Times New Roman"/>
      <w:sz w:val="20"/>
      <w:szCs w:val="20"/>
      <w:lang w:val="x-non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2A7357"/>
    <w:rPr>
      <w:rFonts w:ascii="Times New Roman" w:hAnsi="Times New Roman" w:cs="Times New Roman"/>
      <w:sz w:val="20"/>
      <w:szCs w:val="20"/>
      <w:lang w:val="x-none" w:eastAsia="fr-FR"/>
    </w:rPr>
  </w:style>
  <w:style w:type="paragraph" w:styleId="En-tte">
    <w:name w:val="header"/>
    <w:basedOn w:val="Normal"/>
    <w:link w:val="En-tteCar"/>
    <w:uiPriority w:val="99"/>
    <w:unhideWhenUsed/>
    <w:rsid w:val="008C5096"/>
    <w:pPr>
      <w:tabs>
        <w:tab w:val="center" w:pos="4536"/>
        <w:tab w:val="right" w:pos="9072"/>
      </w:tabs>
      <w:spacing w:line="240" w:lineRule="auto"/>
    </w:pPr>
    <w:rPr>
      <w:sz w:val="20"/>
      <w:szCs w:val="20"/>
      <w:lang w:val="x-none" w:eastAsia="x-none"/>
    </w:rPr>
  </w:style>
  <w:style w:type="character" w:customStyle="1" w:styleId="En-tteCar">
    <w:name w:val="En-tête Car"/>
    <w:link w:val="En-tte"/>
    <w:uiPriority w:val="99"/>
    <w:locked/>
    <w:rsid w:val="008C5096"/>
    <w:rPr>
      <w:rFonts w:cs="Times New Roman"/>
    </w:rPr>
  </w:style>
  <w:style w:type="paragraph" w:styleId="Pieddepage">
    <w:name w:val="footer"/>
    <w:basedOn w:val="Normal"/>
    <w:link w:val="PieddepageCar"/>
    <w:uiPriority w:val="99"/>
    <w:unhideWhenUsed/>
    <w:rsid w:val="008C5096"/>
    <w:pPr>
      <w:tabs>
        <w:tab w:val="center" w:pos="4536"/>
        <w:tab w:val="right" w:pos="9072"/>
      </w:tabs>
      <w:spacing w:line="240" w:lineRule="auto"/>
    </w:pPr>
    <w:rPr>
      <w:sz w:val="20"/>
      <w:szCs w:val="20"/>
      <w:lang w:val="x-none" w:eastAsia="x-none"/>
    </w:rPr>
  </w:style>
  <w:style w:type="character" w:customStyle="1" w:styleId="PieddepageCar">
    <w:name w:val="Pied de page Car"/>
    <w:link w:val="Pieddepage"/>
    <w:uiPriority w:val="99"/>
    <w:locked/>
    <w:rsid w:val="008C5096"/>
    <w:rPr>
      <w:rFonts w:cs="Times New Roman"/>
    </w:rPr>
  </w:style>
  <w:style w:type="paragraph" w:styleId="Textedebulles">
    <w:name w:val="Balloon Text"/>
    <w:basedOn w:val="Normal"/>
    <w:link w:val="TextedebullesCar"/>
    <w:uiPriority w:val="99"/>
    <w:semiHidden/>
    <w:unhideWhenUsed/>
    <w:rsid w:val="008C5096"/>
    <w:pPr>
      <w:spacing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locked/>
    <w:rsid w:val="008C5096"/>
    <w:rPr>
      <w:rFonts w:ascii="Tahoma" w:hAnsi="Tahoma" w:cs="Tahoma"/>
      <w:sz w:val="16"/>
      <w:szCs w:val="16"/>
    </w:rPr>
  </w:style>
  <w:style w:type="paragraph" w:customStyle="1" w:styleId="12-TexteNumrotationBleue">
    <w:name w:val="12 - Texte Numérotation Bleue"/>
    <w:basedOn w:val="Normal"/>
    <w:qFormat/>
    <w:rsid w:val="00256B3F"/>
    <w:pPr>
      <w:numPr>
        <w:numId w:val="3"/>
      </w:numPr>
      <w:autoSpaceDE w:val="0"/>
      <w:autoSpaceDN w:val="0"/>
      <w:adjustRightInd w:val="0"/>
      <w:spacing w:before="60"/>
      <w:ind w:left="907" w:hanging="227"/>
      <w:contextualSpacing w:val="0"/>
    </w:pPr>
    <w:rPr>
      <w:rFonts w:cs="Calibri"/>
      <w:color w:val="1A181C"/>
    </w:rPr>
  </w:style>
  <w:style w:type="paragraph" w:customStyle="1" w:styleId="07-SectionTitreBleu">
    <w:name w:val="07 - Section Titre Bleu"/>
    <w:basedOn w:val="Normal"/>
    <w:qFormat/>
    <w:rsid w:val="00EB6E53"/>
    <w:pPr>
      <w:widowControl w:val="0"/>
      <w:pBdr>
        <w:bottom w:val="single" w:sz="12" w:space="1" w:color="357A9B"/>
      </w:pBdr>
      <w:autoSpaceDE w:val="0"/>
      <w:autoSpaceDN w:val="0"/>
      <w:adjustRightInd w:val="0"/>
      <w:spacing w:before="240" w:after="160" w:line="240" w:lineRule="auto"/>
    </w:pPr>
    <w:rPr>
      <w:rFonts w:cs="Calibri"/>
      <w:b/>
      <w:bCs/>
      <w:color w:val="357A9B"/>
      <w:kern w:val="2"/>
      <w:sz w:val="30"/>
      <w:szCs w:val="30"/>
    </w:rPr>
  </w:style>
  <w:style w:type="paragraph" w:customStyle="1" w:styleId="08-SectionSous-titreNoir">
    <w:name w:val="08 - Section Sous-titre Noir"/>
    <w:basedOn w:val="Normal"/>
    <w:qFormat/>
    <w:rsid w:val="00EB6E53"/>
    <w:pPr>
      <w:autoSpaceDE w:val="0"/>
      <w:autoSpaceDN w:val="0"/>
      <w:adjustRightInd w:val="0"/>
      <w:spacing w:before="120" w:line="240" w:lineRule="auto"/>
    </w:pPr>
    <w:rPr>
      <w:rFonts w:cs="Calibri"/>
      <w:b/>
      <w:bCs/>
      <w:sz w:val="24"/>
      <w:szCs w:val="24"/>
    </w:rPr>
  </w:style>
  <w:style w:type="paragraph" w:customStyle="1" w:styleId="10-TextePucesBleues">
    <w:name w:val="10 - Texte Puces Bleues"/>
    <w:basedOn w:val="Normal"/>
    <w:qFormat/>
    <w:rsid w:val="00275C99"/>
    <w:pPr>
      <w:numPr>
        <w:numId w:val="1"/>
      </w:numPr>
      <w:tabs>
        <w:tab w:val="left" w:pos="600"/>
      </w:tabs>
      <w:autoSpaceDE w:val="0"/>
      <w:autoSpaceDN w:val="0"/>
      <w:adjustRightInd w:val="0"/>
      <w:spacing w:before="60"/>
      <w:ind w:left="587" w:hanging="227"/>
      <w:contextualSpacing w:val="0"/>
    </w:pPr>
    <w:rPr>
      <w:rFonts w:cs="Calibri"/>
      <w:color w:val="1A181C"/>
    </w:rPr>
  </w:style>
  <w:style w:type="paragraph" w:customStyle="1" w:styleId="01-TypeDocumentCartoucheBleu">
    <w:name w:val="01 - Type Document Cartouche Bleu"/>
    <w:basedOn w:val="Normal"/>
    <w:qFormat/>
    <w:rsid w:val="00022A62"/>
    <w:pPr>
      <w:spacing w:line="240" w:lineRule="auto"/>
      <w:jc w:val="center"/>
    </w:pPr>
    <w:rPr>
      <w:rFonts w:cs="Calibri-Bold"/>
      <w:b/>
      <w:bCs/>
      <w:color w:val="FFFFFF"/>
      <w:sz w:val="32"/>
      <w:szCs w:val="32"/>
    </w:rPr>
  </w:style>
  <w:style w:type="paragraph" w:customStyle="1" w:styleId="04-TitreGnriquePage2">
    <w:name w:val="04 - Titre Générique Page2"/>
    <w:basedOn w:val="Normal"/>
    <w:qFormat/>
    <w:rsid w:val="00A729FD"/>
    <w:pPr>
      <w:pBdr>
        <w:bottom w:val="single" w:sz="6" w:space="1" w:color="707172"/>
      </w:pBdr>
      <w:spacing w:line="240" w:lineRule="auto"/>
      <w:jc w:val="left"/>
    </w:pPr>
    <w:rPr>
      <w:rFonts w:cs="Calibri"/>
      <w:bCs/>
      <w:color w:val="707172"/>
      <w:sz w:val="18"/>
      <w:szCs w:val="18"/>
    </w:rPr>
  </w:style>
  <w:style w:type="paragraph" w:customStyle="1" w:styleId="02-En-tteContacts">
    <w:name w:val="02 - En-tête Contacts"/>
    <w:basedOn w:val="Normal"/>
    <w:qFormat/>
    <w:rsid w:val="00022A62"/>
    <w:pPr>
      <w:autoSpaceDE w:val="0"/>
      <w:autoSpaceDN w:val="0"/>
      <w:adjustRightInd w:val="0"/>
      <w:spacing w:line="180" w:lineRule="exact"/>
    </w:pPr>
    <w:rPr>
      <w:rFonts w:cs="Calibri"/>
      <w:color w:val="707172"/>
      <w:sz w:val="16"/>
      <w:szCs w:val="16"/>
    </w:rPr>
  </w:style>
  <w:style w:type="paragraph" w:customStyle="1" w:styleId="05-RfRglementairesBleues">
    <w:name w:val="05 - Réf. Règlementaires Bleues"/>
    <w:basedOn w:val="Normal"/>
    <w:qFormat/>
    <w:rsid w:val="00204566"/>
    <w:pPr>
      <w:pBdr>
        <w:bottom w:val="single" w:sz="4" w:space="3" w:color="841125"/>
      </w:pBdr>
      <w:autoSpaceDE w:val="0"/>
      <w:autoSpaceDN w:val="0"/>
      <w:adjustRightInd w:val="0"/>
      <w:spacing w:before="1200" w:line="240" w:lineRule="auto"/>
    </w:pPr>
    <w:rPr>
      <w:rFonts w:cs="Calibri"/>
      <w:b/>
      <w:color w:val="357A9B"/>
      <w:sz w:val="18"/>
      <w:szCs w:val="18"/>
    </w:rPr>
  </w:style>
  <w:style w:type="paragraph" w:customStyle="1" w:styleId="06-TexteRfRglementaires">
    <w:name w:val="06 - Texte Réf. Règlementaires"/>
    <w:basedOn w:val="Normal"/>
    <w:qFormat/>
    <w:rsid w:val="00EA524E"/>
    <w:pPr>
      <w:autoSpaceDE w:val="0"/>
      <w:autoSpaceDN w:val="0"/>
      <w:adjustRightInd w:val="0"/>
      <w:spacing w:before="160" w:line="240" w:lineRule="auto"/>
      <w:contextualSpacing w:val="0"/>
    </w:pPr>
    <w:rPr>
      <w:rFonts w:cs="Calibri"/>
      <w:b/>
      <w:bCs/>
      <w:color w:val="000000"/>
      <w:sz w:val="18"/>
      <w:szCs w:val="18"/>
    </w:rPr>
  </w:style>
  <w:style w:type="paragraph" w:customStyle="1" w:styleId="03-TitreGnriquePage1">
    <w:name w:val="03 - Titre Générique Page1"/>
    <w:basedOn w:val="Normal"/>
    <w:qFormat/>
    <w:rsid w:val="00043450"/>
    <w:pPr>
      <w:autoSpaceDE w:val="0"/>
      <w:autoSpaceDN w:val="0"/>
      <w:adjustRightInd w:val="0"/>
      <w:spacing w:line="440" w:lineRule="exact"/>
      <w:jc w:val="left"/>
    </w:pPr>
    <w:rPr>
      <w:rFonts w:cs="Calibri"/>
      <w:b/>
      <w:bCs/>
      <w:color w:val="357A9C"/>
      <w:sz w:val="44"/>
      <w:szCs w:val="44"/>
    </w:rPr>
  </w:style>
  <w:style w:type="paragraph" w:customStyle="1" w:styleId="11-TextePucesNoires">
    <w:name w:val="11 - Texte Puces Noires"/>
    <w:basedOn w:val="Normal"/>
    <w:qFormat/>
    <w:rsid w:val="00275C99"/>
    <w:pPr>
      <w:numPr>
        <w:numId w:val="2"/>
      </w:numPr>
      <w:tabs>
        <w:tab w:val="left" w:pos="840"/>
      </w:tabs>
      <w:spacing w:before="60"/>
      <w:ind w:left="840" w:hanging="227"/>
      <w:contextualSpacing w:val="0"/>
    </w:pPr>
  </w:style>
  <w:style w:type="paragraph" w:customStyle="1" w:styleId="13-Signature">
    <w:name w:val="13 - Signature"/>
    <w:basedOn w:val="Normal"/>
    <w:qFormat/>
    <w:rsid w:val="00A7359F"/>
    <w:pPr>
      <w:spacing w:before="600"/>
      <w:ind w:left="5670"/>
    </w:pPr>
  </w:style>
  <w:style w:type="paragraph" w:customStyle="1" w:styleId="14-Notabene">
    <w:name w:val="14 - Nota bene"/>
    <w:basedOn w:val="Normal"/>
    <w:qFormat/>
    <w:rsid w:val="000E552F"/>
    <w:pPr>
      <w:spacing w:line="180" w:lineRule="exact"/>
    </w:pPr>
    <w:rPr>
      <w:sz w:val="16"/>
      <w:szCs w:val="16"/>
    </w:rPr>
  </w:style>
  <w:style w:type="paragraph" w:customStyle="1" w:styleId="09-TexteLosangesBleus">
    <w:name w:val="09 - Texte Losanges Bleus"/>
    <w:basedOn w:val="Normal"/>
    <w:qFormat/>
    <w:rsid w:val="00275C99"/>
    <w:pPr>
      <w:numPr>
        <w:numId w:val="4"/>
      </w:numPr>
      <w:tabs>
        <w:tab w:val="left" w:pos="240"/>
      </w:tabs>
      <w:spacing w:before="120"/>
      <w:contextualSpacing w:val="0"/>
    </w:pPr>
    <w:rPr>
      <w:b/>
    </w:rPr>
  </w:style>
  <w:style w:type="paragraph" w:customStyle="1" w:styleId="15-TextePucesniveau4">
    <w:name w:val="15 - Texte Puces niveau 4"/>
    <w:basedOn w:val="Normal"/>
    <w:qFormat/>
    <w:rsid w:val="00275C99"/>
    <w:pPr>
      <w:numPr>
        <w:ilvl w:val="1"/>
        <w:numId w:val="5"/>
      </w:numPr>
      <w:tabs>
        <w:tab w:val="left" w:pos="1200"/>
      </w:tabs>
      <w:ind w:left="1200" w:hanging="240"/>
    </w:pPr>
    <w:rPr>
      <w:sz w:val="20"/>
      <w:szCs w:val="20"/>
    </w:rPr>
  </w:style>
  <w:style w:type="paragraph" w:styleId="Sansinterligne">
    <w:name w:val="No Spacing"/>
    <w:uiPriority w:val="1"/>
    <w:qFormat/>
    <w:rsid w:val="009B5B19"/>
    <w:rPr>
      <w:rFonts w:eastAsia="Calibri"/>
      <w:sz w:val="22"/>
      <w:szCs w:val="22"/>
      <w:lang w:eastAsia="en-US"/>
    </w:rPr>
  </w:style>
  <w:style w:type="numbering" w:customStyle="1" w:styleId="Aucuneliste1">
    <w:name w:val="Aucune liste1"/>
    <w:next w:val="Aucuneliste"/>
    <w:uiPriority w:val="99"/>
    <w:semiHidden/>
    <w:unhideWhenUsed/>
    <w:rsid w:val="00D57811"/>
  </w:style>
  <w:style w:type="paragraph" w:customStyle="1" w:styleId="Texte1">
    <w:name w:val="Texte 1"/>
    <w:basedOn w:val="Normal"/>
    <w:link w:val="Texte1Car"/>
    <w:qFormat/>
    <w:rsid w:val="00D57811"/>
    <w:pPr>
      <w:widowControl w:val="0"/>
      <w:autoSpaceDE w:val="0"/>
      <w:autoSpaceDN w:val="0"/>
      <w:adjustRightInd w:val="0"/>
      <w:spacing w:line="260" w:lineRule="exact"/>
      <w:contextualSpacing w:val="0"/>
      <w:jc w:val="left"/>
    </w:pPr>
    <w:rPr>
      <w:rFonts w:ascii="Arial" w:hAnsi="Arial" w:cs="Arial"/>
      <w:color w:val="3C3C3E"/>
      <w:spacing w:val="20"/>
      <w:sz w:val="18"/>
      <w:szCs w:val="18"/>
      <w:lang w:eastAsia="fr-FR"/>
    </w:rPr>
  </w:style>
  <w:style w:type="paragraph" w:customStyle="1" w:styleId="texte2">
    <w:name w:val="texte 2"/>
    <w:basedOn w:val="Normal"/>
    <w:link w:val="texte2Car"/>
    <w:qFormat/>
    <w:rsid w:val="00D57811"/>
    <w:pPr>
      <w:widowControl w:val="0"/>
      <w:autoSpaceDE w:val="0"/>
      <w:autoSpaceDN w:val="0"/>
      <w:adjustRightInd w:val="0"/>
      <w:spacing w:line="260" w:lineRule="exact"/>
      <w:contextualSpacing w:val="0"/>
      <w:jc w:val="left"/>
    </w:pPr>
    <w:rPr>
      <w:rFonts w:ascii="Arial" w:hAnsi="Arial" w:cs="Arial"/>
      <w:b/>
      <w:bCs/>
      <w:color w:val="004D9B"/>
      <w:spacing w:val="20"/>
      <w:sz w:val="18"/>
      <w:szCs w:val="18"/>
      <w:lang w:eastAsia="fr-FR"/>
    </w:rPr>
  </w:style>
  <w:style w:type="character" w:customStyle="1" w:styleId="Texte1Car">
    <w:name w:val="Texte 1 Car"/>
    <w:link w:val="Texte1"/>
    <w:rsid w:val="00D57811"/>
    <w:rPr>
      <w:rFonts w:ascii="Arial" w:hAnsi="Arial" w:cs="Arial"/>
      <w:color w:val="3C3C3E"/>
      <w:spacing w:val="20"/>
      <w:sz w:val="18"/>
      <w:szCs w:val="18"/>
    </w:rPr>
  </w:style>
  <w:style w:type="character" w:customStyle="1" w:styleId="texte2Car">
    <w:name w:val="texte 2 Car"/>
    <w:link w:val="texte2"/>
    <w:rsid w:val="00D57811"/>
    <w:rPr>
      <w:rFonts w:ascii="Arial" w:hAnsi="Arial" w:cs="Arial"/>
      <w:b/>
      <w:bCs/>
      <w:color w:val="004D9B"/>
      <w:spacing w:val="20"/>
      <w:sz w:val="18"/>
      <w:szCs w:val="18"/>
    </w:rPr>
  </w:style>
  <w:style w:type="paragraph" w:customStyle="1" w:styleId="Titre11AlignementLogo">
    <w:name w:val="Titre 11 (Alignement Logo)"/>
    <w:basedOn w:val="Normal"/>
    <w:link w:val="Titre11AlignementLogoCar"/>
    <w:uiPriority w:val="2"/>
    <w:qFormat/>
    <w:rsid w:val="00D57811"/>
    <w:pPr>
      <w:widowControl w:val="0"/>
      <w:autoSpaceDE w:val="0"/>
      <w:autoSpaceDN w:val="0"/>
      <w:adjustRightInd w:val="0"/>
      <w:spacing w:line="400" w:lineRule="exact"/>
      <w:contextualSpacing w:val="0"/>
      <w:jc w:val="left"/>
    </w:pPr>
    <w:rPr>
      <w:rFonts w:ascii="Arial" w:hAnsi="Arial" w:cs="Arial"/>
      <w:b/>
      <w:bCs/>
      <w:caps/>
      <w:color w:val="004D9B"/>
      <w:sz w:val="34"/>
      <w:szCs w:val="34"/>
      <w:lang w:eastAsia="fr-FR"/>
    </w:rPr>
  </w:style>
  <w:style w:type="character" w:customStyle="1" w:styleId="Titre11AlignementLogoCar">
    <w:name w:val="Titre 11 (Alignement Logo) Car"/>
    <w:link w:val="Titre11AlignementLogo"/>
    <w:uiPriority w:val="2"/>
    <w:rsid w:val="00D57811"/>
    <w:rPr>
      <w:rFonts w:ascii="Arial" w:hAnsi="Arial" w:cs="Arial"/>
      <w:b/>
      <w:bCs/>
      <w:caps/>
      <w:color w:val="004D9B"/>
      <w:sz w:val="34"/>
      <w:szCs w:val="34"/>
    </w:rPr>
  </w:style>
  <w:style w:type="paragraph" w:customStyle="1" w:styleId="Texte9pieddepage">
    <w:name w:val="Texte 9 (pied de page)"/>
    <w:basedOn w:val="Normal"/>
    <w:link w:val="Texte9pieddepageCar"/>
    <w:qFormat/>
    <w:rsid w:val="00D57811"/>
    <w:pPr>
      <w:widowControl w:val="0"/>
      <w:autoSpaceDE w:val="0"/>
      <w:autoSpaceDN w:val="0"/>
      <w:adjustRightInd w:val="0"/>
      <w:spacing w:line="240" w:lineRule="auto"/>
      <w:contextualSpacing w:val="0"/>
      <w:jc w:val="left"/>
    </w:pPr>
    <w:rPr>
      <w:rFonts w:ascii="Arial" w:hAnsi="Arial" w:cs="Arial"/>
      <w:b/>
      <w:bCs/>
      <w:color w:val="004D9B"/>
      <w:spacing w:val="40"/>
      <w:sz w:val="20"/>
      <w:szCs w:val="20"/>
      <w:lang w:eastAsia="fr-FR"/>
    </w:rPr>
  </w:style>
  <w:style w:type="character" w:customStyle="1" w:styleId="Texte9pieddepageCar">
    <w:name w:val="Texte 9 (pied de page) Car"/>
    <w:link w:val="Texte9pieddepage"/>
    <w:rsid w:val="00D57811"/>
    <w:rPr>
      <w:rFonts w:ascii="Arial" w:hAnsi="Arial" w:cs="Arial"/>
      <w:b/>
      <w:bCs/>
      <w:color w:val="004D9B"/>
      <w:spacing w:val="40"/>
    </w:rPr>
  </w:style>
  <w:style w:type="paragraph" w:styleId="Signature">
    <w:name w:val="Signature"/>
    <w:basedOn w:val="Normal"/>
    <w:link w:val="SignatureCar"/>
    <w:rsid w:val="00D57811"/>
    <w:pPr>
      <w:tabs>
        <w:tab w:val="right" w:pos="6663"/>
        <w:tab w:val="right" w:pos="9923"/>
      </w:tabs>
      <w:autoSpaceDE w:val="0"/>
      <w:autoSpaceDN w:val="0"/>
      <w:spacing w:line="240" w:lineRule="auto"/>
      <w:ind w:left="4252"/>
      <w:contextualSpacing w:val="0"/>
      <w:jc w:val="center"/>
    </w:pPr>
    <w:rPr>
      <w:rFonts w:ascii="Arial" w:hAnsi="Arial" w:cs="Arial"/>
      <w:sz w:val="20"/>
      <w:szCs w:val="20"/>
      <w:lang w:eastAsia="fr-FR"/>
    </w:rPr>
  </w:style>
  <w:style w:type="character" w:customStyle="1" w:styleId="SignatureCar">
    <w:name w:val="Signature Car"/>
    <w:link w:val="Signature"/>
    <w:rsid w:val="00D57811"/>
    <w:rPr>
      <w:rFonts w:ascii="Arial" w:hAnsi="Arial" w:cs="Arial"/>
    </w:rPr>
  </w:style>
  <w:style w:type="character" w:styleId="lev">
    <w:name w:val="Strong"/>
    <w:uiPriority w:val="22"/>
    <w:qFormat/>
    <w:rsid w:val="00D57811"/>
    <w:rPr>
      <w:b/>
      <w:bCs/>
    </w:rPr>
  </w:style>
  <w:style w:type="paragraph" w:customStyle="1" w:styleId="intituldelarrt">
    <w:name w:val="intitulé de l'arrêté"/>
    <w:basedOn w:val="Normal"/>
    <w:rsid w:val="00D57811"/>
    <w:pPr>
      <w:autoSpaceDE w:val="0"/>
      <w:autoSpaceDN w:val="0"/>
      <w:spacing w:line="240" w:lineRule="auto"/>
      <w:contextualSpacing w:val="0"/>
      <w:jc w:val="center"/>
    </w:pPr>
    <w:rPr>
      <w:rFonts w:ascii="Arial" w:hAnsi="Arial" w:cs="Arial"/>
      <w:b/>
      <w:bCs/>
      <w:lang w:eastAsia="fr-FR"/>
    </w:rPr>
  </w:style>
  <w:style w:type="paragraph" w:customStyle="1" w:styleId="recours">
    <w:name w:val="recours"/>
    <w:basedOn w:val="Normal"/>
    <w:rsid w:val="00D57811"/>
    <w:pPr>
      <w:autoSpaceDE w:val="0"/>
      <w:autoSpaceDN w:val="0"/>
      <w:spacing w:line="240" w:lineRule="auto"/>
      <w:ind w:left="284" w:right="6095"/>
      <w:contextualSpacing w:val="0"/>
    </w:pPr>
    <w:rPr>
      <w:rFonts w:ascii="Arial" w:hAnsi="Arial" w:cs="Arial"/>
      <w:sz w:val="16"/>
      <w:szCs w:val="16"/>
      <w:lang w:eastAsia="fr-FR"/>
    </w:rPr>
  </w:style>
  <w:style w:type="paragraph" w:styleId="Paragraphedeliste">
    <w:name w:val="List Paragraph"/>
    <w:basedOn w:val="Normal"/>
    <w:uiPriority w:val="34"/>
    <w:qFormat/>
    <w:rsid w:val="00D57811"/>
    <w:pPr>
      <w:widowControl w:val="0"/>
      <w:autoSpaceDE w:val="0"/>
      <w:autoSpaceDN w:val="0"/>
      <w:adjustRightInd w:val="0"/>
      <w:spacing w:line="240" w:lineRule="auto"/>
      <w:ind w:left="720"/>
      <w:jc w:val="left"/>
    </w:pPr>
    <w:rPr>
      <w:rFonts w:ascii="Arial" w:hAnsi="Arial" w:cs="Arial"/>
      <w:sz w:val="20"/>
      <w:szCs w:val="20"/>
      <w:lang w:eastAsia="fr-FR"/>
    </w:rPr>
  </w:style>
  <w:style w:type="table" w:styleId="Grilledutableau">
    <w:name w:val="Table Grid"/>
    <w:basedOn w:val="TableauNormal"/>
    <w:uiPriority w:val="59"/>
    <w:rsid w:val="00D5781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D57811"/>
    <w:rPr>
      <w:color w:val="0000FF"/>
      <w:u w:val="single"/>
    </w:rPr>
  </w:style>
  <w:style w:type="table" w:customStyle="1" w:styleId="Grilledutableau1">
    <w:name w:val="Grille du tableau1"/>
    <w:basedOn w:val="TableauNormal"/>
    <w:next w:val="Grilledutableau"/>
    <w:uiPriority w:val="59"/>
    <w:rsid w:val="00D57811"/>
    <w:rPr>
      <w:rFonts w:ascii="Arial" w:eastAsia="Calibri" w:hAnsi="Arial"/>
      <w:color w:val="231F2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D57811"/>
    <w:rPr>
      <w:rFonts w:eastAsia="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Grilleclaire-Accent1">
    <w:name w:val="Light Grid Accent 1"/>
    <w:basedOn w:val="TableauNormal"/>
    <w:uiPriority w:val="62"/>
    <w:rsid w:val="00D57811"/>
    <w:rPr>
      <w:rFonts w:eastAsia="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dutableau2">
    <w:name w:val="Grille du tableau2"/>
    <w:basedOn w:val="TableauNormal"/>
    <w:next w:val="Grilledutableau"/>
    <w:uiPriority w:val="59"/>
    <w:rsid w:val="00D57811"/>
    <w:rPr>
      <w:rFonts w:ascii="Arial" w:eastAsia="Calibri" w:hAnsi="Arial"/>
      <w:color w:val="231F2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1">
    <w:name w:val="Medium Shading 1 Accent 1"/>
    <w:basedOn w:val="TableauNormal"/>
    <w:uiPriority w:val="63"/>
    <w:rsid w:val="00D57811"/>
    <w:rPr>
      <w:rFonts w:eastAsia="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Grilledutableau3">
    <w:name w:val="Grille du tableau3"/>
    <w:basedOn w:val="TableauNormal"/>
    <w:next w:val="Grilledutableau"/>
    <w:uiPriority w:val="59"/>
    <w:rsid w:val="00D57811"/>
    <w:rPr>
      <w:rFonts w:ascii="Arial" w:eastAsia="Calibri" w:hAnsi="Arial"/>
      <w:color w:val="231F2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D57811"/>
    <w:rPr>
      <w:rFonts w:ascii="Arial" w:eastAsia="Calibri" w:hAnsi="Arial"/>
      <w:color w:val="231F2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phaseintense">
    <w:name w:val="Emphase intense"/>
    <w:uiPriority w:val="21"/>
    <w:qFormat/>
    <w:rsid w:val="00801EB8"/>
    <w:rPr>
      <w:b/>
      <w:bCs/>
      <w:i/>
      <w:iCs/>
      <w:color w:val="4F81BD"/>
    </w:rPr>
  </w:style>
  <w:style w:type="character" w:styleId="Titredulivre">
    <w:name w:val="Book Title"/>
    <w:uiPriority w:val="33"/>
    <w:qFormat/>
    <w:rsid w:val="00801EB8"/>
    <w:rPr>
      <w:b/>
      <w:bCs/>
      <w:smallCaps/>
      <w:spacing w:val="5"/>
    </w:rPr>
  </w:style>
  <w:style w:type="table" w:customStyle="1" w:styleId="Grilledutableau5">
    <w:name w:val="Grille du tableau5"/>
    <w:basedOn w:val="TableauNormal"/>
    <w:next w:val="Grilledutableau"/>
    <w:uiPriority w:val="59"/>
    <w:rsid w:val="00FC12C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9F750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536D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next w:val="Grilledutableau"/>
    <w:uiPriority w:val="59"/>
    <w:rsid w:val="00076BF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auNormal"/>
    <w:next w:val="Grilledutableau"/>
    <w:uiPriority w:val="59"/>
    <w:rsid w:val="00F171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F01374"/>
    <w:pPr>
      <w:widowControl w:val="0"/>
      <w:spacing w:line="240" w:lineRule="auto"/>
      <w:ind w:left="112"/>
      <w:contextualSpacing w:val="0"/>
      <w:jc w:val="left"/>
    </w:pPr>
    <w:rPr>
      <w:rFonts w:ascii="Trebuchet MS" w:eastAsia="Trebuchet MS" w:hAnsi="Trebuchet MS"/>
      <w:sz w:val="20"/>
      <w:szCs w:val="20"/>
      <w:lang w:val="en-US"/>
    </w:rPr>
  </w:style>
  <w:style w:type="character" w:customStyle="1" w:styleId="CorpsdetexteCar">
    <w:name w:val="Corps de texte Car"/>
    <w:link w:val="Corpsdetexte"/>
    <w:uiPriority w:val="1"/>
    <w:rsid w:val="00F01374"/>
    <w:rPr>
      <w:rFonts w:ascii="Trebuchet MS" w:eastAsia="Trebuchet MS" w:hAnsi="Trebuchet MS"/>
      <w:lang w:val="en-US" w:eastAsia="en-US"/>
    </w:rPr>
  </w:style>
  <w:style w:type="paragraph" w:styleId="NormalWeb">
    <w:name w:val="Normal (Web)"/>
    <w:basedOn w:val="Normal"/>
    <w:uiPriority w:val="99"/>
    <w:semiHidden/>
    <w:unhideWhenUsed/>
    <w:rsid w:val="00A82DCC"/>
    <w:pPr>
      <w:spacing w:before="100" w:beforeAutospacing="1" w:after="100" w:afterAutospacing="1" w:line="240" w:lineRule="auto"/>
      <w:contextualSpacing w:val="0"/>
      <w:jc w:val="left"/>
    </w:pPr>
    <w:rPr>
      <w:rFonts w:ascii="Times New Roman" w:hAnsi="Times New Roman"/>
      <w:sz w:val="24"/>
      <w:szCs w:val="24"/>
      <w:lang w:eastAsia="fr-FR"/>
    </w:rPr>
  </w:style>
  <w:style w:type="character" w:styleId="Rfrenceintense">
    <w:name w:val="Intense Reference"/>
    <w:uiPriority w:val="32"/>
    <w:qFormat/>
    <w:rsid w:val="00805A25"/>
    <w:rPr>
      <w:b/>
      <w:bCs/>
      <w:smallCaps/>
      <w:color w:val="C0504D"/>
      <w:spacing w:val="5"/>
      <w:u w:val="single"/>
    </w:rPr>
  </w:style>
  <w:style w:type="paragraph" w:customStyle="1" w:styleId="Default">
    <w:name w:val="Default"/>
    <w:rsid w:val="001A671E"/>
    <w:pPr>
      <w:autoSpaceDE w:val="0"/>
      <w:autoSpaceDN w:val="0"/>
      <w:adjustRightInd w:val="0"/>
    </w:pPr>
    <w:rPr>
      <w:rFonts w:ascii="Univers LT Std" w:hAnsi="Univers LT Std" w:cs="Univers LT Std"/>
      <w:color w:val="000000"/>
      <w:sz w:val="24"/>
      <w:szCs w:val="24"/>
    </w:rPr>
  </w:style>
  <w:style w:type="paragraph" w:styleId="Notedebasdepage">
    <w:name w:val="footnote text"/>
    <w:basedOn w:val="Normal"/>
    <w:link w:val="NotedebasdepageCar"/>
    <w:uiPriority w:val="99"/>
    <w:semiHidden/>
    <w:unhideWhenUsed/>
    <w:rsid w:val="00F7350A"/>
    <w:rPr>
      <w:sz w:val="20"/>
      <w:szCs w:val="20"/>
    </w:rPr>
  </w:style>
  <w:style w:type="character" w:customStyle="1" w:styleId="NotedebasdepageCar">
    <w:name w:val="Note de bas de page Car"/>
    <w:link w:val="Notedebasdepage"/>
    <w:uiPriority w:val="99"/>
    <w:semiHidden/>
    <w:rsid w:val="00F7350A"/>
    <w:rPr>
      <w:lang w:eastAsia="en-US"/>
    </w:rPr>
  </w:style>
  <w:style w:type="character" w:styleId="Appelnotedebasdep">
    <w:name w:val="footnote reference"/>
    <w:uiPriority w:val="99"/>
    <w:semiHidden/>
    <w:unhideWhenUsed/>
    <w:rsid w:val="00F7350A"/>
    <w:rPr>
      <w:vertAlign w:val="superscript"/>
    </w:rPr>
  </w:style>
  <w:style w:type="paragraph" w:styleId="Titre">
    <w:name w:val="Title"/>
    <w:basedOn w:val="Normal"/>
    <w:next w:val="Normal"/>
    <w:link w:val="TitreCar"/>
    <w:uiPriority w:val="10"/>
    <w:qFormat/>
    <w:rsid w:val="00994BF2"/>
    <w:pPr>
      <w:pBdr>
        <w:bottom w:val="single" w:sz="8" w:space="4" w:color="4F81BD"/>
      </w:pBdr>
      <w:spacing w:after="300" w:line="240" w:lineRule="auto"/>
    </w:pPr>
    <w:rPr>
      <w:rFonts w:ascii="Cambria" w:hAnsi="Cambria"/>
      <w:color w:val="17365D"/>
      <w:spacing w:val="5"/>
      <w:kern w:val="28"/>
      <w:sz w:val="52"/>
      <w:szCs w:val="52"/>
    </w:rPr>
  </w:style>
  <w:style w:type="character" w:customStyle="1" w:styleId="TitreCar">
    <w:name w:val="Titre Car"/>
    <w:link w:val="Titre"/>
    <w:uiPriority w:val="10"/>
    <w:rsid w:val="00994BF2"/>
    <w:rPr>
      <w:rFonts w:ascii="Cambria" w:hAnsi="Cambria"/>
      <w:color w:val="17365D"/>
      <w:spacing w:val="5"/>
      <w:kern w:val="28"/>
      <w:sz w:val="52"/>
      <w:szCs w:val="52"/>
      <w:lang w:eastAsia="en-US"/>
    </w:rPr>
  </w:style>
  <w:style w:type="character" w:styleId="Mentionnonrsolue">
    <w:name w:val="Unresolved Mention"/>
    <w:uiPriority w:val="99"/>
    <w:semiHidden/>
    <w:unhideWhenUsed/>
    <w:rsid w:val="006140C9"/>
    <w:rPr>
      <w:color w:val="605E5C"/>
      <w:shd w:val="clear" w:color="auto" w:fill="E1DFDD"/>
    </w:rPr>
  </w:style>
  <w:style w:type="character" w:styleId="Marquedecommentaire">
    <w:name w:val="annotation reference"/>
    <w:uiPriority w:val="99"/>
    <w:semiHidden/>
    <w:unhideWhenUsed/>
    <w:rsid w:val="000276E0"/>
    <w:rPr>
      <w:sz w:val="16"/>
      <w:szCs w:val="16"/>
    </w:rPr>
  </w:style>
  <w:style w:type="paragraph" w:styleId="Commentaire">
    <w:name w:val="annotation text"/>
    <w:basedOn w:val="Normal"/>
    <w:link w:val="CommentaireCar"/>
    <w:uiPriority w:val="99"/>
    <w:unhideWhenUsed/>
    <w:rsid w:val="000276E0"/>
    <w:rPr>
      <w:sz w:val="20"/>
      <w:szCs w:val="20"/>
    </w:rPr>
  </w:style>
  <w:style w:type="character" w:customStyle="1" w:styleId="CommentaireCar">
    <w:name w:val="Commentaire Car"/>
    <w:link w:val="Commentaire"/>
    <w:uiPriority w:val="99"/>
    <w:rsid w:val="000276E0"/>
    <w:rPr>
      <w:lang w:eastAsia="en-US"/>
    </w:rPr>
  </w:style>
  <w:style w:type="paragraph" w:styleId="Objetducommentaire">
    <w:name w:val="annotation subject"/>
    <w:basedOn w:val="Commentaire"/>
    <w:next w:val="Commentaire"/>
    <w:link w:val="ObjetducommentaireCar"/>
    <w:uiPriority w:val="99"/>
    <w:semiHidden/>
    <w:unhideWhenUsed/>
    <w:rsid w:val="000276E0"/>
    <w:rPr>
      <w:b/>
      <w:bCs/>
    </w:rPr>
  </w:style>
  <w:style w:type="character" w:customStyle="1" w:styleId="ObjetducommentaireCar">
    <w:name w:val="Objet du commentaire Car"/>
    <w:link w:val="Objetducommentaire"/>
    <w:uiPriority w:val="99"/>
    <w:semiHidden/>
    <w:rsid w:val="000276E0"/>
    <w:rPr>
      <w:b/>
      <w:bCs/>
      <w:lang w:eastAsia="en-US"/>
    </w:rPr>
  </w:style>
  <w:style w:type="character" w:styleId="Lienhypertextesuivivisit">
    <w:name w:val="FollowedHyperlink"/>
    <w:uiPriority w:val="99"/>
    <w:semiHidden/>
    <w:unhideWhenUsed/>
    <w:rsid w:val="001C1E6B"/>
    <w:rPr>
      <w:color w:val="954F72"/>
      <w:u w:val="single"/>
    </w:rPr>
  </w:style>
  <w:style w:type="table" w:customStyle="1" w:styleId="Grillemoyenne3-Accent11">
    <w:name w:val="Grille moyenne 3 - Accent 11"/>
    <w:basedOn w:val="TableauNormal"/>
    <w:next w:val="Grillemoyenne3-Accent1"/>
    <w:uiPriority w:val="69"/>
    <w:semiHidden/>
    <w:unhideWhenUsed/>
    <w:rsid w:val="000B449F"/>
    <w:rPr>
      <w:rFonts w:eastAsia="Calibri" w:cs="Arial"/>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1">
    <w:name w:val="Medium Grid 3 Accent 1"/>
    <w:basedOn w:val="TableauNormal"/>
    <w:uiPriority w:val="69"/>
    <w:rsid w:val="000B449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Grillemoyenne3-Accent12">
    <w:name w:val="Grille moyenne 3 - Accent 12"/>
    <w:basedOn w:val="TableauNormal"/>
    <w:next w:val="Grillemoyenne3-Accent1"/>
    <w:uiPriority w:val="69"/>
    <w:rsid w:val="004A7432"/>
    <w:rPr>
      <w:rFonts w:eastAsia="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9372">
      <w:bodyDiv w:val="1"/>
      <w:marLeft w:val="0"/>
      <w:marRight w:val="0"/>
      <w:marTop w:val="0"/>
      <w:marBottom w:val="0"/>
      <w:divBdr>
        <w:top w:val="none" w:sz="0" w:space="0" w:color="auto"/>
        <w:left w:val="none" w:sz="0" w:space="0" w:color="auto"/>
        <w:bottom w:val="none" w:sz="0" w:space="0" w:color="auto"/>
        <w:right w:val="none" w:sz="0" w:space="0" w:color="auto"/>
      </w:divBdr>
      <w:divsChild>
        <w:div w:id="95563092">
          <w:marLeft w:val="1166"/>
          <w:marRight w:val="0"/>
          <w:marTop w:val="86"/>
          <w:marBottom w:val="0"/>
          <w:divBdr>
            <w:top w:val="none" w:sz="0" w:space="0" w:color="auto"/>
            <w:left w:val="none" w:sz="0" w:space="0" w:color="auto"/>
            <w:bottom w:val="none" w:sz="0" w:space="0" w:color="auto"/>
            <w:right w:val="none" w:sz="0" w:space="0" w:color="auto"/>
          </w:divBdr>
        </w:div>
        <w:div w:id="121923022">
          <w:marLeft w:val="1166"/>
          <w:marRight w:val="0"/>
          <w:marTop w:val="86"/>
          <w:marBottom w:val="0"/>
          <w:divBdr>
            <w:top w:val="none" w:sz="0" w:space="0" w:color="auto"/>
            <w:left w:val="none" w:sz="0" w:space="0" w:color="auto"/>
            <w:bottom w:val="none" w:sz="0" w:space="0" w:color="auto"/>
            <w:right w:val="none" w:sz="0" w:space="0" w:color="auto"/>
          </w:divBdr>
        </w:div>
        <w:div w:id="398674215">
          <w:marLeft w:val="1166"/>
          <w:marRight w:val="0"/>
          <w:marTop w:val="86"/>
          <w:marBottom w:val="0"/>
          <w:divBdr>
            <w:top w:val="none" w:sz="0" w:space="0" w:color="auto"/>
            <w:left w:val="none" w:sz="0" w:space="0" w:color="auto"/>
            <w:bottom w:val="none" w:sz="0" w:space="0" w:color="auto"/>
            <w:right w:val="none" w:sz="0" w:space="0" w:color="auto"/>
          </w:divBdr>
        </w:div>
        <w:div w:id="759520533">
          <w:marLeft w:val="1166"/>
          <w:marRight w:val="0"/>
          <w:marTop w:val="86"/>
          <w:marBottom w:val="0"/>
          <w:divBdr>
            <w:top w:val="none" w:sz="0" w:space="0" w:color="auto"/>
            <w:left w:val="none" w:sz="0" w:space="0" w:color="auto"/>
            <w:bottom w:val="none" w:sz="0" w:space="0" w:color="auto"/>
            <w:right w:val="none" w:sz="0" w:space="0" w:color="auto"/>
          </w:divBdr>
        </w:div>
        <w:div w:id="762993374">
          <w:marLeft w:val="1166"/>
          <w:marRight w:val="0"/>
          <w:marTop w:val="86"/>
          <w:marBottom w:val="0"/>
          <w:divBdr>
            <w:top w:val="none" w:sz="0" w:space="0" w:color="auto"/>
            <w:left w:val="none" w:sz="0" w:space="0" w:color="auto"/>
            <w:bottom w:val="none" w:sz="0" w:space="0" w:color="auto"/>
            <w:right w:val="none" w:sz="0" w:space="0" w:color="auto"/>
          </w:divBdr>
        </w:div>
      </w:divsChild>
    </w:div>
    <w:div w:id="98645016">
      <w:bodyDiv w:val="1"/>
      <w:marLeft w:val="0"/>
      <w:marRight w:val="0"/>
      <w:marTop w:val="0"/>
      <w:marBottom w:val="0"/>
      <w:divBdr>
        <w:top w:val="none" w:sz="0" w:space="0" w:color="auto"/>
        <w:left w:val="none" w:sz="0" w:space="0" w:color="auto"/>
        <w:bottom w:val="none" w:sz="0" w:space="0" w:color="auto"/>
        <w:right w:val="none" w:sz="0" w:space="0" w:color="auto"/>
      </w:divBdr>
    </w:div>
    <w:div w:id="154231018">
      <w:bodyDiv w:val="1"/>
      <w:marLeft w:val="0"/>
      <w:marRight w:val="0"/>
      <w:marTop w:val="0"/>
      <w:marBottom w:val="0"/>
      <w:divBdr>
        <w:top w:val="none" w:sz="0" w:space="0" w:color="auto"/>
        <w:left w:val="none" w:sz="0" w:space="0" w:color="auto"/>
        <w:bottom w:val="none" w:sz="0" w:space="0" w:color="auto"/>
        <w:right w:val="none" w:sz="0" w:space="0" w:color="auto"/>
      </w:divBdr>
    </w:div>
    <w:div w:id="326175215">
      <w:bodyDiv w:val="1"/>
      <w:marLeft w:val="0"/>
      <w:marRight w:val="0"/>
      <w:marTop w:val="0"/>
      <w:marBottom w:val="0"/>
      <w:divBdr>
        <w:top w:val="none" w:sz="0" w:space="0" w:color="auto"/>
        <w:left w:val="none" w:sz="0" w:space="0" w:color="auto"/>
        <w:bottom w:val="none" w:sz="0" w:space="0" w:color="auto"/>
        <w:right w:val="none" w:sz="0" w:space="0" w:color="auto"/>
      </w:divBdr>
    </w:div>
    <w:div w:id="562370493">
      <w:bodyDiv w:val="1"/>
      <w:marLeft w:val="0"/>
      <w:marRight w:val="0"/>
      <w:marTop w:val="0"/>
      <w:marBottom w:val="0"/>
      <w:divBdr>
        <w:top w:val="none" w:sz="0" w:space="0" w:color="auto"/>
        <w:left w:val="none" w:sz="0" w:space="0" w:color="auto"/>
        <w:bottom w:val="none" w:sz="0" w:space="0" w:color="auto"/>
        <w:right w:val="none" w:sz="0" w:space="0" w:color="auto"/>
      </w:divBdr>
    </w:div>
    <w:div w:id="835346702">
      <w:bodyDiv w:val="1"/>
      <w:marLeft w:val="0"/>
      <w:marRight w:val="0"/>
      <w:marTop w:val="0"/>
      <w:marBottom w:val="0"/>
      <w:divBdr>
        <w:top w:val="none" w:sz="0" w:space="0" w:color="auto"/>
        <w:left w:val="none" w:sz="0" w:space="0" w:color="auto"/>
        <w:bottom w:val="none" w:sz="0" w:space="0" w:color="auto"/>
        <w:right w:val="none" w:sz="0" w:space="0" w:color="auto"/>
      </w:divBdr>
    </w:div>
    <w:div w:id="923106717">
      <w:bodyDiv w:val="1"/>
      <w:marLeft w:val="0"/>
      <w:marRight w:val="0"/>
      <w:marTop w:val="0"/>
      <w:marBottom w:val="0"/>
      <w:divBdr>
        <w:top w:val="none" w:sz="0" w:space="0" w:color="auto"/>
        <w:left w:val="none" w:sz="0" w:space="0" w:color="auto"/>
        <w:bottom w:val="none" w:sz="0" w:space="0" w:color="auto"/>
        <w:right w:val="none" w:sz="0" w:space="0" w:color="auto"/>
      </w:divBdr>
    </w:div>
    <w:div w:id="1129514493">
      <w:marLeft w:val="0"/>
      <w:marRight w:val="0"/>
      <w:marTop w:val="0"/>
      <w:marBottom w:val="0"/>
      <w:divBdr>
        <w:top w:val="none" w:sz="0" w:space="0" w:color="auto"/>
        <w:left w:val="none" w:sz="0" w:space="0" w:color="auto"/>
        <w:bottom w:val="none" w:sz="0" w:space="0" w:color="auto"/>
        <w:right w:val="none" w:sz="0" w:space="0" w:color="auto"/>
      </w:divBdr>
    </w:div>
    <w:div w:id="1130637121">
      <w:bodyDiv w:val="1"/>
      <w:marLeft w:val="0"/>
      <w:marRight w:val="0"/>
      <w:marTop w:val="0"/>
      <w:marBottom w:val="0"/>
      <w:divBdr>
        <w:top w:val="none" w:sz="0" w:space="0" w:color="auto"/>
        <w:left w:val="none" w:sz="0" w:space="0" w:color="auto"/>
        <w:bottom w:val="none" w:sz="0" w:space="0" w:color="auto"/>
        <w:right w:val="none" w:sz="0" w:space="0" w:color="auto"/>
      </w:divBdr>
    </w:div>
    <w:div w:id="1154570433">
      <w:bodyDiv w:val="1"/>
      <w:marLeft w:val="0"/>
      <w:marRight w:val="0"/>
      <w:marTop w:val="0"/>
      <w:marBottom w:val="0"/>
      <w:divBdr>
        <w:top w:val="none" w:sz="0" w:space="0" w:color="auto"/>
        <w:left w:val="none" w:sz="0" w:space="0" w:color="auto"/>
        <w:bottom w:val="none" w:sz="0" w:space="0" w:color="auto"/>
        <w:right w:val="none" w:sz="0" w:space="0" w:color="auto"/>
      </w:divBdr>
    </w:div>
    <w:div w:id="1535776858">
      <w:bodyDiv w:val="1"/>
      <w:marLeft w:val="0"/>
      <w:marRight w:val="0"/>
      <w:marTop w:val="0"/>
      <w:marBottom w:val="0"/>
      <w:divBdr>
        <w:top w:val="none" w:sz="0" w:space="0" w:color="auto"/>
        <w:left w:val="none" w:sz="0" w:space="0" w:color="auto"/>
        <w:bottom w:val="none" w:sz="0" w:space="0" w:color="auto"/>
        <w:right w:val="none" w:sz="0" w:space="0" w:color="auto"/>
      </w:divBdr>
    </w:div>
    <w:div w:id="1745757657">
      <w:bodyDiv w:val="1"/>
      <w:marLeft w:val="0"/>
      <w:marRight w:val="0"/>
      <w:marTop w:val="0"/>
      <w:marBottom w:val="0"/>
      <w:divBdr>
        <w:top w:val="none" w:sz="0" w:space="0" w:color="auto"/>
        <w:left w:val="none" w:sz="0" w:space="0" w:color="auto"/>
        <w:bottom w:val="none" w:sz="0" w:space="0" w:color="auto"/>
        <w:right w:val="none" w:sz="0" w:space="0" w:color="auto"/>
      </w:divBdr>
    </w:div>
    <w:div w:id="1771971075">
      <w:bodyDiv w:val="1"/>
      <w:marLeft w:val="0"/>
      <w:marRight w:val="0"/>
      <w:marTop w:val="0"/>
      <w:marBottom w:val="0"/>
      <w:divBdr>
        <w:top w:val="none" w:sz="0" w:space="0" w:color="auto"/>
        <w:left w:val="none" w:sz="0" w:space="0" w:color="auto"/>
        <w:bottom w:val="none" w:sz="0" w:space="0" w:color="auto"/>
        <w:right w:val="none" w:sz="0" w:space="0" w:color="auto"/>
      </w:divBdr>
    </w:div>
    <w:div w:id="1777023868">
      <w:bodyDiv w:val="1"/>
      <w:marLeft w:val="0"/>
      <w:marRight w:val="0"/>
      <w:marTop w:val="0"/>
      <w:marBottom w:val="0"/>
      <w:divBdr>
        <w:top w:val="none" w:sz="0" w:space="0" w:color="auto"/>
        <w:left w:val="none" w:sz="0" w:space="0" w:color="auto"/>
        <w:bottom w:val="none" w:sz="0" w:space="0" w:color="auto"/>
        <w:right w:val="none" w:sz="0" w:space="0" w:color="auto"/>
      </w:divBdr>
    </w:div>
    <w:div w:id="1997223976">
      <w:bodyDiv w:val="1"/>
      <w:marLeft w:val="0"/>
      <w:marRight w:val="0"/>
      <w:marTop w:val="0"/>
      <w:marBottom w:val="0"/>
      <w:divBdr>
        <w:top w:val="none" w:sz="0" w:space="0" w:color="auto"/>
        <w:left w:val="none" w:sz="0" w:space="0" w:color="auto"/>
        <w:bottom w:val="none" w:sz="0" w:space="0" w:color="auto"/>
        <w:right w:val="none" w:sz="0" w:space="0" w:color="auto"/>
      </w:divBdr>
    </w:div>
    <w:div w:id="211296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jorf/id/JORFTEXT000044310714" TargetMode="External"/><Relationship Id="rId18" Type="http://schemas.openxmlformats.org/officeDocument/2006/relationships/hyperlink" Target="https://www.legifrance.gouv.fr/loda/id/JORFTEXT000039701132" TargetMode="External"/><Relationship Id="rId26" Type="http://schemas.openxmlformats.org/officeDocument/2006/relationships/hyperlink" Target="https://www.legifrance.gouv.fr/loda/id/JORFTEXT000036944643/" TargetMode="External"/><Relationship Id="rId39" Type="http://schemas.openxmlformats.org/officeDocument/2006/relationships/fontTable" Target="fontTable.xml"/><Relationship Id="rId21" Type="http://schemas.openxmlformats.org/officeDocument/2006/relationships/hyperlink" Target="https://www.legifrance.gouv.fr/loda/id/JORFTEXT000039701170" TargetMode="External"/><Relationship Id="rId34" Type="http://schemas.openxmlformats.org/officeDocument/2006/relationships/hyperlink" Target="https://www.legifrance.gouv.fr/loda/id/JORFTEXT000038424975" TargetMode="External"/><Relationship Id="rId7" Type="http://schemas.openxmlformats.org/officeDocument/2006/relationships/endnotes" Target="endnotes.xml"/><Relationship Id="rId12" Type="http://schemas.openxmlformats.org/officeDocument/2006/relationships/hyperlink" Target="https://www.legifrance.gouv.fr/loda/id/JORFTEXT000038174882" TargetMode="External"/><Relationship Id="rId17" Type="http://schemas.openxmlformats.org/officeDocument/2006/relationships/hyperlink" Target="https://www.legifrance.gouv.fr/loda/id/JORFTEXT000037352110" TargetMode="External"/><Relationship Id="rId25" Type="http://schemas.openxmlformats.org/officeDocument/2006/relationships/hyperlink" Target="https://www.legifrance.gouv.fr/jorf/id/JORFTEXT000049925075" TargetMode="External"/><Relationship Id="rId33" Type="http://schemas.openxmlformats.org/officeDocument/2006/relationships/hyperlink" Target="https://www.legifrance.gouv.fr/loda/id/LEGITEXT000028966646"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legifrance.gouv.fr/loda/id/JORFTEXT000030537243" TargetMode="External"/><Relationship Id="rId20" Type="http://schemas.openxmlformats.org/officeDocument/2006/relationships/hyperlink" Target="https://www.legifrance.gouv.fr/loda/id/JORFTEXT000039701132" TargetMode="External"/><Relationship Id="rId29" Type="http://schemas.openxmlformats.org/officeDocument/2006/relationships/hyperlink" Target="https://www.legifrance.gouv.fr/loda/id/JORFTEXT0000369446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loda/id/LEGITEXT000028966646" TargetMode="External"/><Relationship Id="rId24" Type="http://schemas.openxmlformats.org/officeDocument/2006/relationships/hyperlink" Target="https://www.legifrance.gouv.fr/jorf/id/JORFTEXT000036196069" TargetMode="External"/><Relationship Id="rId32" Type="http://schemas.openxmlformats.org/officeDocument/2006/relationships/hyperlink" Target="https://www.legifrance.gouv.fr/loda/id/LEGITEXT000028966646"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france.gouv.fr/loda/id/JORFTEXT000030537243" TargetMode="External"/><Relationship Id="rId23" Type="http://schemas.openxmlformats.org/officeDocument/2006/relationships/hyperlink" Target="https://www.legifrance.gouv.fr/loda/id/JORFTEXT000032673165" TargetMode="External"/><Relationship Id="rId28" Type="http://schemas.openxmlformats.org/officeDocument/2006/relationships/hyperlink" Target="https://www.legifrance.gouv.fr/loda/id/JORFTEXT000036944643/" TargetMode="External"/><Relationship Id="rId36" Type="http://schemas.openxmlformats.org/officeDocument/2006/relationships/footer" Target="footer1.xml"/><Relationship Id="rId10" Type="http://schemas.openxmlformats.org/officeDocument/2006/relationships/hyperlink" Target="https://www.legifrance.gouv.fr/loda/id/JORFTEXT000030419864" TargetMode="External"/><Relationship Id="rId19" Type="http://schemas.openxmlformats.org/officeDocument/2006/relationships/hyperlink" Target="https://www.legifrance.gouv.fr/jorf/id/JORFTEXT000045332420" TargetMode="External"/><Relationship Id="rId31" Type="http://schemas.openxmlformats.org/officeDocument/2006/relationships/hyperlink" Target="https://www.legifrance.gouv.fr/jorf/id/JORFTEXT000048186420" TargetMode="External"/><Relationship Id="rId4" Type="http://schemas.openxmlformats.org/officeDocument/2006/relationships/settings" Target="settings.xml"/><Relationship Id="rId9" Type="http://schemas.openxmlformats.org/officeDocument/2006/relationships/hyperlink" Target="https://www.legifrance.gouv.fr/loda/id/JORFTEXT000030747216" TargetMode="External"/><Relationship Id="rId14" Type="http://schemas.openxmlformats.org/officeDocument/2006/relationships/hyperlink" Target="https://www.legifrance.gouv.fr/jorf/id/JORFTEXT000044310737" TargetMode="External"/><Relationship Id="rId22" Type="http://schemas.openxmlformats.org/officeDocument/2006/relationships/hyperlink" Target="https://www.legifrance.gouv.fr/loda/id/JORFTEXT000032673165" TargetMode="External"/><Relationship Id="rId27" Type="http://schemas.openxmlformats.org/officeDocument/2006/relationships/hyperlink" Target="https://www.legifrance.gouv.fr/loda/id/JORFTEXT000036944643/" TargetMode="External"/><Relationship Id="rId30" Type="http://schemas.openxmlformats.org/officeDocument/2006/relationships/hyperlink" Target="https://www.legifrance.gouv.fr/loda/id/JORFTEXT000033759298" TargetMode="External"/><Relationship Id="rId35" Type="http://schemas.openxmlformats.org/officeDocument/2006/relationships/header" Target="header1.xml"/><Relationship Id="rId8" Type="http://schemas.openxmlformats.org/officeDocument/2006/relationships/hyperlink" Target="file://C:\Users\mlefloch\Downloads\Arr&#234;t&#233;%20du%2023%20novembre%202022%20pris%20pour%20l&#8217;application%20au%20corps%20des%20administrateurs%20de%20l&#8217;Etat%20des%20dispositions%20du%20d&#233;cret%20n&#176;%202014-513%20du%2020%20mai%202014%20portant%20cr&#233;ation%20d&#8217;un%20r&#233;gime%20indemnitaire%20tenant%20compte%20des%20fonctions,%20des%20suj&#233;tions,%20de%20l&#8217;expertise%20et%20de%20l&#8217;engagement%20professionnel%20dans%20la%20fonction%20publique%20de%20l&#8217;Etat"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CA948-3774-4047-ADCC-46002896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5828</Words>
  <Characters>35321</Characters>
  <Application>Microsoft Office Word</Application>
  <DocSecurity>0</DocSecurity>
  <Lines>294</Lines>
  <Paragraphs>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41067</CharactersWithSpaces>
  <SharedDoc>false</SharedDoc>
  <HLinks>
    <vt:vector size="210" baseType="variant">
      <vt:variant>
        <vt:i4>2097202</vt:i4>
      </vt:variant>
      <vt:variant>
        <vt:i4>102</vt:i4>
      </vt:variant>
      <vt:variant>
        <vt:i4>0</vt:i4>
      </vt:variant>
      <vt:variant>
        <vt:i4>5</vt:i4>
      </vt:variant>
      <vt:variant>
        <vt:lpwstr>https://www.legifrance.gouv.fr/loda/id/JORFTEXT000038424975</vt:lpwstr>
      </vt:variant>
      <vt:variant>
        <vt:lpwstr/>
      </vt:variant>
      <vt:variant>
        <vt:i4>4063292</vt:i4>
      </vt:variant>
      <vt:variant>
        <vt:i4>99</vt:i4>
      </vt:variant>
      <vt:variant>
        <vt:i4>0</vt:i4>
      </vt:variant>
      <vt:variant>
        <vt:i4>5</vt:i4>
      </vt:variant>
      <vt:variant>
        <vt:lpwstr>https://www.legifrance.gouv.fr/loda/id/LEGITEXT000028966646</vt:lpwstr>
      </vt:variant>
      <vt:variant>
        <vt:lpwstr/>
      </vt:variant>
      <vt:variant>
        <vt:i4>2883640</vt:i4>
      </vt:variant>
      <vt:variant>
        <vt:i4>96</vt:i4>
      </vt:variant>
      <vt:variant>
        <vt:i4>0</vt:i4>
      </vt:variant>
      <vt:variant>
        <vt:i4>5</vt:i4>
      </vt:variant>
      <vt:variant>
        <vt:lpwstr>https://www.legifrance.gouv.fr/loda/id/JORFTEXT000030419864</vt:lpwstr>
      </vt:variant>
      <vt:variant>
        <vt:lpwstr/>
      </vt:variant>
      <vt:variant>
        <vt:i4>4063292</vt:i4>
      </vt:variant>
      <vt:variant>
        <vt:i4>93</vt:i4>
      </vt:variant>
      <vt:variant>
        <vt:i4>0</vt:i4>
      </vt:variant>
      <vt:variant>
        <vt:i4>5</vt:i4>
      </vt:variant>
      <vt:variant>
        <vt:lpwstr>https://www.legifrance.gouv.fr/loda/id/LEGITEXT000028966646</vt:lpwstr>
      </vt:variant>
      <vt:variant>
        <vt:lpwstr/>
      </vt:variant>
      <vt:variant>
        <vt:i4>2883640</vt:i4>
      </vt:variant>
      <vt:variant>
        <vt:i4>90</vt:i4>
      </vt:variant>
      <vt:variant>
        <vt:i4>0</vt:i4>
      </vt:variant>
      <vt:variant>
        <vt:i4>5</vt:i4>
      </vt:variant>
      <vt:variant>
        <vt:lpwstr>https://www.legifrance.gouv.fr/loda/id/JORFTEXT000030419864</vt:lpwstr>
      </vt:variant>
      <vt:variant>
        <vt:lpwstr/>
      </vt:variant>
      <vt:variant>
        <vt:i4>3473458</vt:i4>
      </vt:variant>
      <vt:variant>
        <vt:i4>87</vt:i4>
      </vt:variant>
      <vt:variant>
        <vt:i4>0</vt:i4>
      </vt:variant>
      <vt:variant>
        <vt:i4>5</vt:i4>
      </vt:variant>
      <vt:variant>
        <vt:lpwstr>https://www.legifrance.gouv.fr/jorf/id/JORFTEXT000048186420</vt:lpwstr>
      </vt:variant>
      <vt:variant>
        <vt:lpwstr/>
      </vt:variant>
      <vt:variant>
        <vt:i4>2097205</vt:i4>
      </vt:variant>
      <vt:variant>
        <vt:i4>84</vt:i4>
      </vt:variant>
      <vt:variant>
        <vt:i4>0</vt:i4>
      </vt:variant>
      <vt:variant>
        <vt:i4>5</vt:i4>
      </vt:variant>
      <vt:variant>
        <vt:lpwstr>https://www.legifrance.gouv.fr/loda/id/JORFTEXT000033759298</vt:lpwstr>
      </vt:variant>
      <vt:variant>
        <vt:lpwstr/>
      </vt:variant>
      <vt:variant>
        <vt:i4>65542</vt:i4>
      </vt:variant>
      <vt:variant>
        <vt:i4>81</vt:i4>
      </vt:variant>
      <vt:variant>
        <vt:i4>0</vt:i4>
      </vt:variant>
      <vt:variant>
        <vt:i4>5</vt:i4>
      </vt:variant>
      <vt:variant>
        <vt:lpwstr>https://www.legifrance.gouv.fr/loda/id/JORFTEXT000036944643/</vt:lpwstr>
      </vt:variant>
      <vt:variant>
        <vt:lpwstr/>
      </vt:variant>
      <vt:variant>
        <vt:i4>65542</vt:i4>
      </vt:variant>
      <vt:variant>
        <vt:i4>78</vt:i4>
      </vt:variant>
      <vt:variant>
        <vt:i4>0</vt:i4>
      </vt:variant>
      <vt:variant>
        <vt:i4>5</vt:i4>
      </vt:variant>
      <vt:variant>
        <vt:lpwstr>https://www.legifrance.gouv.fr/loda/id/JORFTEXT000036944643/</vt:lpwstr>
      </vt:variant>
      <vt:variant>
        <vt:lpwstr/>
      </vt:variant>
      <vt:variant>
        <vt:i4>65542</vt:i4>
      </vt:variant>
      <vt:variant>
        <vt:i4>75</vt:i4>
      </vt:variant>
      <vt:variant>
        <vt:i4>0</vt:i4>
      </vt:variant>
      <vt:variant>
        <vt:i4>5</vt:i4>
      </vt:variant>
      <vt:variant>
        <vt:lpwstr>https://www.legifrance.gouv.fr/loda/id/JORFTEXT000036944643/</vt:lpwstr>
      </vt:variant>
      <vt:variant>
        <vt:lpwstr/>
      </vt:variant>
      <vt:variant>
        <vt:i4>65542</vt:i4>
      </vt:variant>
      <vt:variant>
        <vt:i4>72</vt:i4>
      </vt:variant>
      <vt:variant>
        <vt:i4>0</vt:i4>
      </vt:variant>
      <vt:variant>
        <vt:i4>5</vt:i4>
      </vt:variant>
      <vt:variant>
        <vt:lpwstr>https://www.legifrance.gouv.fr/loda/id/JORFTEXT000036944643/</vt:lpwstr>
      </vt:variant>
      <vt:variant>
        <vt:lpwstr/>
      </vt:variant>
      <vt:variant>
        <vt:i4>2490423</vt:i4>
      </vt:variant>
      <vt:variant>
        <vt:i4>69</vt:i4>
      </vt:variant>
      <vt:variant>
        <vt:i4>0</vt:i4>
      </vt:variant>
      <vt:variant>
        <vt:i4>5</vt:i4>
      </vt:variant>
      <vt:variant>
        <vt:lpwstr>https://www.legifrance.gouv.fr/loda/id/JORFTEXT000030747216</vt:lpwstr>
      </vt:variant>
      <vt:variant>
        <vt:lpwstr/>
      </vt:variant>
      <vt:variant>
        <vt:i4>3539001</vt:i4>
      </vt:variant>
      <vt:variant>
        <vt:i4>66</vt:i4>
      </vt:variant>
      <vt:variant>
        <vt:i4>0</vt:i4>
      </vt:variant>
      <vt:variant>
        <vt:i4>5</vt:i4>
      </vt:variant>
      <vt:variant>
        <vt:lpwstr>https://www.legifrance.gouv.fr/jorf/id/JORFTEXT000036196069</vt:lpwstr>
      </vt:variant>
      <vt:variant>
        <vt:lpwstr/>
      </vt:variant>
      <vt:variant>
        <vt:i4>4063292</vt:i4>
      </vt:variant>
      <vt:variant>
        <vt:i4>63</vt:i4>
      </vt:variant>
      <vt:variant>
        <vt:i4>0</vt:i4>
      </vt:variant>
      <vt:variant>
        <vt:i4>5</vt:i4>
      </vt:variant>
      <vt:variant>
        <vt:lpwstr>https://www.legifrance.gouv.fr/loda/id/LEGITEXT000028966646</vt:lpwstr>
      </vt:variant>
      <vt:variant>
        <vt:lpwstr/>
      </vt:variant>
      <vt:variant>
        <vt:i4>4063292</vt:i4>
      </vt:variant>
      <vt:variant>
        <vt:i4>60</vt:i4>
      </vt:variant>
      <vt:variant>
        <vt:i4>0</vt:i4>
      </vt:variant>
      <vt:variant>
        <vt:i4>5</vt:i4>
      </vt:variant>
      <vt:variant>
        <vt:lpwstr>https://www.legifrance.gouv.fr/loda/id/LEGITEXT000028966646</vt:lpwstr>
      </vt:variant>
      <vt:variant>
        <vt:lpwstr/>
      </vt:variant>
      <vt:variant>
        <vt:i4>4063292</vt:i4>
      </vt:variant>
      <vt:variant>
        <vt:i4>57</vt:i4>
      </vt:variant>
      <vt:variant>
        <vt:i4>0</vt:i4>
      </vt:variant>
      <vt:variant>
        <vt:i4>5</vt:i4>
      </vt:variant>
      <vt:variant>
        <vt:lpwstr>https://www.legifrance.gouv.fr/loda/id/LEGITEXT000028966646</vt:lpwstr>
      </vt:variant>
      <vt:variant>
        <vt:lpwstr/>
      </vt:variant>
      <vt:variant>
        <vt:i4>2359349</vt:i4>
      </vt:variant>
      <vt:variant>
        <vt:i4>54</vt:i4>
      </vt:variant>
      <vt:variant>
        <vt:i4>0</vt:i4>
      </vt:variant>
      <vt:variant>
        <vt:i4>5</vt:i4>
      </vt:variant>
      <vt:variant>
        <vt:lpwstr>https://www.legifrance.gouv.fr/loda/id/JORFTEXT000032673165</vt:lpwstr>
      </vt:variant>
      <vt:variant>
        <vt:lpwstr/>
      </vt:variant>
      <vt:variant>
        <vt:i4>2359349</vt:i4>
      </vt:variant>
      <vt:variant>
        <vt:i4>51</vt:i4>
      </vt:variant>
      <vt:variant>
        <vt:i4>0</vt:i4>
      </vt:variant>
      <vt:variant>
        <vt:i4>5</vt:i4>
      </vt:variant>
      <vt:variant>
        <vt:lpwstr>https://www.legifrance.gouv.fr/loda/id/JORFTEXT000032673165</vt:lpwstr>
      </vt:variant>
      <vt:variant>
        <vt:lpwstr/>
      </vt:variant>
      <vt:variant>
        <vt:i4>2359349</vt:i4>
      </vt:variant>
      <vt:variant>
        <vt:i4>48</vt:i4>
      </vt:variant>
      <vt:variant>
        <vt:i4>0</vt:i4>
      </vt:variant>
      <vt:variant>
        <vt:i4>5</vt:i4>
      </vt:variant>
      <vt:variant>
        <vt:lpwstr>https://www.legifrance.gouv.fr/loda/id/JORFTEXT000032673165</vt:lpwstr>
      </vt:variant>
      <vt:variant>
        <vt:lpwstr/>
      </vt:variant>
      <vt:variant>
        <vt:i4>2687035</vt:i4>
      </vt:variant>
      <vt:variant>
        <vt:i4>45</vt:i4>
      </vt:variant>
      <vt:variant>
        <vt:i4>0</vt:i4>
      </vt:variant>
      <vt:variant>
        <vt:i4>5</vt:i4>
      </vt:variant>
      <vt:variant>
        <vt:lpwstr>https://www.legifrance.gouv.fr/loda/id/JORFTEXT000037847912</vt:lpwstr>
      </vt:variant>
      <vt:variant>
        <vt:lpwstr/>
      </vt:variant>
      <vt:variant>
        <vt:i4>2490425</vt:i4>
      </vt:variant>
      <vt:variant>
        <vt:i4>42</vt:i4>
      </vt:variant>
      <vt:variant>
        <vt:i4>0</vt:i4>
      </vt:variant>
      <vt:variant>
        <vt:i4>5</vt:i4>
      </vt:variant>
      <vt:variant>
        <vt:lpwstr>https://www.legifrance.gouv.fr/loda/id/JORFTEXT000039701170</vt:lpwstr>
      </vt:variant>
      <vt:variant>
        <vt:lpwstr/>
      </vt:variant>
      <vt:variant>
        <vt:i4>2228281</vt:i4>
      </vt:variant>
      <vt:variant>
        <vt:i4>39</vt:i4>
      </vt:variant>
      <vt:variant>
        <vt:i4>0</vt:i4>
      </vt:variant>
      <vt:variant>
        <vt:i4>5</vt:i4>
      </vt:variant>
      <vt:variant>
        <vt:lpwstr>https://www.legifrance.gouv.fr/loda/id/JORFTEXT000039701132</vt:lpwstr>
      </vt:variant>
      <vt:variant>
        <vt:lpwstr/>
      </vt:variant>
      <vt:variant>
        <vt:i4>3342388</vt:i4>
      </vt:variant>
      <vt:variant>
        <vt:i4>36</vt:i4>
      </vt:variant>
      <vt:variant>
        <vt:i4>0</vt:i4>
      </vt:variant>
      <vt:variant>
        <vt:i4>5</vt:i4>
      </vt:variant>
      <vt:variant>
        <vt:lpwstr>https://www.legifrance.gouv.fr/jorf/id/JORFTEXT000045332420</vt:lpwstr>
      </vt:variant>
      <vt:variant>
        <vt:lpwstr/>
      </vt:variant>
      <vt:variant>
        <vt:i4>2228281</vt:i4>
      </vt:variant>
      <vt:variant>
        <vt:i4>33</vt:i4>
      </vt:variant>
      <vt:variant>
        <vt:i4>0</vt:i4>
      </vt:variant>
      <vt:variant>
        <vt:i4>5</vt:i4>
      </vt:variant>
      <vt:variant>
        <vt:lpwstr>https://www.legifrance.gouv.fr/loda/id/JORFTEXT000039701132</vt:lpwstr>
      </vt:variant>
      <vt:variant>
        <vt:lpwstr/>
      </vt:variant>
      <vt:variant>
        <vt:i4>2555954</vt:i4>
      </vt:variant>
      <vt:variant>
        <vt:i4>30</vt:i4>
      </vt:variant>
      <vt:variant>
        <vt:i4>0</vt:i4>
      </vt:variant>
      <vt:variant>
        <vt:i4>5</vt:i4>
      </vt:variant>
      <vt:variant>
        <vt:lpwstr>https://www.legifrance.gouv.fr/loda/id/JORFTEXT000037352110</vt:lpwstr>
      </vt:variant>
      <vt:variant>
        <vt:lpwstr/>
      </vt:variant>
      <vt:variant>
        <vt:i4>2359344</vt:i4>
      </vt:variant>
      <vt:variant>
        <vt:i4>27</vt:i4>
      </vt:variant>
      <vt:variant>
        <vt:i4>0</vt:i4>
      </vt:variant>
      <vt:variant>
        <vt:i4>5</vt:i4>
      </vt:variant>
      <vt:variant>
        <vt:lpwstr>https://www.legifrance.gouv.fr/loda/id/JORFTEXT000033362429</vt:lpwstr>
      </vt:variant>
      <vt:variant>
        <vt:lpwstr/>
      </vt:variant>
      <vt:variant>
        <vt:i4>2162736</vt:i4>
      </vt:variant>
      <vt:variant>
        <vt:i4>24</vt:i4>
      </vt:variant>
      <vt:variant>
        <vt:i4>0</vt:i4>
      </vt:variant>
      <vt:variant>
        <vt:i4>5</vt:i4>
      </vt:variant>
      <vt:variant>
        <vt:lpwstr>https://www.legifrance.gouv.fr/loda/id/JORFTEXT000030537243</vt:lpwstr>
      </vt:variant>
      <vt:variant>
        <vt:lpwstr/>
      </vt:variant>
      <vt:variant>
        <vt:i4>2162736</vt:i4>
      </vt:variant>
      <vt:variant>
        <vt:i4>21</vt:i4>
      </vt:variant>
      <vt:variant>
        <vt:i4>0</vt:i4>
      </vt:variant>
      <vt:variant>
        <vt:i4>5</vt:i4>
      </vt:variant>
      <vt:variant>
        <vt:lpwstr>https://www.legifrance.gouv.fr/loda/id/JORFTEXT000030537243</vt:lpwstr>
      </vt:variant>
      <vt:variant>
        <vt:lpwstr/>
      </vt:variant>
      <vt:variant>
        <vt:i4>3145780</vt:i4>
      </vt:variant>
      <vt:variant>
        <vt:i4>18</vt:i4>
      </vt:variant>
      <vt:variant>
        <vt:i4>0</vt:i4>
      </vt:variant>
      <vt:variant>
        <vt:i4>5</vt:i4>
      </vt:variant>
      <vt:variant>
        <vt:lpwstr>https://www.legifrance.gouv.fr/jorf/id/JORFTEXT000044310737</vt:lpwstr>
      </vt:variant>
      <vt:variant>
        <vt:lpwstr/>
      </vt:variant>
      <vt:variant>
        <vt:i4>3276852</vt:i4>
      </vt:variant>
      <vt:variant>
        <vt:i4>15</vt:i4>
      </vt:variant>
      <vt:variant>
        <vt:i4>0</vt:i4>
      </vt:variant>
      <vt:variant>
        <vt:i4>5</vt:i4>
      </vt:variant>
      <vt:variant>
        <vt:lpwstr>https://www.legifrance.gouv.fr/jorf/id/JORFTEXT000044310714</vt:lpwstr>
      </vt:variant>
      <vt:variant>
        <vt:lpwstr/>
      </vt:variant>
      <vt:variant>
        <vt:i4>2752566</vt:i4>
      </vt:variant>
      <vt:variant>
        <vt:i4>12</vt:i4>
      </vt:variant>
      <vt:variant>
        <vt:i4>0</vt:i4>
      </vt:variant>
      <vt:variant>
        <vt:i4>5</vt:i4>
      </vt:variant>
      <vt:variant>
        <vt:lpwstr>https://www.legifrance.gouv.fr/loda/id/JORFTEXT000038174882</vt:lpwstr>
      </vt:variant>
      <vt:variant>
        <vt:lpwstr/>
      </vt:variant>
      <vt:variant>
        <vt:i4>4063292</vt:i4>
      </vt:variant>
      <vt:variant>
        <vt:i4>9</vt:i4>
      </vt:variant>
      <vt:variant>
        <vt:i4>0</vt:i4>
      </vt:variant>
      <vt:variant>
        <vt:i4>5</vt:i4>
      </vt:variant>
      <vt:variant>
        <vt:lpwstr>https://www.legifrance.gouv.fr/loda/id/LEGITEXT000028966646</vt:lpwstr>
      </vt:variant>
      <vt:variant>
        <vt:lpwstr/>
      </vt:variant>
      <vt:variant>
        <vt:i4>2883640</vt:i4>
      </vt:variant>
      <vt:variant>
        <vt:i4>6</vt:i4>
      </vt:variant>
      <vt:variant>
        <vt:i4>0</vt:i4>
      </vt:variant>
      <vt:variant>
        <vt:i4>5</vt:i4>
      </vt:variant>
      <vt:variant>
        <vt:lpwstr>https://www.legifrance.gouv.fr/loda/id/JORFTEXT000030419864</vt:lpwstr>
      </vt:variant>
      <vt:variant>
        <vt:lpwstr/>
      </vt:variant>
      <vt:variant>
        <vt:i4>2490423</vt:i4>
      </vt:variant>
      <vt:variant>
        <vt:i4>3</vt:i4>
      </vt:variant>
      <vt:variant>
        <vt:i4>0</vt:i4>
      </vt:variant>
      <vt:variant>
        <vt:i4>5</vt:i4>
      </vt:variant>
      <vt:variant>
        <vt:lpwstr>https://www.legifrance.gouv.fr/loda/id/JORFTEXT000030747216</vt:lpwstr>
      </vt:variant>
      <vt:variant>
        <vt:lpwstr/>
      </vt:variant>
      <vt:variant>
        <vt:i4>3940562</vt:i4>
      </vt:variant>
      <vt:variant>
        <vt:i4>0</vt:i4>
      </vt:variant>
      <vt:variant>
        <vt:i4>0</vt:i4>
      </vt:variant>
      <vt:variant>
        <vt:i4>5</vt:i4>
      </vt:variant>
      <vt:variant>
        <vt:lpwstr>Arrêté du 23 novembre 2022 pris pour l’application au corps des administrateurs de l’Etat des dispositions du décret n° 2014-513 du 20 mai 2014 portant création d’un régime indemnitaire tenant compte des fonctions, des sujétions, de l’expertise et de l’engagement professionnel dans la fonction publique de l’Etat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CDG22</dc:creator>
  <cp:keywords/>
  <cp:lastModifiedBy>Lara PARWATA</cp:lastModifiedBy>
  <cp:revision>3</cp:revision>
  <cp:lastPrinted>2022-12-13T14:01:00Z</cp:lastPrinted>
  <dcterms:created xsi:type="dcterms:W3CDTF">2025-06-03T13:35:00Z</dcterms:created>
  <dcterms:modified xsi:type="dcterms:W3CDTF">2025-06-03T13:37:00Z</dcterms:modified>
</cp:coreProperties>
</file>